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606" w:type="dxa"/>
        <w:tblLook w:val="01E0" w:firstRow="1" w:lastRow="1" w:firstColumn="1" w:lastColumn="1" w:noHBand="0" w:noVBand="0"/>
      </w:tblPr>
      <w:tblGrid>
        <w:gridCol w:w="5531"/>
      </w:tblGrid>
      <w:tr w:rsidR="004F45E5" w:rsidRPr="004F45E5" w14:paraId="31F2CCB3" w14:textId="77777777" w:rsidTr="00E45AC5">
        <w:tc>
          <w:tcPr>
            <w:tcW w:w="5531" w:type="dxa"/>
          </w:tcPr>
          <w:p w14:paraId="2C73836D" w14:textId="58BA1083" w:rsidR="00044635" w:rsidRPr="004F45E5" w:rsidRDefault="00044635" w:rsidP="00B301C4">
            <w:pPr>
              <w:ind w:firstLine="0"/>
            </w:pPr>
            <w:r w:rsidRPr="004F45E5">
              <w:t>PATVIRTINTA</w:t>
            </w:r>
          </w:p>
          <w:p w14:paraId="2CF4330C" w14:textId="0287E103" w:rsidR="005E6493" w:rsidRDefault="00EF214C" w:rsidP="00BB77E7">
            <w:pPr>
              <w:ind w:firstLine="0"/>
            </w:pPr>
            <w:r w:rsidRPr="004F45E5">
              <w:t xml:space="preserve">Vilniaus Gedimino technikos universiteto rektoriaus </w:t>
            </w:r>
            <w:r w:rsidR="0074797B" w:rsidRPr="00F47C71">
              <w:t>20</w:t>
            </w:r>
            <w:r w:rsidR="00F20224" w:rsidRPr="00F47C71">
              <w:t>2</w:t>
            </w:r>
            <w:r w:rsidR="00E74C97">
              <w:t>5</w:t>
            </w:r>
            <w:r w:rsidR="0074797B" w:rsidRPr="00F47C71">
              <w:t xml:space="preserve"> m.</w:t>
            </w:r>
            <w:r w:rsidRPr="00F47C71">
              <w:t xml:space="preserve"> </w:t>
            </w:r>
            <w:r w:rsidR="000D33FA">
              <w:t>__________</w:t>
            </w:r>
            <w:r w:rsidR="00D27EFB">
              <w:t xml:space="preserve"> </w:t>
            </w:r>
            <w:r w:rsidR="000D33FA">
              <w:t>__</w:t>
            </w:r>
            <w:r w:rsidR="009C792F">
              <w:t xml:space="preserve"> </w:t>
            </w:r>
            <w:r w:rsidRPr="00F47C71">
              <w:t>d. įsakymu Nr.</w:t>
            </w:r>
            <w:r w:rsidR="002C1C56">
              <w:t xml:space="preserve"> </w:t>
            </w:r>
            <w:r w:rsidR="000D33FA">
              <w:t>___</w:t>
            </w:r>
          </w:p>
          <w:p w14:paraId="6685B161" w14:textId="108CC1C3" w:rsidR="00BB77E7" w:rsidRPr="004F45E5" w:rsidRDefault="00BB77E7" w:rsidP="00BB77E7">
            <w:pPr>
              <w:ind w:firstLine="0"/>
            </w:pPr>
          </w:p>
        </w:tc>
      </w:tr>
    </w:tbl>
    <w:p w14:paraId="4AA3CF89" w14:textId="77777777" w:rsidR="00044635" w:rsidRPr="00D77340" w:rsidRDefault="00044635" w:rsidP="008E71B5">
      <w:pPr>
        <w:outlineLvl w:val="1"/>
        <w:rPr>
          <w:sz w:val="22"/>
          <w:szCs w:val="22"/>
        </w:rPr>
      </w:pPr>
    </w:p>
    <w:p w14:paraId="095D92D0" w14:textId="77777777" w:rsidR="00040AC0" w:rsidRPr="00D77340" w:rsidRDefault="00040AC0" w:rsidP="008E71B5">
      <w:pPr>
        <w:keepNext/>
        <w:jc w:val="center"/>
        <w:outlineLvl w:val="1"/>
        <w:rPr>
          <w:b/>
          <w:lang w:eastAsia="en-US"/>
        </w:rPr>
      </w:pPr>
      <w:r w:rsidRPr="00D77340">
        <w:rPr>
          <w:b/>
          <w:lang w:eastAsia="en-US"/>
        </w:rPr>
        <w:t>VILNIAUS GEDIMINO TECHNIKOS UNIVERSITET</w:t>
      </w:r>
      <w:r w:rsidRPr="00D77340">
        <w:rPr>
          <w:b/>
          <w:caps/>
          <w:lang w:eastAsia="en-US"/>
        </w:rPr>
        <w:t>o</w:t>
      </w:r>
    </w:p>
    <w:p w14:paraId="65D5F972" w14:textId="30F44F96" w:rsidR="00040AC0" w:rsidRPr="00D77340" w:rsidRDefault="00040AC0" w:rsidP="008E71B5">
      <w:pPr>
        <w:keepNext/>
        <w:jc w:val="center"/>
        <w:outlineLvl w:val="1"/>
        <w:rPr>
          <w:b/>
          <w:caps/>
          <w:lang w:eastAsia="en-US"/>
        </w:rPr>
      </w:pPr>
      <w:r w:rsidRPr="00D77340">
        <w:rPr>
          <w:b/>
          <w:caps/>
          <w:lang w:eastAsia="en-US"/>
        </w:rPr>
        <w:t xml:space="preserve">priėmimo Į PIRMOSIOS IR ANTROSIOS PAKOPOS STUDIJAS </w:t>
      </w:r>
      <w:r w:rsidR="007A3E45">
        <w:rPr>
          <w:b/>
          <w:caps/>
          <w:lang w:eastAsia="en-US"/>
        </w:rPr>
        <w:t>202</w:t>
      </w:r>
      <w:r w:rsidR="00E97F7D">
        <w:rPr>
          <w:b/>
          <w:caps/>
          <w:lang w:eastAsia="en-US"/>
        </w:rPr>
        <w:t>5</w:t>
      </w:r>
      <w:r w:rsidR="007A3E45" w:rsidRPr="00D77340">
        <w:rPr>
          <w:b/>
          <w:caps/>
          <w:lang w:eastAsia="en-US"/>
        </w:rPr>
        <w:t xml:space="preserve"> </w:t>
      </w:r>
      <w:r w:rsidR="0074797B" w:rsidRPr="00D77340">
        <w:rPr>
          <w:b/>
          <w:caps/>
          <w:lang w:eastAsia="en-US"/>
        </w:rPr>
        <w:t>m.</w:t>
      </w:r>
      <w:r w:rsidRPr="00D77340">
        <w:rPr>
          <w:b/>
          <w:caps/>
          <w:lang w:eastAsia="en-US"/>
        </w:rPr>
        <w:t xml:space="preserve"> taisyklės</w:t>
      </w:r>
    </w:p>
    <w:p w14:paraId="5CCF79FB" w14:textId="77777777" w:rsidR="00E20124" w:rsidRPr="00D77340" w:rsidRDefault="00E20124" w:rsidP="00E20124">
      <w:pPr>
        <w:tabs>
          <w:tab w:val="left" w:pos="360"/>
        </w:tabs>
        <w:spacing w:before="120"/>
        <w:ind w:firstLine="0"/>
        <w:jc w:val="center"/>
        <w:outlineLvl w:val="1"/>
        <w:rPr>
          <w:b/>
        </w:rPr>
      </w:pPr>
      <w:r w:rsidRPr="00D77340">
        <w:rPr>
          <w:b/>
        </w:rPr>
        <w:t>I SKYRIUS</w:t>
      </w:r>
    </w:p>
    <w:p w14:paraId="1E877DC8" w14:textId="77777777" w:rsidR="00040AC0" w:rsidRPr="00D77340" w:rsidRDefault="00040AC0" w:rsidP="00E20124">
      <w:pPr>
        <w:tabs>
          <w:tab w:val="left" w:pos="360"/>
        </w:tabs>
        <w:spacing w:after="120"/>
        <w:ind w:firstLine="0"/>
        <w:jc w:val="center"/>
        <w:outlineLvl w:val="1"/>
        <w:rPr>
          <w:b/>
        </w:rPr>
      </w:pPr>
      <w:r w:rsidRPr="00D77340">
        <w:rPr>
          <w:b/>
        </w:rPr>
        <w:t>BENDROSIOS NUOSTATOS</w:t>
      </w:r>
    </w:p>
    <w:p w14:paraId="4EF13533" w14:textId="30B72533" w:rsidR="00040AC0" w:rsidRPr="00D77340" w:rsidRDefault="00040AC0" w:rsidP="0041148F">
      <w:pPr>
        <w:numPr>
          <w:ilvl w:val="0"/>
          <w:numId w:val="27"/>
        </w:numPr>
        <w:tabs>
          <w:tab w:val="left" w:pos="0"/>
          <w:tab w:val="left" w:pos="1134"/>
        </w:tabs>
        <w:ind w:left="0" w:firstLine="709"/>
        <w:contextualSpacing/>
        <w:outlineLvl w:val="1"/>
      </w:pPr>
      <w:r w:rsidRPr="00D77340">
        <w:t xml:space="preserve">Vilniaus Gedimino technikos universiteto priėmimo į pirmosios ir antrosios pakopos studijas </w:t>
      </w:r>
      <w:r w:rsidR="0074797B" w:rsidRPr="00D77340">
        <w:t>20</w:t>
      </w:r>
      <w:r w:rsidR="00901F52">
        <w:t>2</w:t>
      </w:r>
      <w:r w:rsidR="00E97F7D">
        <w:t>5</w:t>
      </w:r>
      <w:r w:rsidR="0074797B" w:rsidRPr="00D77340">
        <w:t xml:space="preserve"> m.</w:t>
      </w:r>
      <w:r w:rsidRPr="00D77340">
        <w:t xml:space="preserve"> taisyklės nustato asmenų, stojančių į pirmosios</w:t>
      </w:r>
      <w:r w:rsidR="004B6A89">
        <w:t>,</w:t>
      </w:r>
      <w:r w:rsidRPr="00D77340">
        <w:t xml:space="preserve"> antrosios pakopų</w:t>
      </w:r>
      <w:r w:rsidR="004B6A89">
        <w:t xml:space="preserve"> ir</w:t>
      </w:r>
      <w:r w:rsidRPr="00D77340">
        <w:t xml:space="preserve"> vientisąsias studijas </w:t>
      </w:r>
      <w:r w:rsidR="0074797B" w:rsidRPr="00D77340">
        <w:t>20</w:t>
      </w:r>
      <w:r w:rsidR="00BE5368">
        <w:t>2</w:t>
      </w:r>
      <w:r w:rsidR="00E97F7D">
        <w:t>5</w:t>
      </w:r>
      <w:r w:rsidR="0074797B" w:rsidRPr="00D77340">
        <w:t xml:space="preserve"> m.</w:t>
      </w:r>
      <w:r w:rsidRPr="00D77340">
        <w:t>, priėmimo sąlygas ir tvarką.</w:t>
      </w:r>
    </w:p>
    <w:p w14:paraId="1692D3AD" w14:textId="77777777" w:rsidR="00040AC0" w:rsidRPr="0027184A" w:rsidRDefault="00040AC0" w:rsidP="0041148F">
      <w:pPr>
        <w:numPr>
          <w:ilvl w:val="0"/>
          <w:numId w:val="27"/>
        </w:numPr>
        <w:tabs>
          <w:tab w:val="left" w:pos="0"/>
          <w:tab w:val="left" w:pos="1134"/>
        </w:tabs>
        <w:ind w:left="0" w:firstLine="709"/>
        <w:contextualSpacing/>
        <w:outlineLvl w:val="1"/>
      </w:pPr>
      <w:r w:rsidRPr="0027184A">
        <w:t xml:space="preserve">Priėmimas vykdomas į nuolatines ir ištęstines studijas. </w:t>
      </w:r>
    </w:p>
    <w:p w14:paraId="19CF47C7" w14:textId="3A216C2E" w:rsidR="00040AC0" w:rsidRPr="0027184A" w:rsidRDefault="00040AC0" w:rsidP="0041148F">
      <w:pPr>
        <w:numPr>
          <w:ilvl w:val="0"/>
          <w:numId w:val="27"/>
        </w:numPr>
        <w:tabs>
          <w:tab w:val="left" w:pos="0"/>
          <w:tab w:val="left" w:pos="1134"/>
        </w:tabs>
        <w:ind w:left="0" w:firstLine="709"/>
        <w:contextualSpacing/>
        <w:outlineLvl w:val="1"/>
      </w:pPr>
      <w:r w:rsidRPr="0027184A">
        <w:t>Asmenys – Lietuvos Respublikos piliečiai, Europos Sąjungos ir Europos ekonominės erdvės valstybių narių piliečiai,</w:t>
      </w:r>
      <w:r w:rsidR="00AC754C" w:rsidRPr="0027184A">
        <w:t xml:space="preserve"> užsienio lietuviai,</w:t>
      </w:r>
      <w:r w:rsidRPr="0027184A">
        <w:t xml:space="preserve"> kiti užsieniečiai, turintys leidimą nuolat gyventi Lietuvos Respublikoje</w:t>
      </w:r>
      <w:r w:rsidR="005E6493">
        <w:t xml:space="preserve"> arba turintys leidimą laikinai gyventi Lietuvos Respublikoje, bet įgiję vidurinį išsilavinimą pagal Lietuvos vidurinio ugdymo programą </w:t>
      </w:r>
      <w:r w:rsidR="00AC754C" w:rsidRPr="0027184A">
        <w:t xml:space="preserve">– </w:t>
      </w:r>
      <w:r w:rsidRPr="0027184A">
        <w:t>priimami</w:t>
      </w:r>
      <w:r w:rsidR="00AC754C" w:rsidRPr="0027184A">
        <w:t xml:space="preserve"> </w:t>
      </w:r>
      <w:r w:rsidRPr="0027184A">
        <w:t xml:space="preserve">studijuoti į </w:t>
      </w:r>
      <w:r w:rsidR="008A3E00">
        <w:t xml:space="preserve">pirmosios pakopos ir vientisųjų studijų </w:t>
      </w:r>
      <w:r w:rsidRPr="0027184A">
        <w:t>valstybės finansuojamas vietas ir (arba) valstybės nefinansuojamas vietas pagal II skyriu</w:t>
      </w:r>
      <w:r w:rsidR="00B72310">
        <w:t>j</w:t>
      </w:r>
      <w:r w:rsidRPr="0027184A">
        <w:t xml:space="preserve">e aprašytą </w:t>
      </w:r>
      <w:r w:rsidR="008A3E00">
        <w:t xml:space="preserve">bendrojo priėmimo </w:t>
      </w:r>
      <w:r w:rsidRPr="0027184A">
        <w:t xml:space="preserve">tvarką. </w:t>
      </w:r>
      <w:r w:rsidR="00F56F64">
        <w:t>P</w:t>
      </w:r>
      <w:r w:rsidR="00F56F64" w:rsidRPr="0027184A">
        <w:t>riėmima</w:t>
      </w:r>
      <w:r w:rsidR="00F56F64">
        <w:t>s į</w:t>
      </w:r>
      <w:r w:rsidRPr="0027184A">
        <w:t xml:space="preserve"> antrosios pakopos studijas </w:t>
      </w:r>
      <w:r w:rsidR="00947F1D">
        <w:t xml:space="preserve">Vilniaus Gedimino technikos universitete (toliau – </w:t>
      </w:r>
      <w:r w:rsidR="00BE5368">
        <w:t>VILNIUS TECH</w:t>
      </w:r>
      <w:r w:rsidR="00947F1D">
        <w:t>)</w:t>
      </w:r>
      <w:r w:rsidR="00E20124" w:rsidRPr="0027184A">
        <w:t xml:space="preserve"> </w:t>
      </w:r>
      <w:r w:rsidRPr="0027184A">
        <w:t xml:space="preserve">vykdomas </w:t>
      </w:r>
      <w:r w:rsidR="008A3E00">
        <w:t xml:space="preserve">atskirai </w:t>
      </w:r>
      <w:r w:rsidR="00F56F64">
        <w:t>pagal III skyriuje aprašytą tvarką</w:t>
      </w:r>
      <w:r w:rsidRPr="0027184A">
        <w:t>.</w:t>
      </w:r>
      <w:r w:rsidR="00CF441C" w:rsidRPr="0027184A">
        <w:t xml:space="preserve"> </w:t>
      </w:r>
    </w:p>
    <w:p w14:paraId="0A9E5086" w14:textId="31908F20" w:rsidR="005E550F" w:rsidRPr="005E550F" w:rsidRDefault="005E550F" w:rsidP="000F4FBA">
      <w:pPr>
        <w:numPr>
          <w:ilvl w:val="1"/>
          <w:numId w:val="13"/>
        </w:numPr>
        <w:tabs>
          <w:tab w:val="left" w:pos="0"/>
          <w:tab w:val="left" w:pos="1134"/>
          <w:tab w:val="left" w:pos="1260"/>
        </w:tabs>
        <w:ind w:left="0" w:firstLine="709"/>
        <w:contextualSpacing/>
        <w:outlineLvl w:val="1"/>
      </w:pPr>
      <w:r w:rsidRPr="005E550F">
        <w:rPr>
          <w:color w:val="000000" w:themeColor="text1"/>
        </w:rPr>
        <w:t>Bendrasis</w:t>
      </w:r>
      <w:r w:rsidR="00040AC0" w:rsidRPr="005E550F">
        <w:rPr>
          <w:color w:val="000000" w:themeColor="text1"/>
        </w:rPr>
        <w:t xml:space="preserve"> priėmimas vykdomas vadovaujantis</w:t>
      </w:r>
      <w:r w:rsidRPr="005E550F">
        <w:rPr>
          <w:color w:val="000000" w:themeColor="text1"/>
        </w:rPr>
        <w:t xml:space="preserve"> bendrojo</w:t>
      </w:r>
      <w:r w:rsidR="00040AC0" w:rsidRPr="005E550F">
        <w:rPr>
          <w:color w:val="000000" w:themeColor="text1"/>
        </w:rPr>
        <w:t xml:space="preserve"> priėmimo į Lietuvos aukštųjų mokyklų </w:t>
      </w:r>
      <w:r w:rsidRPr="005E550F">
        <w:rPr>
          <w:color w:val="000000" w:themeColor="text1"/>
        </w:rPr>
        <w:t xml:space="preserve">trumposios pakopos, </w:t>
      </w:r>
      <w:r w:rsidR="00040AC0" w:rsidRPr="005E550F">
        <w:rPr>
          <w:color w:val="000000" w:themeColor="text1"/>
        </w:rPr>
        <w:t>pirmosios pakopos</w:t>
      </w:r>
      <w:r w:rsidRPr="005E550F">
        <w:rPr>
          <w:color w:val="000000" w:themeColor="text1"/>
        </w:rPr>
        <w:t>,</w:t>
      </w:r>
      <w:r w:rsidR="00040AC0" w:rsidRPr="005E550F">
        <w:rPr>
          <w:color w:val="000000" w:themeColor="text1"/>
        </w:rPr>
        <w:t xml:space="preserve"> vientisąsias </w:t>
      </w:r>
      <w:r w:rsidRPr="005E550F">
        <w:rPr>
          <w:color w:val="000000" w:themeColor="text1"/>
        </w:rPr>
        <w:t xml:space="preserve">ir profesines </w:t>
      </w:r>
      <w:r w:rsidR="00040AC0" w:rsidRPr="005E550F">
        <w:rPr>
          <w:color w:val="000000" w:themeColor="text1"/>
        </w:rPr>
        <w:t>studijas</w:t>
      </w:r>
      <w:r w:rsidRPr="005E550F">
        <w:rPr>
          <w:color w:val="000000" w:themeColor="text1"/>
        </w:rPr>
        <w:t xml:space="preserve"> 202</w:t>
      </w:r>
      <w:r w:rsidR="00E97F7D">
        <w:rPr>
          <w:color w:val="000000" w:themeColor="text1"/>
        </w:rPr>
        <w:t>5</w:t>
      </w:r>
      <w:r w:rsidRPr="005E550F">
        <w:rPr>
          <w:color w:val="000000" w:themeColor="text1"/>
        </w:rPr>
        <w:t xml:space="preserve"> metų</w:t>
      </w:r>
      <w:r w:rsidR="00040AC0" w:rsidRPr="005E550F">
        <w:rPr>
          <w:color w:val="000000" w:themeColor="text1"/>
        </w:rPr>
        <w:t xml:space="preserve"> tvarkos aprašu</w:t>
      </w:r>
      <w:r w:rsidRPr="005E550F">
        <w:rPr>
          <w:color w:val="000000" w:themeColor="text1"/>
        </w:rPr>
        <w:t xml:space="preserve"> bei priėmimą į aukštąsias mokyklas reglamentuojančiais teisės aktais</w:t>
      </w:r>
      <w:r w:rsidR="00040AC0" w:rsidRPr="005E550F">
        <w:rPr>
          <w:color w:val="000000" w:themeColor="text1"/>
        </w:rPr>
        <w:t xml:space="preserve">. </w:t>
      </w:r>
    </w:p>
    <w:p w14:paraId="1BE4FAAD" w14:textId="1B2B0863" w:rsidR="003722F9" w:rsidRPr="00AE45D8" w:rsidRDefault="003722F9" w:rsidP="000F4FBA">
      <w:pPr>
        <w:numPr>
          <w:ilvl w:val="1"/>
          <w:numId w:val="13"/>
        </w:numPr>
        <w:tabs>
          <w:tab w:val="left" w:pos="0"/>
          <w:tab w:val="left" w:pos="1134"/>
          <w:tab w:val="left" w:pos="1260"/>
        </w:tabs>
        <w:ind w:left="0" w:firstLine="709"/>
        <w:contextualSpacing/>
        <w:outlineLvl w:val="1"/>
      </w:pPr>
      <w:r w:rsidRPr="00D77340">
        <w:t xml:space="preserve">Išankstinis </w:t>
      </w:r>
      <w:r w:rsidR="00BE5368">
        <w:t>VILNIUS TECH</w:t>
      </w:r>
      <w:r w:rsidR="00716177">
        <w:t xml:space="preserve"> </w:t>
      </w:r>
      <w:r w:rsidRPr="00D77340">
        <w:t xml:space="preserve">priėmimas vykdomas pagal rektoriaus patvirtintą Vilniaus Gedimino technikos universiteto išankstinio priėmimo į </w:t>
      </w:r>
      <w:r w:rsidR="004B70AD" w:rsidRPr="00AE45D8">
        <w:t>pirmosios</w:t>
      </w:r>
      <w:r w:rsidRPr="00AE45D8">
        <w:t xml:space="preserve"> pakop</w:t>
      </w:r>
      <w:r w:rsidR="00E804F1">
        <w:t>os</w:t>
      </w:r>
      <w:r w:rsidRPr="00AE45D8">
        <w:t xml:space="preserve"> studijų programas tvarkos apraš</w:t>
      </w:r>
      <w:r w:rsidR="002B23C8" w:rsidRPr="00AE45D8">
        <w:t>ą</w:t>
      </w:r>
      <w:r w:rsidRPr="00AE45D8">
        <w:t>.</w:t>
      </w:r>
      <w:r w:rsidR="00F106DB" w:rsidRPr="00AE45D8">
        <w:t xml:space="preserve"> </w:t>
      </w:r>
    </w:p>
    <w:p w14:paraId="3A718249" w14:textId="7D002BFC" w:rsidR="00040AC0" w:rsidRPr="005E550F" w:rsidRDefault="00A27BAF" w:rsidP="0041148F">
      <w:pPr>
        <w:numPr>
          <w:ilvl w:val="0"/>
          <w:numId w:val="27"/>
        </w:numPr>
        <w:tabs>
          <w:tab w:val="left" w:pos="0"/>
          <w:tab w:val="left" w:pos="1134"/>
        </w:tabs>
        <w:ind w:left="0" w:firstLine="709"/>
        <w:contextualSpacing/>
        <w:outlineLvl w:val="1"/>
      </w:pPr>
      <w:r w:rsidRPr="00D13017">
        <w:t>U</w:t>
      </w:r>
      <w:r w:rsidR="00040AC0" w:rsidRPr="00D13017">
        <w:t>žsieni</w:t>
      </w:r>
      <w:r w:rsidR="005E550F">
        <w:t>o šalių piliečiai</w:t>
      </w:r>
      <w:r w:rsidR="00040AC0" w:rsidRPr="00D13017">
        <w:t>, nenurodyti I skyriaus 3 pun</w:t>
      </w:r>
      <w:r w:rsidR="0098554E" w:rsidRPr="00D13017">
        <w:t xml:space="preserve">kte, </w:t>
      </w:r>
      <w:r w:rsidR="00D037F8" w:rsidRPr="005E550F">
        <w:t xml:space="preserve">priimami studijuoti pagal IV skyriuje aprašytą tvarką. </w:t>
      </w:r>
    </w:p>
    <w:p w14:paraId="2F9FF047" w14:textId="283D10B3" w:rsidR="00040AC0" w:rsidRPr="00AA2AF0" w:rsidRDefault="00CC64A9" w:rsidP="00C871F9">
      <w:pPr>
        <w:numPr>
          <w:ilvl w:val="0"/>
          <w:numId w:val="27"/>
        </w:numPr>
        <w:tabs>
          <w:tab w:val="left" w:pos="0"/>
          <w:tab w:val="left" w:pos="1134"/>
        </w:tabs>
        <w:ind w:left="0" w:firstLine="709"/>
        <w:contextualSpacing/>
        <w:outlineLvl w:val="1"/>
        <w:rPr>
          <w:color w:val="000000" w:themeColor="text1"/>
        </w:rPr>
      </w:pPr>
      <w:r w:rsidRPr="005E550F">
        <w:t xml:space="preserve">Priėmimas į pirmosios, antrosios pakopų ir vientisųjų studijų programas yra sustabdomas, jeigu pasibaigus pirmajam </w:t>
      </w:r>
      <w:r>
        <w:t>priėmimo etapui ne</w:t>
      </w:r>
      <w:r w:rsidR="00660EA1">
        <w:t>s</w:t>
      </w:r>
      <w:r>
        <w:t xml:space="preserve">usidaro </w:t>
      </w:r>
      <w:r w:rsidRPr="00AA2AF0">
        <w:rPr>
          <w:color w:val="000000" w:themeColor="text1"/>
        </w:rPr>
        <w:t>Lietuvos Respublikos švietimo</w:t>
      </w:r>
      <w:r w:rsidR="00E0232B" w:rsidRPr="00AA2AF0">
        <w:rPr>
          <w:color w:val="000000" w:themeColor="text1"/>
        </w:rPr>
        <w:t xml:space="preserve">, </w:t>
      </w:r>
      <w:r w:rsidRPr="00AA2AF0">
        <w:rPr>
          <w:color w:val="000000" w:themeColor="text1"/>
        </w:rPr>
        <w:t xml:space="preserve">mokslo </w:t>
      </w:r>
      <w:r w:rsidR="00E0232B" w:rsidRPr="00AA2AF0">
        <w:rPr>
          <w:color w:val="000000" w:themeColor="text1"/>
        </w:rPr>
        <w:t xml:space="preserve">ir sporto </w:t>
      </w:r>
      <w:r w:rsidRPr="00AA2AF0">
        <w:rPr>
          <w:color w:val="000000" w:themeColor="text1"/>
        </w:rPr>
        <w:t>ministro nustatytas minimalus kviečiamųjų studijuoti skaičius</w:t>
      </w:r>
      <w:r w:rsidR="00296FDA" w:rsidRPr="00AA2AF0">
        <w:rPr>
          <w:color w:val="000000" w:themeColor="text1"/>
        </w:rPr>
        <w:t xml:space="preserve">. </w:t>
      </w:r>
    </w:p>
    <w:p w14:paraId="25D1B1C1" w14:textId="77777777" w:rsidR="00E20124" w:rsidRPr="00D77340" w:rsidRDefault="00040AC0" w:rsidP="00E20124">
      <w:pPr>
        <w:tabs>
          <w:tab w:val="left" w:pos="567"/>
        </w:tabs>
        <w:ind w:left="709" w:firstLine="0"/>
        <w:jc w:val="center"/>
        <w:outlineLvl w:val="1"/>
        <w:rPr>
          <w:b/>
          <w:caps/>
        </w:rPr>
      </w:pPr>
      <w:r w:rsidRPr="00D77340">
        <w:rPr>
          <w:b/>
          <w:caps/>
        </w:rPr>
        <w:br w:type="page"/>
      </w:r>
    </w:p>
    <w:p w14:paraId="789D0A68" w14:textId="77777777" w:rsidR="00E20124" w:rsidRPr="00D77340" w:rsidRDefault="00E20124" w:rsidP="00E20124">
      <w:pPr>
        <w:tabs>
          <w:tab w:val="left" w:pos="567"/>
        </w:tabs>
        <w:ind w:firstLine="0"/>
        <w:jc w:val="center"/>
        <w:outlineLvl w:val="1"/>
        <w:rPr>
          <w:b/>
          <w:caps/>
        </w:rPr>
      </w:pPr>
      <w:r w:rsidRPr="00D77340">
        <w:rPr>
          <w:b/>
          <w:caps/>
        </w:rPr>
        <w:lastRenderedPageBreak/>
        <w:t>II SKYRIUS</w:t>
      </w:r>
    </w:p>
    <w:p w14:paraId="3BA53B0E" w14:textId="77777777" w:rsidR="00040AC0" w:rsidRPr="00D77340" w:rsidRDefault="00040AC0" w:rsidP="00E20124">
      <w:pPr>
        <w:tabs>
          <w:tab w:val="left" w:pos="567"/>
        </w:tabs>
        <w:spacing w:after="120"/>
        <w:ind w:firstLine="0"/>
        <w:jc w:val="center"/>
        <w:outlineLvl w:val="1"/>
        <w:rPr>
          <w:b/>
          <w:caps/>
        </w:rPr>
      </w:pPr>
      <w:r w:rsidRPr="00D77340">
        <w:rPr>
          <w:b/>
          <w:caps/>
        </w:rPr>
        <w:t>PIRMOSIOS PAKOPOS ir VIENTISOSIOS studijos</w:t>
      </w:r>
    </w:p>
    <w:p w14:paraId="6216560D" w14:textId="21174D5B" w:rsidR="00E97F7D" w:rsidRPr="00E97F7D" w:rsidRDefault="00040AC0" w:rsidP="00E97F7D">
      <w:pPr>
        <w:numPr>
          <w:ilvl w:val="0"/>
          <w:numId w:val="27"/>
        </w:numPr>
        <w:tabs>
          <w:tab w:val="left" w:pos="1080"/>
        </w:tabs>
        <w:ind w:left="0" w:firstLine="709"/>
        <w:outlineLvl w:val="1"/>
        <w:rPr>
          <w:b/>
        </w:rPr>
      </w:pPr>
      <w:r w:rsidRPr="00D77340">
        <w:rPr>
          <w:b/>
        </w:rPr>
        <w:t>Studijų programų sąrašas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1376"/>
        <w:gridCol w:w="3766"/>
        <w:gridCol w:w="3988"/>
        <w:gridCol w:w="905"/>
        <w:gridCol w:w="6"/>
        <w:gridCol w:w="17"/>
        <w:gridCol w:w="759"/>
        <w:gridCol w:w="6"/>
        <w:gridCol w:w="13"/>
        <w:gridCol w:w="34"/>
        <w:gridCol w:w="846"/>
        <w:gridCol w:w="8"/>
        <w:gridCol w:w="3297"/>
      </w:tblGrid>
      <w:tr w:rsidR="00701422" w:rsidRPr="00701422" w14:paraId="40241A37" w14:textId="77777777" w:rsidTr="00384881">
        <w:trPr>
          <w:cantSplit/>
          <w:trHeight w:val="325"/>
        </w:trPr>
        <w:tc>
          <w:tcPr>
            <w:tcW w:w="1376" w:type="dxa"/>
            <w:vMerge w:val="restart"/>
            <w:shd w:val="clear" w:color="auto" w:fill="auto"/>
            <w:vAlign w:val="center"/>
          </w:tcPr>
          <w:p w14:paraId="7AF697EB" w14:textId="77777777" w:rsidR="00492F31" w:rsidRPr="00701422" w:rsidRDefault="00492F31" w:rsidP="0034011B">
            <w:pPr>
              <w:ind w:firstLine="0"/>
              <w:jc w:val="center"/>
              <w:outlineLvl w:val="1"/>
              <w:rPr>
                <w:sz w:val="22"/>
                <w:szCs w:val="22"/>
              </w:rPr>
            </w:pPr>
            <w:r w:rsidRPr="00701422">
              <w:rPr>
                <w:sz w:val="22"/>
                <w:szCs w:val="22"/>
              </w:rPr>
              <w:t>Valstybinis kodas</w:t>
            </w:r>
          </w:p>
        </w:tc>
        <w:tc>
          <w:tcPr>
            <w:tcW w:w="3766" w:type="dxa"/>
            <w:vMerge w:val="restart"/>
            <w:shd w:val="clear" w:color="auto" w:fill="auto"/>
            <w:vAlign w:val="center"/>
          </w:tcPr>
          <w:p w14:paraId="612F1F62" w14:textId="77777777" w:rsidR="00492F31" w:rsidRPr="00701422" w:rsidRDefault="00492F31" w:rsidP="0034011B">
            <w:pPr>
              <w:ind w:firstLine="0"/>
              <w:jc w:val="center"/>
              <w:outlineLvl w:val="1"/>
              <w:rPr>
                <w:sz w:val="22"/>
                <w:szCs w:val="22"/>
              </w:rPr>
            </w:pPr>
            <w:r w:rsidRPr="00701422">
              <w:rPr>
                <w:sz w:val="22"/>
                <w:szCs w:val="22"/>
              </w:rPr>
              <w:t>Studijų programa</w:t>
            </w:r>
          </w:p>
        </w:tc>
        <w:tc>
          <w:tcPr>
            <w:tcW w:w="3988" w:type="dxa"/>
            <w:vMerge w:val="restart"/>
            <w:shd w:val="clear" w:color="auto" w:fill="auto"/>
            <w:vAlign w:val="center"/>
          </w:tcPr>
          <w:p w14:paraId="67D3ED1B" w14:textId="77777777" w:rsidR="00492F31" w:rsidRPr="00701422" w:rsidRDefault="00492F31" w:rsidP="0034011B">
            <w:pPr>
              <w:ind w:firstLine="0"/>
              <w:jc w:val="center"/>
              <w:outlineLvl w:val="1"/>
              <w:rPr>
                <w:sz w:val="22"/>
                <w:szCs w:val="22"/>
              </w:rPr>
            </w:pPr>
            <w:r w:rsidRPr="00701422">
              <w:rPr>
                <w:sz w:val="22"/>
                <w:szCs w:val="22"/>
              </w:rPr>
              <w:t>Specializacija</w:t>
            </w:r>
          </w:p>
        </w:tc>
        <w:tc>
          <w:tcPr>
            <w:tcW w:w="2586" w:type="dxa"/>
            <w:gridSpan w:val="8"/>
            <w:shd w:val="clear" w:color="auto" w:fill="auto"/>
            <w:vAlign w:val="center"/>
          </w:tcPr>
          <w:p w14:paraId="2B7833C7" w14:textId="77777777" w:rsidR="00492F31" w:rsidRPr="00701422" w:rsidRDefault="00492F31" w:rsidP="0034011B">
            <w:pPr>
              <w:ind w:firstLine="0"/>
              <w:jc w:val="center"/>
              <w:outlineLvl w:val="1"/>
              <w:rPr>
                <w:sz w:val="22"/>
                <w:szCs w:val="22"/>
              </w:rPr>
            </w:pPr>
            <w:r w:rsidRPr="00701422">
              <w:rPr>
                <w:sz w:val="22"/>
                <w:szCs w:val="22"/>
              </w:rPr>
              <w:t>Studijų trukmė (metais),</w:t>
            </w:r>
          </w:p>
          <w:p w14:paraId="483C2456" w14:textId="0EDA3F04" w:rsidR="00492F31" w:rsidRPr="00701422" w:rsidRDefault="00492F31" w:rsidP="0034011B">
            <w:pPr>
              <w:ind w:firstLine="0"/>
              <w:jc w:val="center"/>
              <w:outlineLvl w:val="1"/>
              <w:rPr>
                <w:sz w:val="22"/>
                <w:szCs w:val="22"/>
              </w:rPr>
            </w:pPr>
            <w:r w:rsidRPr="00701422">
              <w:rPr>
                <w:sz w:val="22"/>
                <w:szCs w:val="22"/>
              </w:rPr>
              <w:t>studijų kalba</w:t>
            </w:r>
          </w:p>
        </w:tc>
        <w:tc>
          <w:tcPr>
            <w:tcW w:w="3305" w:type="dxa"/>
            <w:gridSpan w:val="2"/>
            <w:shd w:val="clear" w:color="auto" w:fill="auto"/>
            <w:vAlign w:val="center"/>
          </w:tcPr>
          <w:p w14:paraId="464AD6ED" w14:textId="77777777" w:rsidR="00492F31" w:rsidRPr="00701422" w:rsidRDefault="00492F31" w:rsidP="0034011B">
            <w:pPr>
              <w:ind w:firstLine="0"/>
              <w:jc w:val="center"/>
              <w:outlineLvl w:val="1"/>
              <w:rPr>
                <w:sz w:val="22"/>
                <w:szCs w:val="22"/>
              </w:rPr>
            </w:pPr>
            <w:r w:rsidRPr="00701422">
              <w:rPr>
                <w:sz w:val="22"/>
                <w:szCs w:val="22"/>
              </w:rPr>
              <w:t>Suteikiamas laipsnis</w:t>
            </w:r>
          </w:p>
        </w:tc>
      </w:tr>
      <w:tr w:rsidR="00701422" w:rsidRPr="00701422" w14:paraId="6E694F10" w14:textId="77777777" w:rsidTr="00384881">
        <w:trPr>
          <w:cantSplit/>
          <w:trHeight w:val="174"/>
        </w:trPr>
        <w:tc>
          <w:tcPr>
            <w:tcW w:w="1376" w:type="dxa"/>
            <w:vMerge/>
            <w:shd w:val="clear" w:color="auto" w:fill="auto"/>
          </w:tcPr>
          <w:p w14:paraId="440E7AD5" w14:textId="77777777" w:rsidR="00492F31" w:rsidRPr="00701422" w:rsidRDefault="00492F31" w:rsidP="0034011B">
            <w:pPr>
              <w:ind w:firstLine="0"/>
              <w:outlineLvl w:val="1"/>
              <w:rPr>
                <w:sz w:val="22"/>
                <w:szCs w:val="22"/>
              </w:rPr>
            </w:pPr>
          </w:p>
        </w:tc>
        <w:tc>
          <w:tcPr>
            <w:tcW w:w="3766" w:type="dxa"/>
            <w:vMerge/>
            <w:shd w:val="clear" w:color="auto" w:fill="auto"/>
          </w:tcPr>
          <w:p w14:paraId="7A8B28D3" w14:textId="77777777" w:rsidR="00492F31" w:rsidRPr="00701422" w:rsidRDefault="00492F31" w:rsidP="0034011B">
            <w:pPr>
              <w:ind w:firstLine="0"/>
              <w:outlineLvl w:val="1"/>
              <w:rPr>
                <w:sz w:val="22"/>
                <w:szCs w:val="22"/>
              </w:rPr>
            </w:pPr>
          </w:p>
        </w:tc>
        <w:tc>
          <w:tcPr>
            <w:tcW w:w="3988" w:type="dxa"/>
            <w:vMerge/>
            <w:shd w:val="clear" w:color="auto" w:fill="auto"/>
          </w:tcPr>
          <w:p w14:paraId="47AA12A0" w14:textId="77777777" w:rsidR="00492F31" w:rsidRPr="00701422" w:rsidRDefault="00492F31" w:rsidP="0034011B">
            <w:pPr>
              <w:ind w:firstLine="0"/>
              <w:outlineLvl w:val="1"/>
              <w:rPr>
                <w:sz w:val="22"/>
                <w:szCs w:val="22"/>
              </w:rPr>
            </w:pPr>
          </w:p>
        </w:tc>
        <w:tc>
          <w:tcPr>
            <w:tcW w:w="1687" w:type="dxa"/>
            <w:gridSpan w:val="4"/>
            <w:shd w:val="clear" w:color="auto" w:fill="auto"/>
            <w:vAlign w:val="center"/>
          </w:tcPr>
          <w:p w14:paraId="62995439" w14:textId="77777777" w:rsidR="00492F31" w:rsidRPr="00701422" w:rsidRDefault="00492F31" w:rsidP="0034011B">
            <w:pPr>
              <w:ind w:firstLine="0"/>
              <w:jc w:val="center"/>
              <w:outlineLvl w:val="1"/>
              <w:rPr>
                <w:sz w:val="22"/>
                <w:szCs w:val="22"/>
              </w:rPr>
            </w:pPr>
            <w:r w:rsidRPr="00701422">
              <w:rPr>
                <w:sz w:val="22"/>
                <w:szCs w:val="22"/>
              </w:rPr>
              <w:t>Nuolatinės</w:t>
            </w:r>
          </w:p>
        </w:tc>
        <w:tc>
          <w:tcPr>
            <w:tcW w:w="899" w:type="dxa"/>
            <w:gridSpan w:val="4"/>
            <w:shd w:val="clear" w:color="auto" w:fill="auto"/>
            <w:vAlign w:val="center"/>
          </w:tcPr>
          <w:p w14:paraId="2F40EF37" w14:textId="77777777" w:rsidR="00492F31" w:rsidRPr="00701422" w:rsidRDefault="00492F31" w:rsidP="000D33FA">
            <w:pPr>
              <w:ind w:right="-111" w:hanging="99"/>
              <w:jc w:val="center"/>
              <w:outlineLvl w:val="1"/>
              <w:rPr>
                <w:sz w:val="22"/>
                <w:szCs w:val="22"/>
              </w:rPr>
            </w:pPr>
            <w:r w:rsidRPr="00701422">
              <w:rPr>
                <w:sz w:val="22"/>
                <w:szCs w:val="22"/>
              </w:rPr>
              <w:t>Ištęstinės</w:t>
            </w:r>
          </w:p>
        </w:tc>
        <w:tc>
          <w:tcPr>
            <w:tcW w:w="3305" w:type="dxa"/>
            <w:gridSpan w:val="2"/>
            <w:shd w:val="clear" w:color="auto" w:fill="auto"/>
          </w:tcPr>
          <w:p w14:paraId="6925E905" w14:textId="77777777" w:rsidR="00492F31" w:rsidRPr="00701422" w:rsidRDefault="00492F31" w:rsidP="0034011B">
            <w:pPr>
              <w:ind w:firstLine="0"/>
              <w:outlineLvl w:val="1"/>
              <w:rPr>
                <w:sz w:val="22"/>
                <w:szCs w:val="22"/>
              </w:rPr>
            </w:pPr>
          </w:p>
        </w:tc>
      </w:tr>
      <w:tr w:rsidR="00701422" w:rsidRPr="00701422" w14:paraId="7395691F" w14:textId="77777777" w:rsidTr="00384881">
        <w:trPr>
          <w:cantSplit/>
          <w:trHeight w:val="174"/>
        </w:trPr>
        <w:tc>
          <w:tcPr>
            <w:tcW w:w="1376" w:type="dxa"/>
            <w:vMerge/>
            <w:shd w:val="clear" w:color="auto" w:fill="auto"/>
          </w:tcPr>
          <w:p w14:paraId="2D619D9A" w14:textId="77777777" w:rsidR="00492F31" w:rsidRPr="00701422" w:rsidRDefault="00492F31" w:rsidP="0034011B">
            <w:pPr>
              <w:ind w:firstLine="0"/>
              <w:outlineLvl w:val="1"/>
              <w:rPr>
                <w:sz w:val="22"/>
                <w:szCs w:val="22"/>
              </w:rPr>
            </w:pPr>
          </w:p>
        </w:tc>
        <w:tc>
          <w:tcPr>
            <w:tcW w:w="3766" w:type="dxa"/>
            <w:vMerge/>
            <w:shd w:val="clear" w:color="auto" w:fill="auto"/>
          </w:tcPr>
          <w:p w14:paraId="14E7F3E7" w14:textId="77777777" w:rsidR="00492F31" w:rsidRPr="00701422" w:rsidRDefault="00492F31" w:rsidP="0034011B">
            <w:pPr>
              <w:ind w:firstLine="0"/>
              <w:outlineLvl w:val="1"/>
              <w:rPr>
                <w:sz w:val="22"/>
                <w:szCs w:val="22"/>
              </w:rPr>
            </w:pPr>
          </w:p>
        </w:tc>
        <w:tc>
          <w:tcPr>
            <w:tcW w:w="3988" w:type="dxa"/>
            <w:vMerge/>
            <w:shd w:val="clear" w:color="auto" w:fill="auto"/>
          </w:tcPr>
          <w:p w14:paraId="2184A3AC" w14:textId="77777777" w:rsidR="00492F31" w:rsidRPr="00701422" w:rsidRDefault="00492F31" w:rsidP="0034011B">
            <w:pPr>
              <w:ind w:firstLine="0"/>
              <w:outlineLvl w:val="1"/>
              <w:rPr>
                <w:sz w:val="22"/>
                <w:szCs w:val="22"/>
              </w:rPr>
            </w:pPr>
          </w:p>
        </w:tc>
        <w:tc>
          <w:tcPr>
            <w:tcW w:w="905" w:type="dxa"/>
            <w:shd w:val="clear" w:color="auto" w:fill="auto"/>
            <w:vAlign w:val="center"/>
          </w:tcPr>
          <w:p w14:paraId="7C0B0072" w14:textId="56BBCD5C" w:rsidR="00492F31" w:rsidRPr="00701422" w:rsidRDefault="00492F31" w:rsidP="005A124C">
            <w:pPr>
              <w:ind w:right="-96" w:hanging="80"/>
              <w:jc w:val="center"/>
              <w:outlineLvl w:val="1"/>
              <w:rPr>
                <w:sz w:val="22"/>
                <w:szCs w:val="22"/>
              </w:rPr>
            </w:pPr>
            <w:r w:rsidRPr="00701422">
              <w:rPr>
                <w:sz w:val="22"/>
                <w:szCs w:val="22"/>
              </w:rPr>
              <w:t xml:space="preserve">lietuvių </w:t>
            </w:r>
          </w:p>
        </w:tc>
        <w:tc>
          <w:tcPr>
            <w:tcW w:w="782" w:type="dxa"/>
            <w:gridSpan w:val="3"/>
            <w:shd w:val="clear" w:color="auto" w:fill="auto"/>
            <w:vAlign w:val="center"/>
          </w:tcPr>
          <w:p w14:paraId="7887C8E6" w14:textId="7DC2143D" w:rsidR="00492F31" w:rsidRPr="00701422" w:rsidRDefault="00492F31" w:rsidP="005A124C">
            <w:pPr>
              <w:ind w:right="-58" w:hanging="95"/>
              <w:jc w:val="center"/>
              <w:outlineLvl w:val="1"/>
              <w:rPr>
                <w:sz w:val="22"/>
                <w:szCs w:val="22"/>
              </w:rPr>
            </w:pPr>
            <w:r w:rsidRPr="00701422">
              <w:rPr>
                <w:sz w:val="22"/>
                <w:szCs w:val="22"/>
              </w:rPr>
              <w:t xml:space="preserve">anglų </w:t>
            </w:r>
          </w:p>
        </w:tc>
        <w:tc>
          <w:tcPr>
            <w:tcW w:w="899" w:type="dxa"/>
            <w:gridSpan w:val="4"/>
            <w:shd w:val="clear" w:color="auto" w:fill="auto"/>
            <w:vAlign w:val="center"/>
          </w:tcPr>
          <w:p w14:paraId="0C3305B9" w14:textId="7DCE20B1" w:rsidR="00492F31" w:rsidRPr="00701422" w:rsidRDefault="00492F31" w:rsidP="000D33FA">
            <w:pPr>
              <w:ind w:right="-30" w:firstLine="0"/>
              <w:jc w:val="center"/>
              <w:outlineLvl w:val="1"/>
              <w:rPr>
                <w:sz w:val="22"/>
                <w:szCs w:val="22"/>
              </w:rPr>
            </w:pPr>
            <w:r w:rsidRPr="00701422">
              <w:rPr>
                <w:sz w:val="22"/>
                <w:szCs w:val="22"/>
              </w:rPr>
              <w:t>lietuvių</w:t>
            </w:r>
          </w:p>
        </w:tc>
        <w:tc>
          <w:tcPr>
            <w:tcW w:w="3305" w:type="dxa"/>
            <w:gridSpan w:val="2"/>
            <w:shd w:val="clear" w:color="auto" w:fill="auto"/>
          </w:tcPr>
          <w:p w14:paraId="1C6F4421" w14:textId="77777777" w:rsidR="00492F31" w:rsidRPr="00701422" w:rsidRDefault="00492F31" w:rsidP="0034011B">
            <w:pPr>
              <w:ind w:firstLine="0"/>
              <w:outlineLvl w:val="1"/>
              <w:rPr>
                <w:sz w:val="22"/>
                <w:szCs w:val="22"/>
              </w:rPr>
            </w:pPr>
          </w:p>
        </w:tc>
      </w:tr>
      <w:tr w:rsidR="00384881" w:rsidRPr="00701422" w14:paraId="174D5CEA" w14:textId="77777777" w:rsidTr="00384881">
        <w:trPr>
          <w:cantSplit/>
          <w:trHeight w:val="227"/>
        </w:trPr>
        <w:tc>
          <w:tcPr>
            <w:tcW w:w="15021" w:type="dxa"/>
            <w:gridSpan w:val="13"/>
            <w:shd w:val="clear" w:color="auto" w:fill="auto"/>
            <w:vAlign w:val="center"/>
          </w:tcPr>
          <w:p w14:paraId="590B0861" w14:textId="77777777" w:rsidR="009C792F" w:rsidRPr="00701422" w:rsidRDefault="009C792F" w:rsidP="0034011B">
            <w:pPr>
              <w:ind w:firstLine="0"/>
              <w:jc w:val="center"/>
              <w:outlineLvl w:val="1"/>
              <w:rPr>
                <w:b/>
                <w:sz w:val="22"/>
                <w:szCs w:val="22"/>
              </w:rPr>
            </w:pPr>
            <w:r w:rsidRPr="00701422">
              <w:rPr>
                <w:b/>
                <w:sz w:val="22"/>
                <w:szCs w:val="22"/>
              </w:rPr>
              <w:t>Antano Gustaičio aviacijos institutas</w:t>
            </w:r>
          </w:p>
        </w:tc>
      </w:tr>
      <w:tr w:rsidR="00701422" w:rsidRPr="00701422" w14:paraId="240545BF" w14:textId="77777777" w:rsidTr="00384881">
        <w:trPr>
          <w:cantSplit/>
          <w:trHeight w:val="170"/>
        </w:trPr>
        <w:tc>
          <w:tcPr>
            <w:tcW w:w="1376" w:type="dxa"/>
            <w:shd w:val="clear" w:color="auto" w:fill="auto"/>
          </w:tcPr>
          <w:p w14:paraId="0DF23129" w14:textId="77777777" w:rsidR="00E97F7D" w:rsidRPr="00701422" w:rsidRDefault="00E97F7D" w:rsidP="0034011B">
            <w:pPr>
              <w:ind w:firstLine="0"/>
              <w:outlineLvl w:val="1"/>
              <w:rPr>
                <w:sz w:val="22"/>
                <w:szCs w:val="22"/>
              </w:rPr>
            </w:pPr>
            <w:r w:rsidRPr="00701422">
              <w:rPr>
                <w:sz w:val="22"/>
                <w:szCs w:val="22"/>
              </w:rPr>
              <w:t>6121EX054</w:t>
            </w:r>
          </w:p>
        </w:tc>
        <w:tc>
          <w:tcPr>
            <w:tcW w:w="3766" w:type="dxa"/>
            <w:shd w:val="clear" w:color="auto" w:fill="auto"/>
            <w:vAlign w:val="center"/>
          </w:tcPr>
          <w:p w14:paraId="1F54B58F" w14:textId="77777777" w:rsidR="00E97F7D" w:rsidRPr="00701422" w:rsidRDefault="00E97F7D" w:rsidP="0034011B">
            <w:pPr>
              <w:ind w:firstLine="0"/>
              <w:jc w:val="left"/>
              <w:outlineLvl w:val="1"/>
              <w:rPr>
                <w:sz w:val="22"/>
                <w:szCs w:val="22"/>
              </w:rPr>
            </w:pPr>
            <w:r w:rsidRPr="00701422">
              <w:rPr>
                <w:sz w:val="22"/>
                <w:szCs w:val="22"/>
              </w:rPr>
              <w:t>Aviacijos mechanikos inžinerija</w:t>
            </w:r>
          </w:p>
        </w:tc>
        <w:tc>
          <w:tcPr>
            <w:tcW w:w="3988" w:type="dxa"/>
            <w:shd w:val="clear" w:color="auto" w:fill="auto"/>
            <w:vAlign w:val="center"/>
          </w:tcPr>
          <w:p w14:paraId="0FC5E341" w14:textId="0C2CD522" w:rsidR="00E97F7D" w:rsidRPr="00701422" w:rsidRDefault="00E97F7D" w:rsidP="0034011B">
            <w:pPr>
              <w:ind w:firstLine="0"/>
              <w:jc w:val="left"/>
              <w:outlineLvl w:val="1"/>
              <w:rPr>
                <w:sz w:val="22"/>
                <w:szCs w:val="22"/>
              </w:rPr>
            </w:pPr>
            <w:r w:rsidRPr="00701422">
              <w:rPr>
                <w:sz w:val="22"/>
                <w:szCs w:val="22"/>
              </w:rPr>
              <w:t>-</w:t>
            </w:r>
          </w:p>
        </w:tc>
        <w:tc>
          <w:tcPr>
            <w:tcW w:w="911" w:type="dxa"/>
            <w:gridSpan w:val="2"/>
            <w:shd w:val="clear" w:color="auto" w:fill="auto"/>
            <w:vAlign w:val="center"/>
          </w:tcPr>
          <w:p w14:paraId="763C9968" w14:textId="7FE03A2B" w:rsidR="00E97F7D" w:rsidRPr="00701422" w:rsidRDefault="00E97F7D" w:rsidP="0034011B">
            <w:pPr>
              <w:ind w:firstLine="0"/>
              <w:jc w:val="center"/>
              <w:outlineLvl w:val="1"/>
              <w:rPr>
                <w:sz w:val="22"/>
                <w:szCs w:val="22"/>
              </w:rPr>
            </w:pPr>
            <w:r w:rsidRPr="00701422">
              <w:rPr>
                <w:sz w:val="22"/>
                <w:szCs w:val="22"/>
              </w:rPr>
              <w:t>4</w:t>
            </w:r>
          </w:p>
        </w:tc>
        <w:tc>
          <w:tcPr>
            <w:tcW w:w="782" w:type="dxa"/>
            <w:gridSpan w:val="3"/>
            <w:shd w:val="clear" w:color="auto" w:fill="auto"/>
            <w:vAlign w:val="center"/>
          </w:tcPr>
          <w:p w14:paraId="35ABDFD9" w14:textId="5824883E" w:rsidR="00E97F7D" w:rsidRPr="00701422" w:rsidRDefault="00E97F7D" w:rsidP="0034011B">
            <w:pPr>
              <w:ind w:firstLine="0"/>
              <w:jc w:val="center"/>
              <w:outlineLvl w:val="1"/>
              <w:rPr>
                <w:sz w:val="22"/>
                <w:szCs w:val="22"/>
              </w:rPr>
            </w:pPr>
            <w:r w:rsidRPr="00701422">
              <w:rPr>
                <w:sz w:val="22"/>
                <w:szCs w:val="22"/>
              </w:rPr>
              <w:t>4</w:t>
            </w:r>
          </w:p>
        </w:tc>
        <w:tc>
          <w:tcPr>
            <w:tcW w:w="893" w:type="dxa"/>
            <w:gridSpan w:val="3"/>
            <w:shd w:val="clear" w:color="auto" w:fill="auto"/>
            <w:vAlign w:val="center"/>
          </w:tcPr>
          <w:p w14:paraId="1DB75A41" w14:textId="77777777" w:rsidR="00E97F7D" w:rsidRPr="00701422" w:rsidRDefault="00E97F7D" w:rsidP="0034011B">
            <w:pPr>
              <w:ind w:firstLine="0"/>
              <w:jc w:val="center"/>
              <w:outlineLvl w:val="1"/>
              <w:rPr>
                <w:sz w:val="22"/>
                <w:szCs w:val="22"/>
              </w:rPr>
            </w:pPr>
          </w:p>
        </w:tc>
        <w:tc>
          <w:tcPr>
            <w:tcW w:w="3305" w:type="dxa"/>
            <w:gridSpan w:val="2"/>
            <w:shd w:val="clear" w:color="auto" w:fill="auto"/>
            <w:vAlign w:val="center"/>
          </w:tcPr>
          <w:p w14:paraId="1E0E41F6" w14:textId="77777777" w:rsidR="00E97F7D" w:rsidRPr="00701422" w:rsidRDefault="00E97F7D" w:rsidP="0034011B">
            <w:pPr>
              <w:ind w:firstLine="0"/>
              <w:outlineLvl w:val="1"/>
              <w:rPr>
                <w:sz w:val="22"/>
                <w:szCs w:val="22"/>
              </w:rPr>
            </w:pPr>
            <w:r w:rsidRPr="00701422">
              <w:rPr>
                <w:sz w:val="22"/>
                <w:szCs w:val="22"/>
              </w:rPr>
              <w:t>Inžinerijos mokslų bakalauras</w:t>
            </w:r>
          </w:p>
        </w:tc>
      </w:tr>
      <w:tr w:rsidR="00701422" w:rsidRPr="00701422" w14:paraId="740B1297" w14:textId="77777777" w:rsidTr="00384881">
        <w:trPr>
          <w:cantSplit/>
          <w:trHeight w:val="170"/>
        </w:trPr>
        <w:tc>
          <w:tcPr>
            <w:tcW w:w="1376" w:type="dxa"/>
            <w:vMerge w:val="restart"/>
            <w:shd w:val="clear" w:color="auto" w:fill="auto"/>
            <w:vAlign w:val="center"/>
          </w:tcPr>
          <w:p w14:paraId="79517FE2" w14:textId="77777777" w:rsidR="00E97F7D" w:rsidRPr="00701422" w:rsidRDefault="00E97F7D" w:rsidP="0034011B">
            <w:pPr>
              <w:ind w:firstLine="0"/>
              <w:jc w:val="left"/>
              <w:outlineLvl w:val="1"/>
              <w:rPr>
                <w:sz w:val="22"/>
                <w:szCs w:val="22"/>
              </w:rPr>
            </w:pPr>
            <w:r w:rsidRPr="00701422">
              <w:rPr>
                <w:sz w:val="22"/>
                <w:szCs w:val="22"/>
              </w:rPr>
              <w:t>6121EX055</w:t>
            </w:r>
          </w:p>
        </w:tc>
        <w:tc>
          <w:tcPr>
            <w:tcW w:w="3766" w:type="dxa"/>
            <w:vMerge w:val="restart"/>
            <w:shd w:val="clear" w:color="auto" w:fill="auto"/>
            <w:vAlign w:val="center"/>
          </w:tcPr>
          <w:p w14:paraId="46A3F697" w14:textId="77777777" w:rsidR="00E97F7D" w:rsidRPr="00701422" w:rsidRDefault="00E97F7D" w:rsidP="0034011B">
            <w:pPr>
              <w:ind w:firstLine="0"/>
              <w:jc w:val="left"/>
              <w:outlineLvl w:val="1"/>
              <w:rPr>
                <w:sz w:val="22"/>
                <w:szCs w:val="22"/>
                <w:vertAlign w:val="superscript"/>
              </w:rPr>
            </w:pPr>
            <w:proofErr w:type="spellStart"/>
            <w:r w:rsidRPr="00701422">
              <w:rPr>
                <w:sz w:val="22"/>
                <w:szCs w:val="22"/>
              </w:rPr>
              <w:t>Avionika</w:t>
            </w:r>
            <w:proofErr w:type="spellEnd"/>
          </w:p>
        </w:tc>
        <w:tc>
          <w:tcPr>
            <w:tcW w:w="3988" w:type="dxa"/>
            <w:shd w:val="clear" w:color="auto" w:fill="auto"/>
            <w:vAlign w:val="center"/>
          </w:tcPr>
          <w:p w14:paraId="1B37D181" w14:textId="77777777" w:rsidR="00E97F7D" w:rsidRPr="00701422" w:rsidRDefault="00E97F7D" w:rsidP="0034011B">
            <w:pPr>
              <w:ind w:firstLine="0"/>
              <w:jc w:val="left"/>
              <w:outlineLvl w:val="1"/>
              <w:rPr>
                <w:sz w:val="22"/>
                <w:szCs w:val="22"/>
              </w:rPr>
            </w:pPr>
            <w:r w:rsidRPr="00701422">
              <w:rPr>
                <w:sz w:val="22"/>
                <w:szCs w:val="22"/>
              </w:rPr>
              <w:t>Aviacinės elektronikos sistemos</w:t>
            </w:r>
          </w:p>
        </w:tc>
        <w:tc>
          <w:tcPr>
            <w:tcW w:w="911" w:type="dxa"/>
            <w:gridSpan w:val="2"/>
            <w:shd w:val="clear" w:color="auto" w:fill="auto"/>
            <w:vAlign w:val="center"/>
          </w:tcPr>
          <w:p w14:paraId="28EE278D" w14:textId="0C8B9FD9" w:rsidR="00E97F7D" w:rsidRPr="00701422" w:rsidRDefault="00E97F7D" w:rsidP="0034011B">
            <w:pPr>
              <w:ind w:firstLine="0"/>
              <w:jc w:val="center"/>
              <w:outlineLvl w:val="1"/>
              <w:rPr>
                <w:sz w:val="22"/>
                <w:szCs w:val="22"/>
              </w:rPr>
            </w:pPr>
            <w:r w:rsidRPr="00701422">
              <w:rPr>
                <w:sz w:val="22"/>
                <w:szCs w:val="22"/>
              </w:rPr>
              <w:t>4</w:t>
            </w:r>
          </w:p>
        </w:tc>
        <w:tc>
          <w:tcPr>
            <w:tcW w:w="782" w:type="dxa"/>
            <w:gridSpan w:val="3"/>
            <w:shd w:val="clear" w:color="auto" w:fill="auto"/>
            <w:vAlign w:val="center"/>
          </w:tcPr>
          <w:p w14:paraId="476D02C0" w14:textId="02B305B2" w:rsidR="00E97F7D" w:rsidRPr="00701422" w:rsidRDefault="00E97F7D" w:rsidP="0034011B">
            <w:pPr>
              <w:ind w:firstLine="0"/>
              <w:jc w:val="center"/>
              <w:outlineLvl w:val="1"/>
              <w:rPr>
                <w:sz w:val="22"/>
                <w:szCs w:val="22"/>
              </w:rPr>
            </w:pPr>
          </w:p>
        </w:tc>
        <w:tc>
          <w:tcPr>
            <w:tcW w:w="893" w:type="dxa"/>
            <w:gridSpan w:val="3"/>
            <w:shd w:val="clear" w:color="auto" w:fill="auto"/>
            <w:vAlign w:val="center"/>
          </w:tcPr>
          <w:p w14:paraId="3C0F6521" w14:textId="77777777" w:rsidR="00E97F7D" w:rsidRPr="00701422" w:rsidRDefault="00E97F7D" w:rsidP="0034011B">
            <w:pPr>
              <w:ind w:firstLine="0"/>
              <w:jc w:val="center"/>
              <w:outlineLvl w:val="1"/>
              <w:rPr>
                <w:sz w:val="22"/>
                <w:szCs w:val="22"/>
              </w:rPr>
            </w:pPr>
          </w:p>
        </w:tc>
        <w:tc>
          <w:tcPr>
            <w:tcW w:w="3305" w:type="dxa"/>
            <w:gridSpan w:val="2"/>
            <w:vMerge w:val="restart"/>
            <w:shd w:val="clear" w:color="auto" w:fill="auto"/>
            <w:vAlign w:val="center"/>
          </w:tcPr>
          <w:p w14:paraId="35A7739D" w14:textId="77777777" w:rsidR="00E97F7D" w:rsidRPr="00701422" w:rsidRDefault="00E97F7D" w:rsidP="0034011B">
            <w:pPr>
              <w:ind w:firstLine="0"/>
              <w:jc w:val="left"/>
              <w:outlineLvl w:val="1"/>
              <w:rPr>
                <w:sz w:val="22"/>
                <w:szCs w:val="22"/>
              </w:rPr>
            </w:pPr>
            <w:r w:rsidRPr="00701422">
              <w:rPr>
                <w:sz w:val="22"/>
                <w:szCs w:val="22"/>
              </w:rPr>
              <w:t>Inžinerijos mokslų bakalauras</w:t>
            </w:r>
          </w:p>
        </w:tc>
      </w:tr>
      <w:tr w:rsidR="00701422" w:rsidRPr="00701422" w14:paraId="7229E2D6" w14:textId="77777777" w:rsidTr="00384881">
        <w:trPr>
          <w:cantSplit/>
          <w:trHeight w:val="170"/>
        </w:trPr>
        <w:tc>
          <w:tcPr>
            <w:tcW w:w="1376" w:type="dxa"/>
            <w:vMerge/>
            <w:shd w:val="clear" w:color="auto" w:fill="auto"/>
          </w:tcPr>
          <w:p w14:paraId="67D532C6" w14:textId="77777777" w:rsidR="00E97F7D" w:rsidRPr="00701422" w:rsidRDefault="00E97F7D" w:rsidP="0034011B">
            <w:pPr>
              <w:ind w:firstLine="0"/>
              <w:outlineLvl w:val="1"/>
              <w:rPr>
                <w:sz w:val="22"/>
                <w:szCs w:val="22"/>
              </w:rPr>
            </w:pPr>
          </w:p>
        </w:tc>
        <w:tc>
          <w:tcPr>
            <w:tcW w:w="3766" w:type="dxa"/>
            <w:vMerge/>
            <w:shd w:val="clear" w:color="auto" w:fill="auto"/>
            <w:vAlign w:val="center"/>
          </w:tcPr>
          <w:p w14:paraId="7909C2F2" w14:textId="77777777" w:rsidR="00E97F7D" w:rsidRPr="00701422" w:rsidRDefault="00E97F7D" w:rsidP="0034011B">
            <w:pPr>
              <w:ind w:firstLine="0"/>
              <w:jc w:val="left"/>
              <w:outlineLvl w:val="1"/>
              <w:rPr>
                <w:sz w:val="22"/>
                <w:szCs w:val="22"/>
              </w:rPr>
            </w:pPr>
          </w:p>
        </w:tc>
        <w:tc>
          <w:tcPr>
            <w:tcW w:w="3988" w:type="dxa"/>
            <w:shd w:val="clear" w:color="auto" w:fill="auto"/>
            <w:vAlign w:val="center"/>
          </w:tcPr>
          <w:p w14:paraId="0688C922" w14:textId="77777777" w:rsidR="00E97F7D" w:rsidRPr="00701422" w:rsidRDefault="00E97F7D" w:rsidP="0034011B">
            <w:pPr>
              <w:ind w:firstLine="0"/>
              <w:jc w:val="left"/>
              <w:outlineLvl w:val="1"/>
              <w:rPr>
                <w:sz w:val="22"/>
                <w:szCs w:val="22"/>
              </w:rPr>
            </w:pPr>
            <w:r w:rsidRPr="00701422">
              <w:rPr>
                <w:sz w:val="22"/>
                <w:szCs w:val="22"/>
              </w:rPr>
              <w:t>Bepiločių orlaivių inžinerija</w:t>
            </w:r>
          </w:p>
        </w:tc>
        <w:tc>
          <w:tcPr>
            <w:tcW w:w="911" w:type="dxa"/>
            <w:gridSpan w:val="2"/>
            <w:shd w:val="clear" w:color="auto" w:fill="auto"/>
            <w:vAlign w:val="center"/>
          </w:tcPr>
          <w:p w14:paraId="53394746" w14:textId="637FFBD5" w:rsidR="00E97F7D" w:rsidRPr="00701422" w:rsidRDefault="00E97F7D" w:rsidP="0034011B">
            <w:pPr>
              <w:ind w:firstLine="0"/>
              <w:jc w:val="center"/>
              <w:outlineLvl w:val="1"/>
              <w:rPr>
                <w:sz w:val="22"/>
                <w:szCs w:val="22"/>
              </w:rPr>
            </w:pPr>
            <w:r w:rsidRPr="00701422">
              <w:rPr>
                <w:sz w:val="22"/>
                <w:szCs w:val="22"/>
              </w:rPr>
              <w:t>4</w:t>
            </w:r>
          </w:p>
        </w:tc>
        <w:tc>
          <w:tcPr>
            <w:tcW w:w="782" w:type="dxa"/>
            <w:gridSpan w:val="3"/>
            <w:shd w:val="clear" w:color="auto" w:fill="auto"/>
            <w:vAlign w:val="center"/>
          </w:tcPr>
          <w:p w14:paraId="4898E3B6" w14:textId="79D09D8E" w:rsidR="00E97F7D" w:rsidRPr="00701422" w:rsidRDefault="00E97F7D" w:rsidP="0034011B">
            <w:pPr>
              <w:ind w:firstLine="0"/>
              <w:jc w:val="center"/>
              <w:outlineLvl w:val="1"/>
              <w:rPr>
                <w:sz w:val="22"/>
                <w:szCs w:val="22"/>
              </w:rPr>
            </w:pPr>
          </w:p>
        </w:tc>
        <w:tc>
          <w:tcPr>
            <w:tcW w:w="893" w:type="dxa"/>
            <w:gridSpan w:val="3"/>
            <w:shd w:val="clear" w:color="auto" w:fill="auto"/>
            <w:vAlign w:val="center"/>
          </w:tcPr>
          <w:p w14:paraId="2C648619" w14:textId="77777777" w:rsidR="00E97F7D" w:rsidRPr="00701422" w:rsidRDefault="00E97F7D" w:rsidP="0034011B">
            <w:pPr>
              <w:ind w:firstLine="0"/>
              <w:jc w:val="center"/>
              <w:outlineLvl w:val="1"/>
              <w:rPr>
                <w:sz w:val="22"/>
                <w:szCs w:val="22"/>
              </w:rPr>
            </w:pPr>
          </w:p>
        </w:tc>
        <w:tc>
          <w:tcPr>
            <w:tcW w:w="3305" w:type="dxa"/>
            <w:gridSpan w:val="2"/>
            <w:vMerge/>
            <w:shd w:val="clear" w:color="auto" w:fill="auto"/>
            <w:vAlign w:val="center"/>
          </w:tcPr>
          <w:p w14:paraId="277943C7" w14:textId="77777777" w:rsidR="00E97F7D" w:rsidRPr="00701422" w:rsidRDefault="00E97F7D" w:rsidP="0034011B">
            <w:pPr>
              <w:ind w:firstLine="0"/>
              <w:jc w:val="left"/>
              <w:outlineLvl w:val="1"/>
              <w:rPr>
                <w:sz w:val="22"/>
                <w:szCs w:val="22"/>
              </w:rPr>
            </w:pPr>
          </w:p>
        </w:tc>
      </w:tr>
      <w:tr w:rsidR="00701422" w:rsidRPr="00701422" w14:paraId="1DCE868B" w14:textId="77777777" w:rsidTr="00384881">
        <w:trPr>
          <w:cantSplit/>
          <w:trHeight w:val="170"/>
        </w:trPr>
        <w:tc>
          <w:tcPr>
            <w:tcW w:w="1376" w:type="dxa"/>
            <w:shd w:val="clear" w:color="auto" w:fill="auto"/>
          </w:tcPr>
          <w:p w14:paraId="4BF018C3" w14:textId="77777777" w:rsidR="00E97F7D" w:rsidRPr="00701422" w:rsidRDefault="00E97F7D" w:rsidP="0034011B">
            <w:pPr>
              <w:ind w:firstLine="0"/>
              <w:outlineLvl w:val="1"/>
              <w:rPr>
                <w:sz w:val="22"/>
                <w:szCs w:val="22"/>
              </w:rPr>
            </w:pPr>
            <w:r w:rsidRPr="00701422">
              <w:rPr>
                <w:sz w:val="22"/>
                <w:szCs w:val="22"/>
              </w:rPr>
              <w:t>6011EX001</w:t>
            </w:r>
          </w:p>
        </w:tc>
        <w:tc>
          <w:tcPr>
            <w:tcW w:w="3766" w:type="dxa"/>
            <w:shd w:val="clear" w:color="auto" w:fill="auto"/>
            <w:vAlign w:val="center"/>
          </w:tcPr>
          <w:p w14:paraId="54F2D5C4" w14:textId="77777777" w:rsidR="00E97F7D" w:rsidRPr="00701422" w:rsidRDefault="00E97F7D" w:rsidP="0034011B">
            <w:pPr>
              <w:ind w:firstLine="0"/>
              <w:jc w:val="left"/>
              <w:outlineLvl w:val="1"/>
              <w:rPr>
                <w:sz w:val="22"/>
                <w:szCs w:val="22"/>
              </w:rPr>
            </w:pPr>
            <w:r w:rsidRPr="00701422">
              <w:rPr>
                <w:sz w:val="22"/>
                <w:szCs w:val="22"/>
              </w:rPr>
              <w:t>Orlaivių pilotavimas (lėktuvai)</w:t>
            </w:r>
            <w:r w:rsidRPr="00701422">
              <w:rPr>
                <w:sz w:val="22"/>
                <w:szCs w:val="22"/>
                <w:vertAlign w:val="superscript"/>
              </w:rPr>
              <w:t xml:space="preserve"> 1, 2</w:t>
            </w:r>
          </w:p>
        </w:tc>
        <w:tc>
          <w:tcPr>
            <w:tcW w:w="3988" w:type="dxa"/>
            <w:shd w:val="clear" w:color="auto" w:fill="auto"/>
            <w:vAlign w:val="center"/>
          </w:tcPr>
          <w:p w14:paraId="02FFB3BF" w14:textId="50E2DE37" w:rsidR="00E97F7D" w:rsidRPr="00701422" w:rsidRDefault="00E97F7D" w:rsidP="0034011B">
            <w:pPr>
              <w:ind w:firstLine="0"/>
              <w:jc w:val="left"/>
              <w:outlineLvl w:val="1"/>
              <w:rPr>
                <w:sz w:val="22"/>
                <w:szCs w:val="22"/>
              </w:rPr>
            </w:pPr>
            <w:r w:rsidRPr="00701422">
              <w:rPr>
                <w:sz w:val="22"/>
                <w:szCs w:val="22"/>
              </w:rPr>
              <w:t>-</w:t>
            </w:r>
          </w:p>
        </w:tc>
        <w:tc>
          <w:tcPr>
            <w:tcW w:w="911" w:type="dxa"/>
            <w:gridSpan w:val="2"/>
            <w:shd w:val="clear" w:color="auto" w:fill="auto"/>
            <w:vAlign w:val="center"/>
          </w:tcPr>
          <w:p w14:paraId="432930A7" w14:textId="31360D90" w:rsidR="00E97F7D" w:rsidRPr="00701422" w:rsidRDefault="00E97F7D" w:rsidP="0034011B">
            <w:pPr>
              <w:ind w:firstLine="0"/>
              <w:jc w:val="center"/>
              <w:outlineLvl w:val="1"/>
              <w:rPr>
                <w:sz w:val="22"/>
                <w:szCs w:val="22"/>
              </w:rPr>
            </w:pPr>
            <w:r w:rsidRPr="00701422">
              <w:rPr>
                <w:sz w:val="22"/>
                <w:szCs w:val="22"/>
              </w:rPr>
              <w:t>5</w:t>
            </w:r>
          </w:p>
        </w:tc>
        <w:tc>
          <w:tcPr>
            <w:tcW w:w="782" w:type="dxa"/>
            <w:gridSpan w:val="3"/>
            <w:shd w:val="clear" w:color="auto" w:fill="auto"/>
            <w:vAlign w:val="center"/>
          </w:tcPr>
          <w:p w14:paraId="269F5D50" w14:textId="4950FDE6" w:rsidR="00E97F7D" w:rsidRPr="00701422" w:rsidRDefault="00E97F7D" w:rsidP="0034011B">
            <w:pPr>
              <w:ind w:firstLine="0"/>
              <w:jc w:val="center"/>
              <w:outlineLvl w:val="1"/>
              <w:rPr>
                <w:sz w:val="22"/>
                <w:szCs w:val="22"/>
                <w:vertAlign w:val="superscript"/>
              </w:rPr>
            </w:pPr>
          </w:p>
        </w:tc>
        <w:tc>
          <w:tcPr>
            <w:tcW w:w="893" w:type="dxa"/>
            <w:gridSpan w:val="3"/>
            <w:shd w:val="clear" w:color="auto" w:fill="auto"/>
            <w:vAlign w:val="center"/>
          </w:tcPr>
          <w:p w14:paraId="4ACB7F03" w14:textId="77777777" w:rsidR="00E97F7D" w:rsidRPr="00701422" w:rsidRDefault="00E97F7D" w:rsidP="0034011B">
            <w:pPr>
              <w:ind w:firstLine="0"/>
              <w:jc w:val="center"/>
              <w:outlineLvl w:val="1"/>
              <w:rPr>
                <w:sz w:val="22"/>
                <w:szCs w:val="22"/>
              </w:rPr>
            </w:pPr>
          </w:p>
        </w:tc>
        <w:tc>
          <w:tcPr>
            <w:tcW w:w="3305" w:type="dxa"/>
            <w:gridSpan w:val="2"/>
            <w:shd w:val="clear" w:color="auto" w:fill="auto"/>
            <w:vAlign w:val="center"/>
          </w:tcPr>
          <w:p w14:paraId="7BD4625D" w14:textId="77777777" w:rsidR="00E97F7D" w:rsidRPr="00701422" w:rsidRDefault="00E97F7D" w:rsidP="0034011B">
            <w:pPr>
              <w:ind w:firstLine="0"/>
              <w:outlineLvl w:val="1"/>
              <w:rPr>
                <w:sz w:val="22"/>
                <w:szCs w:val="22"/>
              </w:rPr>
            </w:pPr>
            <w:r w:rsidRPr="00701422">
              <w:rPr>
                <w:sz w:val="22"/>
                <w:szCs w:val="22"/>
              </w:rPr>
              <w:t>Inžinerijos mokslų magistras</w:t>
            </w:r>
          </w:p>
        </w:tc>
      </w:tr>
      <w:tr w:rsidR="00701422" w:rsidRPr="00701422" w14:paraId="0A3A3FDB" w14:textId="77777777" w:rsidTr="00384881">
        <w:trPr>
          <w:cantSplit/>
          <w:trHeight w:val="170"/>
        </w:trPr>
        <w:tc>
          <w:tcPr>
            <w:tcW w:w="1376" w:type="dxa"/>
            <w:shd w:val="clear" w:color="auto" w:fill="auto"/>
            <w:vAlign w:val="center"/>
          </w:tcPr>
          <w:p w14:paraId="170C469C" w14:textId="77777777" w:rsidR="00E97F7D" w:rsidRPr="00701422" w:rsidRDefault="00E97F7D" w:rsidP="0034011B">
            <w:pPr>
              <w:ind w:firstLine="0"/>
              <w:jc w:val="left"/>
              <w:outlineLvl w:val="1"/>
              <w:rPr>
                <w:sz w:val="22"/>
                <w:szCs w:val="22"/>
              </w:rPr>
            </w:pPr>
            <w:r w:rsidRPr="00701422">
              <w:rPr>
                <w:sz w:val="22"/>
                <w:szCs w:val="22"/>
              </w:rPr>
              <w:t>6011EX001</w:t>
            </w:r>
          </w:p>
        </w:tc>
        <w:tc>
          <w:tcPr>
            <w:tcW w:w="3766" w:type="dxa"/>
            <w:shd w:val="clear" w:color="auto" w:fill="auto"/>
            <w:vAlign w:val="center"/>
          </w:tcPr>
          <w:p w14:paraId="4CFD866B" w14:textId="77777777" w:rsidR="00E97F7D" w:rsidRPr="00701422" w:rsidRDefault="00E97F7D" w:rsidP="0034011B">
            <w:pPr>
              <w:ind w:firstLine="0"/>
              <w:jc w:val="left"/>
              <w:outlineLvl w:val="1"/>
              <w:rPr>
                <w:sz w:val="22"/>
                <w:szCs w:val="22"/>
              </w:rPr>
            </w:pPr>
            <w:r w:rsidRPr="00701422">
              <w:rPr>
                <w:sz w:val="22"/>
                <w:szCs w:val="22"/>
              </w:rPr>
              <w:t>Orlaivių pilotavimas (sraigtasparniai)</w:t>
            </w:r>
            <w:r w:rsidRPr="00701422">
              <w:rPr>
                <w:sz w:val="22"/>
                <w:szCs w:val="22"/>
                <w:vertAlign w:val="superscript"/>
              </w:rPr>
              <w:t xml:space="preserve"> 1, 2</w:t>
            </w:r>
          </w:p>
        </w:tc>
        <w:tc>
          <w:tcPr>
            <w:tcW w:w="3988" w:type="dxa"/>
            <w:shd w:val="clear" w:color="auto" w:fill="auto"/>
            <w:vAlign w:val="center"/>
          </w:tcPr>
          <w:p w14:paraId="351A961B" w14:textId="2A73B25B" w:rsidR="00E97F7D" w:rsidRPr="00701422" w:rsidRDefault="00E97F7D" w:rsidP="0034011B">
            <w:pPr>
              <w:ind w:firstLine="0"/>
              <w:jc w:val="left"/>
              <w:outlineLvl w:val="1"/>
              <w:rPr>
                <w:sz w:val="22"/>
                <w:szCs w:val="22"/>
              </w:rPr>
            </w:pPr>
            <w:r w:rsidRPr="00701422">
              <w:rPr>
                <w:sz w:val="22"/>
                <w:szCs w:val="22"/>
              </w:rPr>
              <w:t>-</w:t>
            </w:r>
          </w:p>
        </w:tc>
        <w:tc>
          <w:tcPr>
            <w:tcW w:w="911" w:type="dxa"/>
            <w:gridSpan w:val="2"/>
            <w:shd w:val="clear" w:color="auto" w:fill="auto"/>
            <w:vAlign w:val="center"/>
          </w:tcPr>
          <w:p w14:paraId="0C3B3808" w14:textId="01B326C8" w:rsidR="00E97F7D" w:rsidRPr="00701422" w:rsidRDefault="00E97F7D" w:rsidP="0034011B">
            <w:pPr>
              <w:ind w:firstLine="0"/>
              <w:jc w:val="center"/>
              <w:outlineLvl w:val="1"/>
              <w:rPr>
                <w:sz w:val="22"/>
                <w:szCs w:val="22"/>
              </w:rPr>
            </w:pPr>
            <w:r w:rsidRPr="00701422">
              <w:rPr>
                <w:sz w:val="22"/>
                <w:szCs w:val="22"/>
              </w:rPr>
              <w:t>5</w:t>
            </w:r>
          </w:p>
        </w:tc>
        <w:tc>
          <w:tcPr>
            <w:tcW w:w="782" w:type="dxa"/>
            <w:gridSpan w:val="3"/>
            <w:shd w:val="clear" w:color="auto" w:fill="auto"/>
            <w:vAlign w:val="center"/>
          </w:tcPr>
          <w:p w14:paraId="57FD5E7A" w14:textId="632136AB" w:rsidR="00E97F7D" w:rsidRPr="00701422" w:rsidRDefault="00E97F7D" w:rsidP="0034011B">
            <w:pPr>
              <w:ind w:firstLine="0"/>
              <w:jc w:val="center"/>
              <w:outlineLvl w:val="1"/>
              <w:rPr>
                <w:sz w:val="22"/>
                <w:szCs w:val="22"/>
                <w:vertAlign w:val="superscript"/>
              </w:rPr>
            </w:pPr>
          </w:p>
        </w:tc>
        <w:tc>
          <w:tcPr>
            <w:tcW w:w="893" w:type="dxa"/>
            <w:gridSpan w:val="3"/>
            <w:shd w:val="clear" w:color="auto" w:fill="auto"/>
            <w:vAlign w:val="center"/>
          </w:tcPr>
          <w:p w14:paraId="2E1E51E7" w14:textId="77777777" w:rsidR="00E97F7D" w:rsidRPr="00701422" w:rsidRDefault="00E97F7D" w:rsidP="0034011B">
            <w:pPr>
              <w:ind w:firstLine="0"/>
              <w:jc w:val="center"/>
              <w:outlineLvl w:val="1"/>
              <w:rPr>
                <w:sz w:val="22"/>
                <w:szCs w:val="22"/>
              </w:rPr>
            </w:pPr>
          </w:p>
        </w:tc>
        <w:tc>
          <w:tcPr>
            <w:tcW w:w="3305" w:type="dxa"/>
            <w:gridSpan w:val="2"/>
            <w:shd w:val="clear" w:color="auto" w:fill="auto"/>
            <w:vAlign w:val="center"/>
          </w:tcPr>
          <w:p w14:paraId="5C38CDC1" w14:textId="77777777" w:rsidR="00E97F7D" w:rsidRPr="00701422" w:rsidRDefault="00E97F7D" w:rsidP="0034011B">
            <w:pPr>
              <w:ind w:firstLine="0"/>
              <w:outlineLvl w:val="1"/>
              <w:rPr>
                <w:sz w:val="22"/>
                <w:szCs w:val="22"/>
              </w:rPr>
            </w:pPr>
            <w:r w:rsidRPr="00701422">
              <w:rPr>
                <w:sz w:val="22"/>
                <w:szCs w:val="22"/>
              </w:rPr>
              <w:t>Inžinerijos mokslų magistras</w:t>
            </w:r>
          </w:p>
        </w:tc>
      </w:tr>
      <w:tr w:rsidR="00701422" w:rsidRPr="00701422" w14:paraId="438475BD" w14:textId="77777777" w:rsidTr="00384881">
        <w:trPr>
          <w:cantSplit/>
          <w:trHeight w:val="128"/>
        </w:trPr>
        <w:tc>
          <w:tcPr>
            <w:tcW w:w="1376" w:type="dxa"/>
            <w:vMerge w:val="restart"/>
            <w:shd w:val="clear" w:color="auto" w:fill="auto"/>
            <w:vAlign w:val="center"/>
          </w:tcPr>
          <w:p w14:paraId="77B066C2" w14:textId="77777777" w:rsidR="00E97F7D" w:rsidRPr="00701422" w:rsidRDefault="00E97F7D" w:rsidP="0034011B">
            <w:pPr>
              <w:ind w:firstLine="0"/>
              <w:jc w:val="left"/>
              <w:outlineLvl w:val="1"/>
              <w:rPr>
                <w:sz w:val="22"/>
                <w:szCs w:val="22"/>
              </w:rPr>
            </w:pPr>
            <w:r w:rsidRPr="00701422">
              <w:rPr>
                <w:sz w:val="22"/>
                <w:szCs w:val="22"/>
              </w:rPr>
              <w:t>6011EX002</w:t>
            </w:r>
          </w:p>
        </w:tc>
        <w:tc>
          <w:tcPr>
            <w:tcW w:w="3766" w:type="dxa"/>
            <w:vMerge w:val="restart"/>
            <w:shd w:val="clear" w:color="auto" w:fill="auto"/>
            <w:vAlign w:val="center"/>
          </w:tcPr>
          <w:p w14:paraId="45631524" w14:textId="313E2A95" w:rsidR="00E97F7D" w:rsidRPr="00701422" w:rsidRDefault="00E97F7D" w:rsidP="0034011B">
            <w:pPr>
              <w:ind w:firstLine="0"/>
              <w:jc w:val="left"/>
              <w:outlineLvl w:val="1"/>
              <w:rPr>
                <w:sz w:val="22"/>
                <w:szCs w:val="22"/>
              </w:rPr>
            </w:pPr>
            <w:r w:rsidRPr="00701422">
              <w:rPr>
                <w:sz w:val="22"/>
                <w:szCs w:val="22"/>
              </w:rPr>
              <w:t>Skrydžių valdymas</w:t>
            </w:r>
            <w:r w:rsidRPr="00701422">
              <w:rPr>
                <w:sz w:val="22"/>
                <w:szCs w:val="22"/>
                <w:vertAlign w:val="superscript"/>
              </w:rPr>
              <w:t xml:space="preserve"> 1, 2, 3</w:t>
            </w:r>
          </w:p>
        </w:tc>
        <w:tc>
          <w:tcPr>
            <w:tcW w:w="3988" w:type="dxa"/>
            <w:shd w:val="clear" w:color="auto" w:fill="auto"/>
            <w:vAlign w:val="center"/>
          </w:tcPr>
          <w:p w14:paraId="052ED8E1" w14:textId="77777777" w:rsidR="00E97F7D" w:rsidRPr="00701422" w:rsidRDefault="00E97F7D" w:rsidP="0034011B">
            <w:pPr>
              <w:ind w:firstLine="0"/>
              <w:jc w:val="left"/>
              <w:outlineLvl w:val="1"/>
              <w:rPr>
                <w:sz w:val="22"/>
                <w:szCs w:val="22"/>
              </w:rPr>
            </w:pPr>
            <w:r w:rsidRPr="00701422">
              <w:rPr>
                <w:sz w:val="22"/>
                <w:szCs w:val="22"/>
              </w:rPr>
              <w:t>Skrydžių valdymas</w:t>
            </w:r>
          </w:p>
        </w:tc>
        <w:tc>
          <w:tcPr>
            <w:tcW w:w="911" w:type="dxa"/>
            <w:gridSpan w:val="2"/>
            <w:shd w:val="clear" w:color="auto" w:fill="auto"/>
            <w:vAlign w:val="center"/>
          </w:tcPr>
          <w:p w14:paraId="228F8162" w14:textId="50E380FD" w:rsidR="00E97F7D" w:rsidRPr="00701422" w:rsidRDefault="00E97F7D" w:rsidP="0034011B">
            <w:pPr>
              <w:ind w:firstLine="0"/>
              <w:jc w:val="center"/>
              <w:outlineLvl w:val="1"/>
              <w:rPr>
                <w:sz w:val="22"/>
                <w:szCs w:val="22"/>
              </w:rPr>
            </w:pPr>
            <w:r w:rsidRPr="00701422">
              <w:rPr>
                <w:sz w:val="22"/>
                <w:szCs w:val="22"/>
              </w:rPr>
              <w:t>5</w:t>
            </w:r>
          </w:p>
        </w:tc>
        <w:tc>
          <w:tcPr>
            <w:tcW w:w="782" w:type="dxa"/>
            <w:gridSpan w:val="3"/>
            <w:shd w:val="clear" w:color="auto" w:fill="auto"/>
            <w:vAlign w:val="center"/>
          </w:tcPr>
          <w:p w14:paraId="7142D832" w14:textId="5FD5A7B4" w:rsidR="00E97F7D" w:rsidRPr="00701422" w:rsidRDefault="00E97F7D" w:rsidP="0034011B">
            <w:pPr>
              <w:ind w:firstLine="0"/>
              <w:jc w:val="center"/>
              <w:outlineLvl w:val="1"/>
              <w:rPr>
                <w:sz w:val="22"/>
                <w:szCs w:val="22"/>
              </w:rPr>
            </w:pPr>
          </w:p>
        </w:tc>
        <w:tc>
          <w:tcPr>
            <w:tcW w:w="893" w:type="dxa"/>
            <w:gridSpan w:val="3"/>
            <w:shd w:val="clear" w:color="auto" w:fill="auto"/>
            <w:vAlign w:val="center"/>
          </w:tcPr>
          <w:p w14:paraId="2C6CF9AA" w14:textId="77777777" w:rsidR="00E97F7D" w:rsidRPr="00701422" w:rsidRDefault="00E97F7D" w:rsidP="0034011B">
            <w:pPr>
              <w:ind w:firstLine="0"/>
              <w:jc w:val="center"/>
              <w:outlineLvl w:val="1"/>
              <w:rPr>
                <w:sz w:val="22"/>
                <w:szCs w:val="22"/>
              </w:rPr>
            </w:pPr>
          </w:p>
        </w:tc>
        <w:tc>
          <w:tcPr>
            <w:tcW w:w="3305" w:type="dxa"/>
            <w:gridSpan w:val="2"/>
            <w:vMerge w:val="restart"/>
            <w:shd w:val="clear" w:color="auto" w:fill="auto"/>
            <w:vAlign w:val="center"/>
          </w:tcPr>
          <w:p w14:paraId="6BB2C034" w14:textId="77777777" w:rsidR="00E97F7D" w:rsidRPr="00701422" w:rsidRDefault="00E97F7D" w:rsidP="0034011B">
            <w:pPr>
              <w:ind w:firstLine="0"/>
              <w:outlineLvl w:val="1"/>
              <w:rPr>
                <w:sz w:val="22"/>
                <w:szCs w:val="22"/>
              </w:rPr>
            </w:pPr>
            <w:r w:rsidRPr="00701422">
              <w:rPr>
                <w:sz w:val="22"/>
                <w:szCs w:val="22"/>
              </w:rPr>
              <w:t>Inžinerijos mokslų magistras</w:t>
            </w:r>
          </w:p>
        </w:tc>
      </w:tr>
      <w:tr w:rsidR="00701422" w:rsidRPr="00701422" w14:paraId="1471FB9A" w14:textId="77777777" w:rsidTr="00384881">
        <w:trPr>
          <w:cantSplit/>
          <w:trHeight w:val="127"/>
        </w:trPr>
        <w:tc>
          <w:tcPr>
            <w:tcW w:w="1376" w:type="dxa"/>
            <w:vMerge/>
            <w:shd w:val="clear" w:color="auto" w:fill="auto"/>
          </w:tcPr>
          <w:p w14:paraId="4BA5AE66" w14:textId="77777777" w:rsidR="00E97F7D" w:rsidRPr="00701422" w:rsidRDefault="00E97F7D" w:rsidP="0034011B">
            <w:pPr>
              <w:ind w:firstLine="0"/>
              <w:outlineLvl w:val="1"/>
              <w:rPr>
                <w:color w:val="000000" w:themeColor="text1"/>
                <w:sz w:val="22"/>
                <w:szCs w:val="22"/>
              </w:rPr>
            </w:pPr>
          </w:p>
        </w:tc>
        <w:tc>
          <w:tcPr>
            <w:tcW w:w="3766" w:type="dxa"/>
            <w:vMerge/>
            <w:shd w:val="clear" w:color="auto" w:fill="auto"/>
            <w:vAlign w:val="center"/>
          </w:tcPr>
          <w:p w14:paraId="2E20579F" w14:textId="77777777" w:rsidR="00E97F7D" w:rsidRPr="00701422" w:rsidRDefault="00E97F7D" w:rsidP="0034011B">
            <w:pPr>
              <w:ind w:firstLine="0"/>
              <w:jc w:val="left"/>
              <w:outlineLvl w:val="1"/>
              <w:rPr>
                <w:color w:val="000000" w:themeColor="text1"/>
                <w:sz w:val="22"/>
                <w:szCs w:val="22"/>
              </w:rPr>
            </w:pPr>
          </w:p>
        </w:tc>
        <w:tc>
          <w:tcPr>
            <w:tcW w:w="3988" w:type="dxa"/>
            <w:shd w:val="clear" w:color="auto" w:fill="auto"/>
            <w:vAlign w:val="center"/>
          </w:tcPr>
          <w:p w14:paraId="29CE3D10" w14:textId="77777777" w:rsidR="00E97F7D" w:rsidRPr="00701422" w:rsidRDefault="00E97F7D" w:rsidP="0034011B">
            <w:pPr>
              <w:ind w:firstLine="0"/>
              <w:jc w:val="left"/>
              <w:outlineLvl w:val="1"/>
              <w:rPr>
                <w:sz w:val="22"/>
                <w:szCs w:val="22"/>
              </w:rPr>
            </w:pPr>
            <w:r w:rsidRPr="00701422">
              <w:rPr>
                <w:sz w:val="22"/>
                <w:szCs w:val="22"/>
              </w:rPr>
              <w:t>Aviacijos procesų inžinerija</w:t>
            </w:r>
          </w:p>
        </w:tc>
        <w:tc>
          <w:tcPr>
            <w:tcW w:w="911" w:type="dxa"/>
            <w:gridSpan w:val="2"/>
            <w:shd w:val="clear" w:color="auto" w:fill="auto"/>
            <w:vAlign w:val="center"/>
          </w:tcPr>
          <w:p w14:paraId="45AFAF2D" w14:textId="42D84031" w:rsidR="00E97F7D" w:rsidRPr="00701422" w:rsidRDefault="00E97F7D" w:rsidP="0034011B">
            <w:pPr>
              <w:ind w:firstLine="0"/>
              <w:jc w:val="center"/>
              <w:outlineLvl w:val="1"/>
              <w:rPr>
                <w:sz w:val="22"/>
                <w:szCs w:val="22"/>
              </w:rPr>
            </w:pPr>
            <w:r w:rsidRPr="00701422">
              <w:rPr>
                <w:sz w:val="22"/>
                <w:szCs w:val="22"/>
              </w:rPr>
              <w:t>5</w:t>
            </w:r>
          </w:p>
        </w:tc>
        <w:tc>
          <w:tcPr>
            <w:tcW w:w="782" w:type="dxa"/>
            <w:gridSpan w:val="3"/>
            <w:shd w:val="clear" w:color="auto" w:fill="auto"/>
            <w:vAlign w:val="center"/>
          </w:tcPr>
          <w:p w14:paraId="68096188" w14:textId="343739C3" w:rsidR="00E97F7D" w:rsidRPr="00701422" w:rsidRDefault="00E97F7D" w:rsidP="0034011B">
            <w:pPr>
              <w:ind w:firstLine="0"/>
              <w:jc w:val="center"/>
              <w:outlineLvl w:val="1"/>
              <w:rPr>
                <w:color w:val="000000" w:themeColor="text1"/>
                <w:sz w:val="22"/>
                <w:szCs w:val="22"/>
              </w:rPr>
            </w:pPr>
          </w:p>
        </w:tc>
        <w:tc>
          <w:tcPr>
            <w:tcW w:w="893" w:type="dxa"/>
            <w:gridSpan w:val="3"/>
            <w:shd w:val="clear" w:color="auto" w:fill="auto"/>
            <w:vAlign w:val="center"/>
          </w:tcPr>
          <w:p w14:paraId="4AEF8CA0" w14:textId="77777777" w:rsidR="00E97F7D" w:rsidRPr="00701422" w:rsidRDefault="00E97F7D"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62F2B761" w14:textId="77777777" w:rsidR="00E97F7D" w:rsidRPr="00701422" w:rsidRDefault="00E97F7D" w:rsidP="0034011B">
            <w:pPr>
              <w:ind w:firstLine="0"/>
              <w:outlineLvl w:val="1"/>
              <w:rPr>
                <w:color w:val="000000" w:themeColor="text1"/>
                <w:sz w:val="22"/>
                <w:szCs w:val="22"/>
              </w:rPr>
            </w:pPr>
          </w:p>
        </w:tc>
      </w:tr>
      <w:tr w:rsidR="00384881" w:rsidRPr="00701422" w14:paraId="417BA780" w14:textId="77777777" w:rsidTr="00384881">
        <w:trPr>
          <w:cantSplit/>
          <w:trHeight w:val="210"/>
        </w:trPr>
        <w:tc>
          <w:tcPr>
            <w:tcW w:w="15021" w:type="dxa"/>
            <w:gridSpan w:val="13"/>
            <w:shd w:val="clear" w:color="auto" w:fill="auto"/>
            <w:vAlign w:val="center"/>
          </w:tcPr>
          <w:p w14:paraId="73CE03FB"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Aplinkos inžinerijos fakultetas</w:t>
            </w:r>
          </w:p>
        </w:tc>
      </w:tr>
      <w:tr w:rsidR="00701422" w:rsidRPr="00701422" w14:paraId="3D43D428" w14:textId="77777777" w:rsidTr="00384881">
        <w:trPr>
          <w:cantSplit/>
          <w:trHeight w:val="267"/>
        </w:trPr>
        <w:tc>
          <w:tcPr>
            <w:tcW w:w="1376" w:type="dxa"/>
            <w:shd w:val="clear" w:color="auto" w:fill="auto"/>
            <w:vAlign w:val="center"/>
          </w:tcPr>
          <w:p w14:paraId="3FD5A1F5"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6121EX035</w:t>
            </w:r>
          </w:p>
        </w:tc>
        <w:tc>
          <w:tcPr>
            <w:tcW w:w="3766" w:type="dxa"/>
            <w:shd w:val="clear" w:color="auto" w:fill="auto"/>
            <w:vAlign w:val="center"/>
          </w:tcPr>
          <w:p w14:paraId="01B30049" w14:textId="73101780"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Aplinkos technologijos</w:t>
            </w:r>
          </w:p>
        </w:tc>
        <w:tc>
          <w:tcPr>
            <w:tcW w:w="3988" w:type="dxa"/>
            <w:shd w:val="clear" w:color="auto" w:fill="auto"/>
          </w:tcPr>
          <w:p w14:paraId="4B1EA08C" w14:textId="338E26C0" w:rsidR="004B6A89" w:rsidRPr="00701422" w:rsidRDefault="004B6A89" w:rsidP="0034011B">
            <w:pPr>
              <w:ind w:firstLine="0"/>
              <w:outlineLvl w:val="1"/>
              <w:rPr>
                <w:color w:val="000000" w:themeColor="text1"/>
                <w:sz w:val="22"/>
                <w:szCs w:val="22"/>
              </w:rPr>
            </w:pPr>
            <w:r w:rsidRPr="00701422">
              <w:rPr>
                <w:color w:val="000000" w:themeColor="text1"/>
                <w:sz w:val="22"/>
                <w:szCs w:val="22"/>
              </w:rPr>
              <w:t>-</w:t>
            </w:r>
          </w:p>
        </w:tc>
        <w:tc>
          <w:tcPr>
            <w:tcW w:w="905" w:type="dxa"/>
            <w:shd w:val="clear" w:color="auto" w:fill="auto"/>
            <w:vAlign w:val="center"/>
          </w:tcPr>
          <w:p w14:paraId="7DAD46F9" w14:textId="3194062F"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71020542" w14:textId="4456D729"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7590A31E" w14:textId="77777777" w:rsidR="004B6A89" w:rsidRPr="00701422" w:rsidRDefault="004B6A89" w:rsidP="0034011B">
            <w:pPr>
              <w:ind w:firstLine="0"/>
              <w:jc w:val="center"/>
              <w:outlineLvl w:val="1"/>
              <w:rPr>
                <w:strike/>
                <w:color w:val="000000" w:themeColor="text1"/>
                <w:sz w:val="22"/>
                <w:szCs w:val="22"/>
              </w:rPr>
            </w:pPr>
          </w:p>
        </w:tc>
        <w:tc>
          <w:tcPr>
            <w:tcW w:w="3305" w:type="dxa"/>
            <w:gridSpan w:val="2"/>
            <w:shd w:val="clear" w:color="auto" w:fill="auto"/>
            <w:vAlign w:val="center"/>
          </w:tcPr>
          <w:p w14:paraId="48CEB6B3"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2B52ED74" w14:textId="77777777" w:rsidTr="00384881">
        <w:trPr>
          <w:cantSplit/>
          <w:trHeight w:val="170"/>
        </w:trPr>
        <w:tc>
          <w:tcPr>
            <w:tcW w:w="1376" w:type="dxa"/>
            <w:vMerge w:val="restart"/>
            <w:shd w:val="clear" w:color="auto" w:fill="auto"/>
            <w:vAlign w:val="center"/>
          </w:tcPr>
          <w:p w14:paraId="6E2EE848"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6121EX036</w:t>
            </w:r>
          </w:p>
        </w:tc>
        <w:tc>
          <w:tcPr>
            <w:tcW w:w="3766" w:type="dxa"/>
            <w:vMerge w:val="restart"/>
            <w:shd w:val="clear" w:color="auto" w:fill="auto"/>
            <w:vAlign w:val="center"/>
          </w:tcPr>
          <w:p w14:paraId="189205A0" w14:textId="77777777"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 xml:space="preserve">Geodezija ir </w:t>
            </w:r>
            <w:proofErr w:type="spellStart"/>
            <w:r w:rsidRPr="00701422">
              <w:rPr>
                <w:color w:val="000000" w:themeColor="text1"/>
                <w:sz w:val="22"/>
                <w:szCs w:val="22"/>
              </w:rPr>
              <w:t>geoinformatika</w:t>
            </w:r>
            <w:proofErr w:type="spellEnd"/>
          </w:p>
        </w:tc>
        <w:tc>
          <w:tcPr>
            <w:tcW w:w="3988" w:type="dxa"/>
            <w:shd w:val="clear" w:color="auto" w:fill="auto"/>
            <w:vAlign w:val="center"/>
          </w:tcPr>
          <w:p w14:paraId="34EE7B28" w14:textId="77777777"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Geodezija ir kartografija</w:t>
            </w:r>
          </w:p>
        </w:tc>
        <w:tc>
          <w:tcPr>
            <w:tcW w:w="905" w:type="dxa"/>
            <w:shd w:val="clear" w:color="auto" w:fill="auto"/>
            <w:vAlign w:val="center"/>
          </w:tcPr>
          <w:p w14:paraId="2866AA7F" w14:textId="77777777"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3BF77191" w14:textId="53275EA4" w:rsidR="004B6A89" w:rsidRPr="00701422" w:rsidRDefault="004B6A89" w:rsidP="0034011B">
            <w:pPr>
              <w:ind w:firstLine="0"/>
              <w:jc w:val="center"/>
              <w:outlineLvl w:val="1"/>
              <w:rPr>
                <w:color w:val="000000" w:themeColor="text1"/>
                <w:sz w:val="22"/>
                <w:szCs w:val="22"/>
              </w:rPr>
            </w:pPr>
          </w:p>
        </w:tc>
        <w:tc>
          <w:tcPr>
            <w:tcW w:w="899" w:type="dxa"/>
            <w:gridSpan w:val="4"/>
            <w:shd w:val="clear" w:color="auto" w:fill="auto"/>
            <w:vAlign w:val="center"/>
          </w:tcPr>
          <w:p w14:paraId="1ECC9ED2" w14:textId="77777777" w:rsidR="004B6A89" w:rsidRPr="00701422" w:rsidRDefault="004B6A89"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2AF59B48"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2B4B716C" w14:textId="77777777" w:rsidTr="00384881">
        <w:trPr>
          <w:cantSplit/>
          <w:trHeight w:val="170"/>
        </w:trPr>
        <w:tc>
          <w:tcPr>
            <w:tcW w:w="1376" w:type="dxa"/>
            <w:vMerge/>
            <w:shd w:val="clear" w:color="auto" w:fill="auto"/>
            <w:vAlign w:val="center"/>
          </w:tcPr>
          <w:p w14:paraId="276C3BE1" w14:textId="77777777" w:rsidR="004B6A89" w:rsidRPr="00701422" w:rsidRDefault="004B6A89" w:rsidP="0034011B">
            <w:pPr>
              <w:ind w:firstLine="0"/>
              <w:outlineLvl w:val="1"/>
              <w:rPr>
                <w:color w:val="000000" w:themeColor="text1"/>
                <w:sz w:val="22"/>
                <w:szCs w:val="22"/>
              </w:rPr>
            </w:pPr>
          </w:p>
        </w:tc>
        <w:tc>
          <w:tcPr>
            <w:tcW w:w="3766" w:type="dxa"/>
            <w:vMerge/>
            <w:shd w:val="clear" w:color="auto" w:fill="auto"/>
            <w:vAlign w:val="center"/>
          </w:tcPr>
          <w:p w14:paraId="7E41FE2D" w14:textId="77777777" w:rsidR="004B6A89" w:rsidRPr="00701422" w:rsidRDefault="004B6A89" w:rsidP="0034011B">
            <w:pPr>
              <w:ind w:firstLine="0"/>
              <w:jc w:val="left"/>
              <w:outlineLvl w:val="1"/>
              <w:rPr>
                <w:color w:val="000000" w:themeColor="text1"/>
                <w:sz w:val="22"/>
                <w:szCs w:val="22"/>
              </w:rPr>
            </w:pPr>
          </w:p>
        </w:tc>
        <w:tc>
          <w:tcPr>
            <w:tcW w:w="3988" w:type="dxa"/>
            <w:shd w:val="clear" w:color="auto" w:fill="auto"/>
            <w:vAlign w:val="center"/>
          </w:tcPr>
          <w:p w14:paraId="44C10393" w14:textId="77777777"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Nekilnojamojo turto kadastras</w:t>
            </w:r>
          </w:p>
        </w:tc>
        <w:tc>
          <w:tcPr>
            <w:tcW w:w="905" w:type="dxa"/>
            <w:shd w:val="clear" w:color="auto" w:fill="auto"/>
            <w:vAlign w:val="center"/>
          </w:tcPr>
          <w:p w14:paraId="652C8D44" w14:textId="77777777"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3BB308BA" w14:textId="11578240" w:rsidR="004B6A89" w:rsidRPr="00701422" w:rsidRDefault="004B6A89" w:rsidP="0034011B">
            <w:pPr>
              <w:ind w:firstLine="0"/>
              <w:jc w:val="center"/>
              <w:outlineLvl w:val="1"/>
              <w:rPr>
                <w:color w:val="000000" w:themeColor="text1"/>
                <w:sz w:val="22"/>
                <w:szCs w:val="22"/>
              </w:rPr>
            </w:pPr>
          </w:p>
        </w:tc>
        <w:tc>
          <w:tcPr>
            <w:tcW w:w="899" w:type="dxa"/>
            <w:gridSpan w:val="4"/>
            <w:shd w:val="clear" w:color="auto" w:fill="auto"/>
            <w:vAlign w:val="center"/>
          </w:tcPr>
          <w:p w14:paraId="5E6297BE" w14:textId="77777777" w:rsidR="004B6A89" w:rsidRPr="00701422" w:rsidRDefault="004B6A89"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07643B81" w14:textId="77777777" w:rsidR="004B6A89" w:rsidRPr="00701422" w:rsidRDefault="004B6A89" w:rsidP="0034011B">
            <w:pPr>
              <w:ind w:firstLine="0"/>
              <w:outlineLvl w:val="1"/>
              <w:rPr>
                <w:color w:val="000000" w:themeColor="text1"/>
                <w:sz w:val="22"/>
                <w:szCs w:val="22"/>
              </w:rPr>
            </w:pPr>
          </w:p>
        </w:tc>
      </w:tr>
      <w:tr w:rsidR="00701422" w:rsidRPr="00701422" w14:paraId="219E739F" w14:textId="77777777" w:rsidTr="00384881">
        <w:trPr>
          <w:cantSplit/>
          <w:trHeight w:val="255"/>
        </w:trPr>
        <w:tc>
          <w:tcPr>
            <w:tcW w:w="1376" w:type="dxa"/>
            <w:vMerge w:val="restart"/>
            <w:shd w:val="clear" w:color="auto" w:fill="auto"/>
            <w:vAlign w:val="center"/>
          </w:tcPr>
          <w:p w14:paraId="084B007F"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6121EX037</w:t>
            </w:r>
          </w:p>
        </w:tc>
        <w:tc>
          <w:tcPr>
            <w:tcW w:w="3766" w:type="dxa"/>
            <w:vMerge w:val="restart"/>
            <w:shd w:val="clear" w:color="auto" w:fill="auto"/>
            <w:vAlign w:val="center"/>
          </w:tcPr>
          <w:p w14:paraId="405ECDD2" w14:textId="77777777"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Kelių, geležinkelių ir miestų inžinerija</w:t>
            </w:r>
          </w:p>
        </w:tc>
        <w:tc>
          <w:tcPr>
            <w:tcW w:w="3988" w:type="dxa"/>
            <w:shd w:val="clear" w:color="auto" w:fill="auto"/>
            <w:vAlign w:val="center"/>
          </w:tcPr>
          <w:p w14:paraId="100AC849" w14:textId="77777777"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Kelių ir geležinkelių inžinerija</w:t>
            </w:r>
          </w:p>
        </w:tc>
        <w:tc>
          <w:tcPr>
            <w:tcW w:w="905" w:type="dxa"/>
            <w:shd w:val="clear" w:color="auto" w:fill="auto"/>
            <w:vAlign w:val="center"/>
          </w:tcPr>
          <w:p w14:paraId="382F004C" w14:textId="77777777"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08B24794" w14:textId="5547A26D" w:rsidR="004B6A89" w:rsidRPr="00701422" w:rsidRDefault="004B6A89" w:rsidP="0034011B">
            <w:pPr>
              <w:ind w:firstLine="0"/>
              <w:jc w:val="center"/>
              <w:outlineLvl w:val="1"/>
              <w:rPr>
                <w:color w:val="000000" w:themeColor="text1"/>
                <w:sz w:val="22"/>
                <w:szCs w:val="22"/>
              </w:rPr>
            </w:pPr>
          </w:p>
        </w:tc>
        <w:tc>
          <w:tcPr>
            <w:tcW w:w="899" w:type="dxa"/>
            <w:gridSpan w:val="4"/>
            <w:shd w:val="clear" w:color="auto" w:fill="auto"/>
            <w:vAlign w:val="center"/>
          </w:tcPr>
          <w:p w14:paraId="3A70AEF0" w14:textId="77777777" w:rsidR="004B6A89" w:rsidRPr="00701422" w:rsidRDefault="004B6A89"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0FF4138B"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0B7A0011" w14:textId="77777777" w:rsidTr="00384881">
        <w:trPr>
          <w:cantSplit/>
          <w:trHeight w:val="255"/>
        </w:trPr>
        <w:tc>
          <w:tcPr>
            <w:tcW w:w="1376" w:type="dxa"/>
            <w:vMerge/>
            <w:shd w:val="clear" w:color="auto" w:fill="auto"/>
            <w:vAlign w:val="center"/>
          </w:tcPr>
          <w:p w14:paraId="56C6501C" w14:textId="77777777" w:rsidR="004B6A89" w:rsidRPr="00701422" w:rsidRDefault="004B6A89" w:rsidP="0034011B">
            <w:pPr>
              <w:ind w:firstLine="0"/>
              <w:outlineLvl w:val="1"/>
              <w:rPr>
                <w:color w:val="000000" w:themeColor="text1"/>
                <w:sz w:val="22"/>
                <w:szCs w:val="22"/>
              </w:rPr>
            </w:pPr>
          </w:p>
        </w:tc>
        <w:tc>
          <w:tcPr>
            <w:tcW w:w="3766" w:type="dxa"/>
            <w:vMerge/>
            <w:shd w:val="clear" w:color="auto" w:fill="auto"/>
            <w:vAlign w:val="center"/>
          </w:tcPr>
          <w:p w14:paraId="10FC289A" w14:textId="77777777" w:rsidR="004B6A89" w:rsidRPr="00701422" w:rsidRDefault="004B6A89" w:rsidP="0034011B">
            <w:pPr>
              <w:ind w:firstLine="0"/>
              <w:jc w:val="left"/>
              <w:outlineLvl w:val="1"/>
              <w:rPr>
                <w:color w:val="000000" w:themeColor="text1"/>
                <w:sz w:val="22"/>
                <w:szCs w:val="22"/>
              </w:rPr>
            </w:pPr>
          </w:p>
        </w:tc>
        <w:tc>
          <w:tcPr>
            <w:tcW w:w="3988" w:type="dxa"/>
            <w:shd w:val="clear" w:color="auto" w:fill="auto"/>
            <w:vAlign w:val="center"/>
          </w:tcPr>
          <w:p w14:paraId="34AE5B09" w14:textId="77777777"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Miestų inžinerija</w:t>
            </w:r>
          </w:p>
        </w:tc>
        <w:tc>
          <w:tcPr>
            <w:tcW w:w="905" w:type="dxa"/>
            <w:shd w:val="clear" w:color="auto" w:fill="auto"/>
            <w:vAlign w:val="center"/>
          </w:tcPr>
          <w:p w14:paraId="62AEB18A" w14:textId="77777777"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1FE73FDD" w14:textId="33807900" w:rsidR="004B6A89" w:rsidRPr="00701422" w:rsidRDefault="004B6A89" w:rsidP="0034011B">
            <w:pPr>
              <w:ind w:firstLine="0"/>
              <w:jc w:val="center"/>
              <w:outlineLvl w:val="1"/>
              <w:rPr>
                <w:color w:val="000000" w:themeColor="text1"/>
                <w:sz w:val="22"/>
                <w:szCs w:val="22"/>
              </w:rPr>
            </w:pPr>
          </w:p>
        </w:tc>
        <w:tc>
          <w:tcPr>
            <w:tcW w:w="899" w:type="dxa"/>
            <w:gridSpan w:val="4"/>
            <w:shd w:val="clear" w:color="auto" w:fill="auto"/>
            <w:vAlign w:val="center"/>
          </w:tcPr>
          <w:p w14:paraId="0589C1BA" w14:textId="77777777" w:rsidR="004B6A89" w:rsidRPr="00701422" w:rsidRDefault="004B6A89"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10D9B824" w14:textId="77777777" w:rsidR="004B6A89" w:rsidRPr="00701422" w:rsidRDefault="004B6A89" w:rsidP="0034011B">
            <w:pPr>
              <w:ind w:firstLine="0"/>
              <w:outlineLvl w:val="1"/>
              <w:rPr>
                <w:color w:val="000000" w:themeColor="text1"/>
                <w:sz w:val="22"/>
                <w:szCs w:val="22"/>
              </w:rPr>
            </w:pPr>
          </w:p>
        </w:tc>
      </w:tr>
      <w:tr w:rsidR="00701422" w:rsidRPr="00701422" w14:paraId="7F6661EA" w14:textId="77777777" w:rsidTr="00384881">
        <w:trPr>
          <w:cantSplit/>
          <w:trHeight w:val="170"/>
        </w:trPr>
        <w:tc>
          <w:tcPr>
            <w:tcW w:w="1376" w:type="dxa"/>
            <w:shd w:val="clear" w:color="auto" w:fill="auto"/>
            <w:vAlign w:val="center"/>
          </w:tcPr>
          <w:p w14:paraId="62614E7C"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6121EX053</w:t>
            </w:r>
          </w:p>
        </w:tc>
        <w:tc>
          <w:tcPr>
            <w:tcW w:w="3766" w:type="dxa"/>
            <w:shd w:val="clear" w:color="auto" w:fill="auto"/>
            <w:vAlign w:val="center"/>
          </w:tcPr>
          <w:p w14:paraId="4A0CE1BC" w14:textId="41D55AAC"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Pastatų energetikos sistemų inžinerija</w:t>
            </w:r>
          </w:p>
        </w:tc>
        <w:tc>
          <w:tcPr>
            <w:tcW w:w="3988" w:type="dxa"/>
            <w:shd w:val="clear" w:color="auto" w:fill="auto"/>
            <w:vAlign w:val="center"/>
          </w:tcPr>
          <w:p w14:paraId="6B3CB858" w14:textId="035F0A30" w:rsidR="004B6A89" w:rsidRPr="00701422" w:rsidRDefault="004B6A89" w:rsidP="0034011B">
            <w:pPr>
              <w:ind w:firstLine="0"/>
              <w:jc w:val="left"/>
              <w:outlineLvl w:val="1"/>
              <w:rPr>
                <w:color w:val="000000" w:themeColor="text1"/>
                <w:sz w:val="22"/>
                <w:szCs w:val="22"/>
              </w:rPr>
            </w:pPr>
            <w:r w:rsidRPr="00701422">
              <w:rPr>
                <w:color w:val="000000" w:themeColor="text1"/>
                <w:sz w:val="22"/>
                <w:szCs w:val="22"/>
              </w:rPr>
              <w:t>-</w:t>
            </w:r>
          </w:p>
        </w:tc>
        <w:tc>
          <w:tcPr>
            <w:tcW w:w="905" w:type="dxa"/>
            <w:shd w:val="clear" w:color="auto" w:fill="auto"/>
            <w:vAlign w:val="center"/>
          </w:tcPr>
          <w:p w14:paraId="123BD8BE" w14:textId="60FC04C6"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1378FA03" w14:textId="3F4FF74C" w:rsidR="004B6A89" w:rsidRPr="00701422" w:rsidRDefault="004B6A89"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231C0A40" w14:textId="77777777" w:rsidR="004B6A89" w:rsidRPr="00701422" w:rsidRDefault="004B6A89" w:rsidP="0034011B">
            <w:pPr>
              <w:ind w:firstLine="0"/>
              <w:jc w:val="center"/>
              <w:outlineLvl w:val="1"/>
              <w:rPr>
                <w:color w:val="000000" w:themeColor="text1"/>
                <w:sz w:val="22"/>
                <w:szCs w:val="22"/>
              </w:rPr>
            </w:pPr>
          </w:p>
        </w:tc>
        <w:tc>
          <w:tcPr>
            <w:tcW w:w="3305" w:type="dxa"/>
            <w:gridSpan w:val="2"/>
            <w:shd w:val="clear" w:color="auto" w:fill="auto"/>
            <w:vAlign w:val="center"/>
          </w:tcPr>
          <w:p w14:paraId="05C205D5" w14:textId="77777777" w:rsidR="004B6A89" w:rsidRPr="00701422" w:rsidRDefault="004B6A89"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4FCAFD8C" w14:textId="77777777" w:rsidTr="00384881">
        <w:trPr>
          <w:cantSplit/>
          <w:trHeight w:val="170"/>
        </w:trPr>
        <w:tc>
          <w:tcPr>
            <w:tcW w:w="1376" w:type="dxa"/>
            <w:shd w:val="clear" w:color="auto" w:fill="auto"/>
            <w:vAlign w:val="center"/>
          </w:tcPr>
          <w:p w14:paraId="27095964" w14:textId="32979176" w:rsidR="004B6A89" w:rsidRPr="00701422" w:rsidRDefault="004B6A89" w:rsidP="00AC194C">
            <w:pPr>
              <w:ind w:firstLine="0"/>
              <w:outlineLvl w:val="1"/>
              <w:rPr>
                <w:color w:val="000000" w:themeColor="text1"/>
                <w:sz w:val="22"/>
                <w:szCs w:val="22"/>
              </w:rPr>
            </w:pPr>
            <w:r w:rsidRPr="00701422">
              <w:rPr>
                <w:color w:val="000000" w:themeColor="text1"/>
                <w:sz w:val="22"/>
                <w:szCs w:val="22"/>
              </w:rPr>
              <w:t>6121EX088</w:t>
            </w:r>
          </w:p>
        </w:tc>
        <w:tc>
          <w:tcPr>
            <w:tcW w:w="3766" w:type="dxa"/>
            <w:shd w:val="clear" w:color="auto" w:fill="auto"/>
            <w:vAlign w:val="center"/>
          </w:tcPr>
          <w:p w14:paraId="2CB718F6" w14:textId="4B1B76D3" w:rsidR="004B6A89" w:rsidRPr="00701422" w:rsidRDefault="004B6A89" w:rsidP="00AC194C">
            <w:pPr>
              <w:ind w:firstLine="0"/>
              <w:jc w:val="left"/>
              <w:outlineLvl w:val="1"/>
              <w:rPr>
                <w:color w:val="000000" w:themeColor="text1"/>
                <w:sz w:val="22"/>
                <w:szCs w:val="22"/>
                <w:lang w:val="en-US"/>
              </w:rPr>
            </w:pPr>
            <w:r w:rsidRPr="00701422">
              <w:rPr>
                <w:color w:val="000000" w:themeColor="text1"/>
                <w:sz w:val="22"/>
                <w:szCs w:val="22"/>
              </w:rPr>
              <w:t>Tvarumo technologijos</w:t>
            </w:r>
          </w:p>
        </w:tc>
        <w:tc>
          <w:tcPr>
            <w:tcW w:w="3988" w:type="dxa"/>
            <w:shd w:val="clear" w:color="auto" w:fill="auto"/>
            <w:vAlign w:val="center"/>
          </w:tcPr>
          <w:p w14:paraId="074561B9" w14:textId="70168C15" w:rsidR="004B6A89" w:rsidRPr="00701422" w:rsidRDefault="004B6A89" w:rsidP="00AC194C">
            <w:pPr>
              <w:ind w:firstLine="0"/>
              <w:jc w:val="left"/>
              <w:outlineLvl w:val="1"/>
              <w:rPr>
                <w:color w:val="000000" w:themeColor="text1"/>
                <w:sz w:val="22"/>
                <w:szCs w:val="22"/>
              </w:rPr>
            </w:pPr>
            <w:r w:rsidRPr="00701422">
              <w:rPr>
                <w:color w:val="000000" w:themeColor="text1"/>
                <w:sz w:val="22"/>
                <w:szCs w:val="22"/>
              </w:rPr>
              <w:t>-</w:t>
            </w:r>
          </w:p>
        </w:tc>
        <w:tc>
          <w:tcPr>
            <w:tcW w:w="905" w:type="dxa"/>
            <w:shd w:val="clear" w:color="auto" w:fill="auto"/>
            <w:vAlign w:val="center"/>
          </w:tcPr>
          <w:p w14:paraId="373EB763" w14:textId="50E6022D" w:rsidR="004B6A89" w:rsidRPr="00701422" w:rsidRDefault="004B6A89" w:rsidP="00AC194C">
            <w:pPr>
              <w:ind w:firstLine="0"/>
              <w:jc w:val="center"/>
              <w:outlineLvl w:val="1"/>
              <w:rPr>
                <w:color w:val="000000" w:themeColor="text1"/>
                <w:sz w:val="22"/>
                <w:szCs w:val="22"/>
              </w:rPr>
            </w:pPr>
            <w:r w:rsidRPr="00701422">
              <w:rPr>
                <w:color w:val="000000" w:themeColor="text1"/>
                <w:sz w:val="22"/>
                <w:szCs w:val="22"/>
              </w:rPr>
              <w:t>4</w:t>
            </w:r>
          </w:p>
        </w:tc>
        <w:tc>
          <w:tcPr>
            <w:tcW w:w="782" w:type="dxa"/>
            <w:gridSpan w:val="3"/>
            <w:shd w:val="clear" w:color="auto" w:fill="auto"/>
            <w:vAlign w:val="center"/>
          </w:tcPr>
          <w:p w14:paraId="0BC2AD35" w14:textId="22EE5423" w:rsidR="004B6A89" w:rsidRPr="00701422" w:rsidRDefault="004B6A89" w:rsidP="00AC194C">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467B8A2B" w14:textId="77777777" w:rsidR="004B6A89" w:rsidRPr="00701422" w:rsidRDefault="004B6A89" w:rsidP="00AC194C">
            <w:pPr>
              <w:ind w:firstLine="0"/>
              <w:jc w:val="center"/>
              <w:outlineLvl w:val="1"/>
              <w:rPr>
                <w:color w:val="000000" w:themeColor="text1"/>
                <w:sz w:val="22"/>
                <w:szCs w:val="22"/>
              </w:rPr>
            </w:pPr>
          </w:p>
        </w:tc>
        <w:tc>
          <w:tcPr>
            <w:tcW w:w="3305" w:type="dxa"/>
            <w:gridSpan w:val="2"/>
            <w:shd w:val="clear" w:color="auto" w:fill="auto"/>
            <w:vAlign w:val="center"/>
          </w:tcPr>
          <w:p w14:paraId="0C706B24" w14:textId="3E376B81" w:rsidR="004B6A89" w:rsidRPr="00701422" w:rsidRDefault="004B6A89" w:rsidP="00AC194C">
            <w:pPr>
              <w:ind w:firstLine="0"/>
              <w:outlineLvl w:val="1"/>
              <w:rPr>
                <w:color w:val="000000" w:themeColor="text1"/>
                <w:sz w:val="22"/>
                <w:szCs w:val="22"/>
              </w:rPr>
            </w:pPr>
            <w:r w:rsidRPr="00701422">
              <w:rPr>
                <w:color w:val="000000" w:themeColor="text1"/>
                <w:sz w:val="22"/>
                <w:szCs w:val="22"/>
              </w:rPr>
              <w:t>Inžinerijos mokslų bakalauras</w:t>
            </w:r>
          </w:p>
        </w:tc>
      </w:tr>
      <w:tr w:rsidR="00384881" w:rsidRPr="00701422" w14:paraId="1A131F2A" w14:textId="77777777" w:rsidTr="00384881">
        <w:trPr>
          <w:cantSplit/>
          <w:trHeight w:val="227"/>
        </w:trPr>
        <w:tc>
          <w:tcPr>
            <w:tcW w:w="15021" w:type="dxa"/>
            <w:gridSpan w:val="13"/>
            <w:shd w:val="clear" w:color="auto" w:fill="auto"/>
            <w:vAlign w:val="center"/>
          </w:tcPr>
          <w:p w14:paraId="15C74E4A"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Architektūros fakultetas</w:t>
            </w:r>
          </w:p>
        </w:tc>
      </w:tr>
      <w:tr w:rsidR="00701422" w:rsidRPr="00701422" w14:paraId="1D836A2F" w14:textId="77777777" w:rsidTr="00384881">
        <w:trPr>
          <w:cantSplit/>
          <w:trHeight w:val="170"/>
        </w:trPr>
        <w:tc>
          <w:tcPr>
            <w:tcW w:w="1376" w:type="dxa"/>
            <w:shd w:val="clear" w:color="auto" w:fill="auto"/>
            <w:vAlign w:val="center"/>
          </w:tcPr>
          <w:p w14:paraId="6A9F3D29" w14:textId="77777777" w:rsidR="005A124C" w:rsidRPr="00701422" w:rsidRDefault="005A124C" w:rsidP="0034011B">
            <w:pPr>
              <w:ind w:firstLine="0"/>
              <w:outlineLvl w:val="1"/>
              <w:rPr>
                <w:rFonts w:eastAsia="Arial Unicode MS"/>
                <w:color w:val="000000" w:themeColor="text1"/>
                <w:sz w:val="22"/>
                <w:szCs w:val="22"/>
              </w:rPr>
            </w:pPr>
            <w:r w:rsidRPr="00701422">
              <w:rPr>
                <w:rFonts w:eastAsia="Arial Unicode MS"/>
                <w:color w:val="000000" w:themeColor="text1"/>
                <w:sz w:val="22"/>
                <w:szCs w:val="22"/>
              </w:rPr>
              <w:t>6011PX004</w:t>
            </w:r>
          </w:p>
        </w:tc>
        <w:tc>
          <w:tcPr>
            <w:tcW w:w="3766" w:type="dxa"/>
            <w:shd w:val="clear" w:color="auto" w:fill="auto"/>
            <w:vAlign w:val="center"/>
          </w:tcPr>
          <w:p w14:paraId="79FA42DB" w14:textId="77777777" w:rsidR="005A124C" w:rsidRPr="00701422" w:rsidRDefault="005A124C" w:rsidP="0034011B">
            <w:pPr>
              <w:ind w:firstLine="0"/>
              <w:jc w:val="left"/>
              <w:outlineLvl w:val="1"/>
              <w:rPr>
                <w:color w:val="000000" w:themeColor="text1"/>
                <w:sz w:val="22"/>
                <w:szCs w:val="22"/>
              </w:rPr>
            </w:pPr>
            <w:r w:rsidRPr="00701422">
              <w:rPr>
                <w:color w:val="000000" w:themeColor="text1"/>
                <w:sz w:val="22"/>
                <w:szCs w:val="22"/>
              </w:rPr>
              <w:t>Architektūra</w:t>
            </w:r>
            <w:r w:rsidRPr="00701422">
              <w:rPr>
                <w:color w:val="000000" w:themeColor="text1"/>
                <w:sz w:val="22"/>
                <w:szCs w:val="22"/>
                <w:vertAlign w:val="superscript"/>
              </w:rPr>
              <w:t>1</w:t>
            </w:r>
          </w:p>
        </w:tc>
        <w:tc>
          <w:tcPr>
            <w:tcW w:w="3988" w:type="dxa"/>
            <w:shd w:val="clear" w:color="auto" w:fill="auto"/>
            <w:vAlign w:val="center"/>
          </w:tcPr>
          <w:p w14:paraId="10E3BA28" w14:textId="2C08E7C2" w:rsidR="005A124C" w:rsidRPr="00701422" w:rsidRDefault="005A124C" w:rsidP="0034011B">
            <w:pPr>
              <w:ind w:firstLine="0"/>
              <w:jc w:val="left"/>
              <w:outlineLvl w:val="1"/>
              <w:rPr>
                <w:color w:val="000000" w:themeColor="text1"/>
                <w:sz w:val="22"/>
                <w:szCs w:val="22"/>
              </w:rPr>
            </w:pPr>
            <w:r w:rsidRPr="00701422">
              <w:rPr>
                <w:color w:val="000000" w:themeColor="text1"/>
                <w:sz w:val="22"/>
                <w:szCs w:val="22"/>
              </w:rPr>
              <w:t>-</w:t>
            </w:r>
          </w:p>
        </w:tc>
        <w:tc>
          <w:tcPr>
            <w:tcW w:w="905" w:type="dxa"/>
            <w:shd w:val="clear" w:color="auto" w:fill="auto"/>
            <w:vAlign w:val="center"/>
          </w:tcPr>
          <w:p w14:paraId="001D9AB0" w14:textId="253DF887" w:rsidR="005A124C" w:rsidRPr="00701422" w:rsidRDefault="005A124C" w:rsidP="0034011B">
            <w:pPr>
              <w:ind w:firstLine="0"/>
              <w:jc w:val="center"/>
              <w:outlineLvl w:val="1"/>
              <w:rPr>
                <w:color w:val="000000" w:themeColor="text1"/>
                <w:sz w:val="22"/>
                <w:szCs w:val="22"/>
              </w:rPr>
            </w:pPr>
            <w:r w:rsidRPr="00701422">
              <w:rPr>
                <w:color w:val="000000" w:themeColor="text1"/>
                <w:sz w:val="22"/>
                <w:szCs w:val="22"/>
              </w:rPr>
              <w:t>5</w:t>
            </w:r>
          </w:p>
        </w:tc>
        <w:tc>
          <w:tcPr>
            <w:tcW w:w="782" w:type="dxa"/>
            <w:gridSpan w:val="3"/>
            <w:shd w:val="clear" w:color="auto" w:fill="auto"/>
            <w:vAlign w:val="center"/>
          </w:tcPr>
          <w:p w14:paraId="0B6947E8" w14:textId="0AC4068A" w:rsidR="005A124C" w:rsidRPr="00701422" w:rsidRDefault="005A124C" w:rsidP="0034011B">
            <w:pPr>
              <w:ind w:firstLine="0"/>
              <w:jc w:val="center"/>
              <w:outlineLvl w:val="1"/>
              <w:rPr>
                <w:color w:val="000000" w:themeColor="text1"/>
                <w:sz w:val="22"/>
                <w:szCs w:val="22"/>
              </w:rPr>
            </w:pPr>
            <w:r w:rsidRPr="00701422">
              <w:rPr>
                <w:color w:val="000000" w:themeColor="text1"/>
                <w:sz w:val="22"/>
                <w:szCs w:val="22"/>
              </w:rPr>
              <w:t>5</w:t>
            </w:r>
          </w:p>
        </w:tc>
        <w:tc>
          <w:tcPr>
            <w:tcW w:w="899" w:type="dxa"/>
            <w:gridSpan w:val="4"/>
            <w:shd w:val="clear" w:color="auto" w:fill="auto"/>
            <w:vAlign w:val="center"/>
          </w:tcPr>
          <w:p w14:paraId="60F84BAC" w14:textId="77777777" w:rsidR="005A124C" w:rsidRPr="00701422" w:rsidRDefault="005A124C" w:rsidP="0034011B">
            <w:pPr>
              <w:ind w:firstLine="0"/>
              <w:jc w:val="center"/>
              <w:outlineLvl w:val="1"/>
              <w:rPr>
                <w:color w:val="000000" w:themeColor="text1"/>
                <w:sz w:val="22"/>
                <w:szCs w:val="22"/>
              </w:rPr>
            </w:pPr>
          </w:p>
        </w:tc>
        <w:tc>
          <w:tcPr>
            <w:tcW w:w="3305" w:type="dxa"/>
            <w:gridSpan w:val="2"/>
            <w:shd w:val="clear" w:color="auto" w:fill="auto"/>
            <w:vAlign w:val="center"/>
          </w:tcPr>
          <w:p w14:paraId="307BEEC3" w14:textId="77777777" w:rsidR="005A124C" w:rsidRPr="00701422" w:rsidRDefault="005A124C" w:rsidP="0034011B">
            <w:pPr>
              <w:ind w:firstLine="0"/>
              <w:outlineLvl w:val="1"/>
              <w:rPr>
                <w:color w:val="000000" w:themeColor="text1"/>
                <w:sz w:val="22"/>
                <w:szCs w:val="22"/>
              </w:rPr>
            </w:pPr>
            <w:r w:rsidRPr="00701422">
              <w:rPr>
                <w:color w:val="000000" w:themeColor="text1"/>
                <w:sz w:val="22"/>
                <w:szCs w:val="22"/>
              </w:rPr>
              <w:t>Menų magistras</w:t>
            </w:r>
          </w:p>
        </w:tc>
      </w:tr>
      <w:tr w:rsidR="00701422" w:rsidRPr="00701422" w14:paraId="3BFC29FA" w14:textId="77777777" w:rsidTr="00384881">
        <w:trPr>
          <w:cantSplit/>
          <w:trHeight w:val="170"/>
        </w:trPr>
        <w:tc>
          <w:tcPr>
            <w:tcW w:w="1376" w:type="dxa"/>
            <w:shd w:val="clear" w:color="auto" w:fill="auto"/>
            <w:vAlign w:val="center"/>
          </w:tcPr>
          <w:p w14:paraId="558D6184" w14:textId="77777777" w:rsidR="005A124C" w:rsidRPr="00701422" w:rsidRDefault="005A124C" w:rsidP="0034011B">
            <w:pPr>
              <w:ind w:firstLine="0"/>
              <w:outlineLvl w:val="1"/>
              <w:rPr>
                <w:rFonts w:eastAsia="Arial Unicode MS"/>
                <w:color w:val="000000" w:themeColor="text1"/>
                <w:sz w:val="22"/>
                <w:szCs w:val="22"/>
              </w:rPr>
            </w:pPr>
            <w:bookmarkStart w:id="0" w:name="_Hlk153894038"/>
            <w:r w:rsidRPr="00701422">
              <w:rPr>
                <w:rFonts w:eastAsia="Arial Unicode MS"/>
                <w:color w:val="000000" w:themeColor="text1"/>
                <w:sz w:val="22"/>
                <w:szCs w:val="22"/>
              </w:rPr>
              <w:t>6121PX058</w:t>
            </w:r>
          </w:p>
        </w:tc>
        <w:tc>
          <w:tcPr>
            <w:tcW w:w="3766" w:type="dxa"/>
            <w:shd w:val="clear" w:color="auto" w:fill="auto"/>
            <w:vAlign w:val="center"/>
          </w:tcPr>
          <w:p w14:paraId="2BE2F9FE" w14:textId="77777777" w:rsidR="005A124C" w:rsidRPr="00701422" w:rsidRDefault="005A124C" w:rsidP="0034011B">
            <w:pPr>
              <w:ind w:firstLine="0"/>
              <w:jc w:val="left"/>
              <w:outlineLvl w:val="1"/>
              <w:rPr>
                <w:color w:val="000000" w:themeColor="text1"/>
                <w:sz w:val="22"/>
                <w:szCs w:val="22"/>
                <w:vertAlign w:val="superscript"/>
              </w:rPr>
            </w:pPr>
            <w:r w:rsidRPr="00701422">
              <w:rPr>
                <w:color w:val="000000" w:themeColor="text1"/>
                <w:sz w:val="22"/>
                <w:szCs w:val="22"/>
              </w:rPr>
              <w:t>Kraštovaizdžio architektūra</w:t>
            </w:r>
          </w:p>
        </w:tc>
        <w:tc>
          <w:tcPr>
            <w:tcW w:w="3988" w:type="dxa"/>
            <w:shd w:val="clear" w:color="auto" w:fill="auto"/>
            <w:vAlign w:val="center"/>
          </w:tcPr>
          <w:p w14:paraId="3D9D5479" w14:textId="6CAFC721" w:rsidR="005A124C" w:rsidRPr="00701422" w:rsidRDefault="005A124C" w:rsidP="0034011B">
            <w:pPr>
              <w:ind w:firstLine="0"/>
              <w:jc w:val="left"/>
              <w:outlineLvl w:val="1"/>
              <w:rPr>
                <w:color w:val="000000" w:themeColor="text1"/>
                <w:sz w:val="22"/>
                <w:szCs w:val="22"/>
              </w:rPr>
            </w:pPr>
            <w:r w:rsidRPr="00701422">
              <w:rPr>
                <w:color w:val="000000" w:themeColor="text1"/>
                <w:sz w:val="22"/>
                <w:szCs w:val="22"/>
              </w:rPr>
              <w:t>-</w:t>
            </w:r>
          </w:p>
        </w:tc>
        <w:tc>
          <w:tcPr>
            <w:tcW w:w="905" w:type="dxa"/>
            <w:shd w:val="clear" w:color="auto" w:fill="auto"/>
            <w:vAlign w:val="center"/>
          </w:tcPr>
          <w:p w14:paraId="61552BEE" w14:textId="48277704" w:rsidR="005A124C" w:rsidRPr="00701422" w:rsidRDefault="005A124C" w:rsidP="0034011B">
            <w:pPr>
              <w:ind w:firstLine="0"/>
              <w:jc w:val="center"/>
              <w:outlineLvl w:val="1"/>
              <w:rPr>
                <w:color w:val="000000" w:themeColor="text1"/>
                <w:sz w:val="22"/>
                <w:szCs w:val="22"/>
              </w:rPr>
            </w:pPr>
            <w:r w:rsidRPr="00701422">
              <w:rPr>
                <w:color w:val="000000" w:themeColor="text1"/>
                <w:sz w:val="22"/>
                <w:szCs w:val="22"/>
              </w:rPr>
              <w:t>3</w:t>
            </w:r>
          </w:p>
        </w:tc>
        <w:tc>
          <w:tcPr>
            <w:tcW w:w="782" w:type="dxa"/>
            <w:gridSpan w:val="3"/>
            <w:shd w:val="clear" w:color="auto" w:fill="auto"/>
            <w:vAlign w:val="center"/>
          </w:tcPr>
          <w:p w14:paraId="57BE7F92" w14:textId="2D0DBB55" w:rsidR="005A124C" w:rsidRPr="00701422" w:rsidRDefault="005A124C" w:rsidP="0034011B">
            <w:pPr>
              <w:ind w:firstLine="0"/>
              <w:jc w:val="center"/>
              <w:outlineLvl w:val="1"/>
              <w:rPr>
                <w:color w:val="000000" w:themeColor="text1"/>
                <w:sz w:val="22"/>
                <w:szCs w:val="22"/>
              </w:rPr>
            </w:pPr>
            <w:r w:rsidRPr="00701422">
              <w:rPr>
                <w:color w:val="000000" w:themeColor="text1"/>
                <w:sz w:val="22"/>
                <w:szCs w:val="22"/>
              </w:rPr>
              <w:t>3</w:t>
            </w:r>
          </w:p>
        </w:tc>
        <w:tc>
          <w:tcPr>
            <w:tcW w:w="899" w:type="dxa"/>
            <w:gridSpan w:val="4"/>
            <w:shd w:val="clear" w:color="auto" w:fill="auto"/>
            <w:vAlign w:val="center"/>
          </w:tcPr>
          <w:p w14:paraId="4230E72B" w14:textId="77777777" w:rsidR="005A124C" w:rsidRPr="00701422" w:rsidRDefault="005A124C" w:rsidP="0034011B">
            <w:pPr>
              <w:ind w:firstLine="0"/>
              <w:jc w:val="center"/>
              <w:outlineLvl w:val="1"/>
              <w:rPr>
                <w:color w:val="000000" w:themeColor="text1"/>
                <w:sz w:val="22"/>
                <w:szCs w:val="22"/>
              </w:rPr>
            </w:pPr>
          </w:p>
        </w:tc>
        <w:tc>
          <w:tcPr>
            <w:tcW w:w="3305" w:type="dxa"/>
            <w:gridSpan w:val="2"/>
            <w:shd w:val="clear" w:color="auto" w:fill="auto"/>
            <w:vAlign w:val="center"/>
          </w:tcPr>
          <w:p w14:paraId="6921425F" w14:textId="77777777" w:rsidR="005A124C" w:rsidRPr="00701422" w:rsidRDefault="005A124C" w:rsidP="0034011B">
            <w:pPr>
              <w:ind w:firstLine="0"/>
              <w:outlineLvl w:val="1"/>
              <w:rPr>
                <w:color w:val="000000" w:themeColor="text1"/>
                <w:sz w:val="22"/>
                <w:szCs w:val="22"/>
              </w:rPr>
            </w:pPr>
            <w:r w:rsidRPr="00701422">
              <w:rPr>
                <w:color w:val="000000" w:themeColor="text1"/>
                <w:sz w:val="22"/>
                <w:szCs w:val="22"/>
              </w:rPr>
              <w:t>Menų bakalauras</w:t>
            </w:r>
          </w:p>
        </w:tc>
      </w:tr>
      <w:bookmarkEnd w:id="0"/>
      <w:tr w:rsidR="00701422" w:rsidRPr="00701422" w14:paraId="6C9A4E7D" w14:textId="77777777" w:rsidTr="00384881">
        <w:trPr>
          <w:cantSplit/>
          <w:trHeight w:val="170"/>
        </w:trPr>
        <w:tc>
          <w:tcPr>
            <w:tcW w:w="1376" w:type="dxa"/>
            <w:shd w:val="clear" w:color="auto" w:fill="auto"/>
            <w:vAlign w:val="center"/>
          </w:tcPr>
          <w:p w14:paraId="53E33223" w14:textId="77777777" w:rsidR="0004699C" w:rsidRPr="00701422" w:rsidRDefault="0004699C" w:rsidP="0034011B">
            <w:pPr>
              <w:ind w:firstLine="0"/>
              <w:outlineLvl w:val="1"/>
              <w:rPr>
                <w:rFonts w:eastAsia="Arial Unicode MS"/>
                <w:color w:val="000000" w:themeColor="text1"/>
                <w:sz w:val="22"/>
                <w:szCs w:val="22"/>
              </w:rPr>
            </w:pPr>
            <w:r w:rsidRPr="00701422">
              <w:rPr>
                <w:rFonts w:eastAsia="Arial Unicode MS"/>
                <w:color w:val="000000" w:themeColor="text1"/>
                <w:sz w:val="22"/>
                <w:szCs w:val="22"/>
              </w:rPr>
              <w:t>6121EX049</w:t>
            </w:r>
          </w:p>
        </w:tc>
        <w:tc>
          <w:tcPr>
            <w:tcW w:w="3766" w:type="dxa"/>
            <w:shd w:val="clear" w:color="auto" w:fill="auto"/>
            <w:vAlign w:val="center"/>
          </w:tcPr>
          <w:p w14:paraId="4E074C25" w14:textId="77777777" w:rsidR="0004699C" w:rsidRPr="00701422" w:rsidRDefault="0004699C" w:rsidP="0034011B">
            <w:pPr>
              <w:ind w:firstLine="0"/>
              <w:jc w:val="left"/>
              <w:outlineLvl w:val="1"/>
              <w:rPr>
                <w:color w:val="000000" w:themeColor="text1"/>
                <w:sz w:val="22"/>
                <w:szCs w:val="22"/>
                <w:vertAlign w:val="superscript"/>
              </w:rPr>
            </w:pPr>
            <w:r w:rsidRPr="00701422">
              <w:rPr>
                <w:color w:val="000000" w:themeColor="text1"/>
                <w:sz w:val="22"/>
                <w:szCs w:val="22"/>
              </w:rPr>
              <w:t>Pramonės gaminių dizainas</w:t>
            </w:r>
          </w:p>
        </w:tc>
        <w:tc>
          <w:tcPr>
            <w:tcW w:w="3988" w:type="dxa"/>
            <w:shd w:val="clear" w:color="auto" w:fill="auto"/>
            <w:vAlign w:val="center"/>
          </w:tcPr>
          <w:p w14:paraId="090102B5" w14:textId="2E772C09"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05" w:type="dxa"/>
            <w:shd w:val="clear" w:color="auto" w:fill="auto"/>
            <w:vAlign w:val="center"/>
          </w:tcPr>
          <w:p w14:paraId="0AE5D7F2" w14:textId="77777777" w:rsidR="0004699C" w:rsidRPr="00701422" w:rsidRDefault="0004699C" w:rsidP="0034011B">
            <w:pPr>
              <w:ind w:firstLine="0"/>
              <w:jc w:val="center"/>
              <w:outlineLvl w:val="1"/>
              <w:rPr>
                <w:color w:val="000000" w:themeColor="text1"/>
                <w:sz w:val="22"/>
                <w:szCs w:val="22"/>
                <w:lang w:val="en-US"/>
              </w:rPr>
            </w:pPr>
            <w:r w:rsidRPr="00701422">
              <w:rPr>
                <w:color w:val="000000" w:themeColor="text1"/>
                <w:sz w:val="22"/>
                <w:szCs w:val="22"/>
              </w:rPr>
              <w:t>4</w:t>
            </w:r>
          </w:p>
        </w:tc>
        <w:tc>
          <w:tcPr>
            <w:tcW w:w="782" w:type="dxa"/>
            <w:gridSpan w:val="3"/>
            <w:shd w:val="clear" w:color="auto" w:fill="auto"/>
            <w:vAlign w:val="center"/>
          </w:tcPr>
          <w:p w14:paraId="06D19660" w14:textId="0323AE64"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31829254"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793475DB"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384881" w:rsidRPr="00701422" w14:paraId="0AEEAB08" w14:textId="77777777" w:rsidTr="00384881">
        <w:trPr>
          <w:cantSplit/>
          <w:trHeight w:val="227"/>
        </w:trPr>
        <w:tc>
          <w:tcPr>
            <w:tcW w:w="15021" w:type="dxa"/>
            <w:gridSpan w:val="13"/>
            <w:shd w:val="clear" w:color="auto" w:fill="auto"/>
            <w:vAlign w:val="center"/>
          </w:tcPr>
          <w:p w14:paraId="76C1FC08"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Elektronikos fakultetas</w:t>
            </w:r>
          </w:p>
        </w:tc>
      </w:tr>
      <w:tr w:rsidR="00701422" w:rsidRPr="00701422" w14:paraId="55C7267D" w14:textId="77777777" w:rsidTr="00384881">
        <w:trPr>
          <w:cantSplit/>
          <w:trHeight w:val="170"/>
        </w:trPr>
        <w:tc>
          <w:tcPr>
            <w:tcW w:w="1376" w:type="dxa"/>
            <w:shd w:val="clear" w:color="auto" w:fill="auto"/>
            <w:vAlign w:val="center"/>
          </w:tcPr>
          <w:p w14:paraId="01240995"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6121EX041</w:t>
            </w:r>
          </w:p>
        </w:tc>
        <w:tc>
          <w:tcPr>
            <w:tcW w:w="3766" w:type="dxa"/>
            <w:shd w:val="clear" w:color="auto" w:fill="auto"/>
            <w:vAlign w:val="center"/>
          </w:tcPr>
          <w:p w14:paraId="5E904B08"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Automatika</w:t>
            </w:r>
          </w:p>
        </w:tc>
        <w:tc>
          <w:tcPr>
            <w:tcW w:w="3988" w:type="dxa"/>
            <w:shd w:val="clear" w:color="auto" w:fill="auto"/>
            <w:vAlign w:val="center"/>
          </w:tcPr>
          <w:p w14:paraId="609B4AB2" w14:textId="5C871557" w:rsidR="0004699C" w:rsidRPr="00701422" w:rsidRDefault="0004699C" w:rsidP="0034011B">
            <w:pPr>
              <w:ind w:firstLine="0"/>
              <w:jc w:val="left"/>
              <w:outlineLvl w:val="1"/>
              <w:rPr>
                <w:i/>
                <w:color w:val="000000" w:themeColor="text1"/>
                <w:sz w:val="22"/>
                <w:szCs w:val="22"/>
                <w:lang w:val="en-US"/>
              </w:rPr>
            </w:pPr>
            <w:r w:rsidRPr="00701422">
              <w:rPr>
                <w:color w:val="000000" w:themeColor="text1"/>
                <w:sz w:val="22"/>
                <w:szCs w:val="22"/>
              </w:rPr>
              <w:t>-</w:t>
            </w:r>
          </w:p>
        </w:tc>
        <w:tc>
          <w:tcPr>
            <w:tcW w:w="928" w:type="dxa"/>
            <w:gridSpan w:val="3"/>
            <w:shd w:val="clear" w:color="auto" w:fill="auto"/>
            <w:vAlign w:val="center"/>
          </w:tcPr>
          <w:p w14:paraId="417C9FB3"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08D7D55" w14:textId="0562FC7B"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0F0E0A96"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28B8D4C4"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66304274" w14:textId="77777777" w:rsidTr="00384881">
        <w:trPr>
          <w:cantSplit/>
          <w:trHeight w:val="170"/>
        </w:trPr>
        <w:tc>
          <w:tcPr>
            <w:tcW w:w="1376" w:type="dxa"/>
            <w:vMerge w:val="restart"/>
            <w:shd w:val="clear" w:color="auto" w:fill="auto"/>
            <w:vAlign w:val="center"/>
          </w:tcPr>
          <w:p w14:paraId="541C6798"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6121BX036</w:t>
            </w:r>
          </w:p>
        </w:tc>
        <w:tc>
          <w:tcPr>
            <w:tcW w:w="3766" w:type="dxa"/>
            <w:vMerge w:val="restart"/>
            <w:shd w:val="clear" w:color="auto" w:fill="auto"/>
            <w:vAlign w:val="center"/>
          </w:tcPr>
          <w:p w14:paraId="60BF186B"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Dirbtinio intelekto sistemos</w:t>
            </w:r>
          </w:p>
        </w:tc>
        <w:tc>
          <w:tcPr>
            <w:tcW w:w="3988" w:type="dxa"/>
            <w:shd w:val="clear" w:color="auto" w:fill="auto"/>
            <w:vAlign w:val="center"/>
          </w:tcPr>
          <w:p w14:paraId="1E18B7C9"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Dirbtinio intelekto programų sistemos</w:t>
            </w:r>
          </w:p>
        </w:tc>
        <w:tc>
          <w:tcPr>
            <w:tcW w:w="928" w:type="dxa"/>
            <w:gridSpan w:val="3"/>
            <w:shd w:val="clear" w:color="auto" w:fill="auto"/>
            <w:vAlign w:val="center"/>
          </w:tcPr>
          <w:p w14:paraId="3B29880E" w14:textId="3A40C248"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354F579D" w14:textId="43554B91"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3FE0E15A"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3131FFD4"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Informatikos mokslų bakalauras</w:t>
            </w:r>
          </w:p>
        </w:tc>
      </w:tr>
      <w:tr w:rsidR="00701422" w:rsidRPr="00701422" w14:paraId="793590C1" w14:textId="77777777" w:rsidTr="00384881">
        <w:trPr>
          <w:cantSplit/>
          <w:trHeight w:val="170"/>
        </w:trPr>
        <w:tc>
          <w:tcPr>
            <w:tcW w:w="1376" w:type="dxa"/>
            <w:vMerge/>
            <w:shd w:val="clear" w:color="auto" w:fill="auto"/>
            <w:vAlign w:val="center"/>
          </w:tcPr>
          <w:p w14:paraId="64723F32" w14:textId="77777777" w:rsidR="0004699C" w:rsidRPr="00701422" w:rsidRDefault="0004699C" w:rsidP="0034011B">
            <w:pPr>
              <w:ind w:firstLine="0"/>
              <w:jc w:val="left"/>
              <w:outlineLvl w:val="1"/>
              <w:rPr>
                <w:color w:val="000000" w:themeColor="text1"/>
                <w:sz w:val="22"/>
                <w:szCs w:val="22"/>
              </w:rPr>
            </w:pPr>
          </w:p>
        </w:tc>
        <w:tc>
          <w:tcPr>
            <w:tcW w:w="3766" w:type="dxa"/>
            <w:vMerge/>
            <w:shd w:val="clear" w:color="auto" w:fill="auto"/>
            <w:vAlign w:val="center"/>
          </w:tcPr>
          <w:p w14:paraId="0DEF3FF4"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2E751E80"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Dirbtinio intelekto elektroninės sistemos</w:t>
            </w:r>
          </w:p>
        </w:tc>
        <w:tc>
          <w:tcPr>
            <w:tcW w:w="928" w:type="dxa"/>
            <w:gridSpan w:val="3"/>
            <w:shd w:val="clear" w:color="auto" w:fill="auto"/>
            <w:vAlign w:val="center"/>
          </w:tcPr>
          <w:p w14:paraId="06F24C9D"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5E1FEA71" w14:textId="1C96B6A5"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0971D802"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6F7867DE" w14:textId="77777777" w:rsidR="0004699C" w:rsidRPr="00701422" w:rsidRDefault="0004699C" w:rsidP="0034011B">
            <w:pPr>
              <w:ind w:firstLine="0"/>
              <w:outlineLvl w:val="1"/>
              <w:rPr>
                <w:color w:val="000000" w:themeColor="text1"/>
                <w:sz w:val="22"/>
                <w:szCs w:val="22"/>
              </w:rPr>
            </w:pPr>
          </w:p>
        </w:tc>
      </w:tr>
      <w:tr w:rsidR="00701422" w:rsidRPr="00701422" w14:paraId="3BDF3A00" w14:textId="77777777" w:rsidTr="00384881">
        <w:trPr>
          <w:cantSplit/>
          <w:trHeight w:val="170"/>
        </w:trPr>
        <w:tc>
          <w:tcPr>
            <w:tcW w:w="1376" w:type="dxa"/>
            <w:vMerge w:val="restart"/>
            <w:shd w:val="clear" w:color="auto" w:fill="auto"/>
            <w:vAlign w:val="center"/>
          </w:tcPr>
          <w:p w14:paraId="16FF258A" w14:textId="77777777" w:rsidR="0004699C" w:rsidRPr="00701422" w:rsidRDefault="0004699C" w:rsidP="0034011B">
            <w:pPr>
              <w:ind w:right="-78" w:firstLine="0"/>
              <w:outlineLvl w:val="1"/>
              <w:rPr>
                <w:color w:val="000000" w:themeColor="text1"/>
                <w:sz w:val="22"/>
                <w:szCs w:val="22"/>
              </w:rPr>
            </w:pPr>
            <w:r w:rsidRPr="00701422">
              <w:rPr>
                <w:color w:val="000000" w:themeColor="text1"/>
                <w:sz w:val="22"/>
                <w:szCs w:val="22"/>
              </w:rPr>
              <w:t>6121EX043</w:t>
            </w:r>
          </w:p>
        </w:tc>
        <w:tc>
          <w:tcPr>
            <w:tcW w:w="3766" w:type="dxa"/>
            <w:vMerge w:val="restart"/>
            <w:shd w:val="clear" w:color="auto" w:fill="auto"/>
            <w:vAlign w:val="center"/>
          </w:tcPr>
          <w:p w14:paraId="554FE87D"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Elektronikos inžinerija</w:t>
            </w:r>
          </w:p>
        </w:tc>
        <w:tc>
          <w:tcPr>
            <w:tcW w:w="3988" w:type="dxa"/>
            <w:shd w:val="clear" w:color="auto" w:fill="auto"/>
            <w:vAlign w:val="center"/>
          </w:tcPr>
          <w:p w14:paraId="7596D694"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Elektroninių įtaisų projektavimas</w:t>
            </w:r>
          </w:p>
        </w:tc>
        <w:tc>
          <w:tcPr>
            <w:tcW w:w="928" w:type="dxa"/>
            <w:gridSpan w:val="3"/>
            <w:shd w:val="clear" w:color="auto" w:fill="auto"/>
            <w:vAlign w:val="center"/>
          </w:tcPr>
          <w:p w14:paraId="17CCFCCC"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36B2DD6F" w14:textId="680B6274"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06E5B3EF"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35348BAD"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7AD5AC34" w14:textId="77777777" w:rsidTr="00384881">
        <w:trPr>
          <w:cantSplit/>
          <w:trHeight w:val="170"/>
        </w:trPr>
        <w:tc>
          <w:tcPr>
            <w:tcW w:w="1376" w:type="dxa"/>
            <w:vMerge/>
            <w:shd w:val="clear" w:color="auto" w:fill="auto"/>
          </w:tcPr>
          <w:p w14:paraId="7DC0D6C8" w14:textId="77777777" w:rsidR="0004699C" w:rsidRPr="00701422" w:rsidRDefault="0004699C" w:rsidP="0034011B">
            <w:pPr>
              <w:ind w:firstLine="0"/>
              <w:outlineLvl w:val="1"/>
              <w:rPr>
                <w:color w:val="000000" w:themeColor="text1"/>
                <w:sz w:val="22"/>
                <w:szCs w:val="22"/>
              </w:rPr>
            </w:pPr>
          </w:p>
        </w:tc>
        <w:tc>
          <w:tcPr>
            <w:tcW w:w="3766" w:type="dxa"/>
            <w:vMerge/>
            <w:shd w:val="clear" w:color="auto" w:fill="auto"/>
            <w:vAlign w:val="center"/>
          </w:tcPr>
          <w:p w14:paraId="69FCAD1E"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1D8A387C"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Kompiuterizuotos elektroninės sistemos</w:t>
            </w:r>
          </w:p>
        </w:tc>
        <w:tc>
          <w:tcPr>
            <w:tcW w:w="928" w:type="dxa"/>
            <w:gridSpan w:val="3"/>
            <w:shd w:val="clear" w:color="auto" w:fill="auto"/>
            <w:vAlign w:val="center"/>
          </w:tcPr>
          <w:p w14:paraId="04A0818D"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5AA5A5B1" w14:textId="7DAD83A6"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1FD25D6E"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64570E8A" w14:textId="77777777" w:rsidR="0004699C" w:rsidRPr="00701422" w:rsidRDefault="0004699C" w:rsidP="0034011B">
            <w:pPr>
              <w:ind w:firstLine="0"/>
              <w:outlineLvl w:val="1"/>
              <w:rPr>
                <w:color w:val="000000" w:themeColor="text1"/>
                <w:sz w:val="22"/>
                <w:szCs w:val="22"/>
              </w:rPr>
            </w:pPr>
          </w:p>
        </w:tc>
      </w:tr>
      <w:tr w:rsidR="00701422" w:rsidRPr="00701422" w14:paraId="4F85FC5F" w14:textId="77777777" w:rsidTr="00384881">
        <w:trPr>
          <w:cantSplit/>
          <w:trHeight w:val="170"/>
        </w:trPr>
        <w:tc>
          <w:tcPr>
            <w:tcW w:w="1376" w:type="dxa"/>
            <w:shd w:val="clear" w:color="auto" w:fill="auto"/>
          </w:tcPr>
          <w:p w14:paraId="723C528E"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lastRenderedPageBreak/>
              <w:t>6121EX042</w:t>
            </w:r>
          </w:p>
        </w:tc>
        <w:tc>
          <w:tcPr>
            <w:tcW w:w="3766" w:type="dxa"/>
            <w:shd w:val="clear" w:color="auto" w:fill="auto"/>
            <w:vAlign w:val="center"/>
          </w:tcPr>
          <w:p w14:paraId="0F38019B" w14:textId="77777777" w:rsidR="0004699C" w:rsidRPr="00701422" w:rsidRDefault="0004699C" w:rsidP="0034011B">
            <w:pPr>
              <w:ind w:firstLine="0"/>
              <w:jc w:val="left"/>
              <w:outlineLvl w:val="1"/>
              <w:rPr>
                <w:color w:val="000000" w:themeColor="text1"/>
                <w:sz w:val="22"/>
                <w:szCs w:val="22"/>
                <w:vertAlign w:val="superscript"/>
              </w:rPr>
            </w:pPr>
            <w:r w:rsidRPr="00701422">
              <w:rPr>
                <w:color w:val="000000" w:themeColor="text1"/>
                <w:sz w:val="22"/>
                <w:szCs w:val="22"/>
              </w:rPr>
              <w:t>Elektros energetikos inžinerija</w:t>
            </w:r>
          </w:p>
        </w:tc>
        <w:tc>
          <w:tcPr>
            <w:tcW w:w="3988" w:type="dxa"/>
            <w:shd w:val="clear" w:color="auto" w:fill="auto"/>
            <w:vAlign w:val="center"/>
          </w:tcPr>
          <w:p w14:paraId="72A26010" w14:textId="454A9A53"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18445CEC"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5A4C2DF6" w14:textId="64652B8B"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378C22CA"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161F72DB" w14:textId="77777777" w:rsidR="0004699C" w:rsidRPr="00701422" w:rsidRDefault="0004699C" w:rsidP="0034011B">
            <w:pPr>
              <w:ind w:right="-137" w:firstLine="0"/>
              <w:outlineLvl w:val="1"/>
              <w:rPr>
                <w:bCs/>
                <w:color w:val="000000" w:themeColor="text1"/>
                <w:sz w:val="22"/>
                <w:szCs w:val="22"/>
              </w:rPr>
            </w:pPr>
            <w:r w:rsidRPr="00701422">
              <w:rPr>
                <w:color w:val="000000" w:themeColor="text1"/>
                <w:sz w:val="22"/>
                <w:szCs w:val="22"/>
              </w:rPr>
              <w:t>Inžinerijos mokslų bakalauras</w:t>
            </w:r>
          </w:p>
        </w:tc>
      </w:tr>
      <w:tr w:rsidR="00701422" w:rsidRPr="00701422" w14:paraId="5B16CC88" w14:textId="77777777" w:rsidTr="00384881">
        <w:trPr>
          <w:cantSplit/>
          <w:trHeight w:val="128"/>
        </w:trPr>
        <w:tc>
          <w:tcPr>
            <w:tcW w:w="1376" w:type="dxa"/>
            <w:vMerge w:val="restart"/>
            <w:shd w:val="clear" w:color="auto" w:fill="auto"/>
            <w:vAlign w:val="center"/>
          </w:tcPr>
          <w:p w14:paraId="622FA6EB" w14:textId="77777777" w:rsidR="0004699C" w:rsidRPr="00701422" w:rsidRDefault="0004699C" w:rsidP="0034011B">
            <w:pPr>
              <w:ind w:right="-93" w:firstLine="0"/>
              <w:jc w:val="left"/>
              <w:outlineLvl w:val="1"/>
              <w:rPr>
                <w:color w:val="000000" w:themeColor="text1"/>
                <w:sz w:val="22"/>
                <w:szCs w:val="22"/>
              </w:rPr>
            </w:pPr>
            <w:r w:rsidRPr="00701422">
              <w:rPr>
                <w:color w:val="000000" w:themeColor="text1"/>
                <w:sz w:val="22"/>
                <w:szCs w:val="22"/>
              </w:rPr>
              <w:t>6121BX019</w:t>
            </w:r>
          </w:p>
        </w:tc>
        <w:tc>
          <w:tcPr>
            <w:tcW w:w="3766" w:type="dxa"/>
            <w:vMerge w:val="restart"/>
            <w:shd w:val="clear" w:color="auto" w:fill="auto"/>
            <w:vAlign w:val="center"/>
          </w:tcPr>
          <w:p w14:paraId="5923807A" w14:textId="77777777" w:rsidR="0004699C" w:rsidRPr="00701422" w:rsidRDefault="0004699C" w:rsidP="0034011B">
            <w:pPr>
              <w:ind w:firstLine="0"/>
              <w:jc w:val="left"/>
              <w:outlineLvl w:val="1"/>
              <w:rPr>
                <w:color w:val="000000" w:themeColor="text1"/>
                <w:sz w:val="22"/>
                <w:szCs w:val="22"/>
                <w:vertAlign w:val="superscript"/>
              </w:rPr>
            </w:pPr>
            <w:r w:rsidRPr="00701422">
              <w:rPr>
                <w:color w:val="000000" w:themeColor="text1"/>
                <w:sz w:val="22"/>
                <w:szCs w:val="22"/>
              </w:rPr>
              <w:t>Informacinės ir ryšių technologijos</w:t>
            </w:r>
          </w:p>
        </w:tc>
        <w:tc>
          <w:tcPr>
            <w:tcW w:w="3988" w:type="dxa"/>
            <w:shd w:val="clear" w:color="auto" w:fill="auto"/>
            <w:vAlign w:val="center"/>
          </w:tcPr>
          <w:p w14:paraId="4204B2DE"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Daiktų internetas</w:t>
            </w:r>
          </w:p>
        </w:tc>
        <w:tc>
          <w:tcPr>
            <w:tcW w:w="928" w:type="dxa"/>
            <w:gridSpan w:val="3"/>
            <w:shd w:val="clear" w:color="auto" w:fill="auto"/>
            <w:vAlign w:val="center"/>
          </w:tcPr>
          <w:p w14:paraId="3FDE95C5" w14:textId="64D7F663"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94ED3BA" w14:textId="4C1414C6"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vMerge w:val="restart"/>
            <w:shd w:val="clear" w:color="auto" w:fill="auto"/>
            <w:vAlign w:val="center"/>
          </w:tcPr>
          <w:p w14:paraId="701D61AE"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32394B9E" w14:textId="77777777" w:rsidR="0004699C" w:rsidRPr="00701422" w:rsidRDefault="0004699C" w:rsidP="0034011B">
            <w:pPr>
              <w:ind w:left="7" w:right="-137" w:firstLine="0"/>
              <w:outlineLvl w:val="1"/>
              <w:rPr>
                <w:bCs/>
                <w:color w:val="000000" w:themeColor="text1"/>
                <w:sz w:val="22"/>
                <w:szCs w:val="22"/>
              </w:rPr>
            </w:pPr>
            <w:r w:rsidRPr="00701422">
              <w:rPr>
                <w:bCs/>
                <w:color w:val="000000" w:themeColor="text1"/>
                <w:sz w:val="22"/>
                <w:szCs w:val="22"/>
              </w:rPr>
              <w:t>Informatikos mokslų bakalauras</w:t>
            </w:r>
          </w:p>
        </w:tc>
      </w:tr>
      <w:tr w:rsidR="00701422" w:rsidRPr="00701422" w14:paraId="5EA5C0B1" w14:textId="77777777" w:rsidTr="00384881">
        <w:trPr>
          <w:cantSplit/>
          <w:trHeight w:val="127"/>
        </w:trPr>
        <w:tc>
          <w:tcPr>
            <w:tcW w:w="1376" w:type="dxa"/>
            <w:vMerge/>
            <w:shd w:val="clear" w:color="auto" w:fill="auto"/>
          </w:tcPr>
          <w:p w14:paraId="14B158F9" w14:textId="77777777" w:rsidR="0004699C" w:rsidRPr="00701422" w:rsidRDefault="0004699C" w:rsidP="0034011B">
            <w:pPr>
              <w:ind w:right="-93" w:firstLine="0"/>
              <w:outlineLvl w:val="1"/>
              <w:rPr>
                <w:color w:val="000000" w:themeColor="text1"/>
                <w:sz w:val="22"/>
                <w:szCs w:val="22"/>
              </w:rPr>
            </w:pPr>
          </w:p>
        </w:tc>
        <w:tc>
          <w:tcPr>
            <w:tcW w:w="3766" w:type="dxa"/>
            <w:vMerge/>
            <w:shd w:val="clear" w:color="auto" w:fill="auto"/>
            <w:vAlign w:val="center"/>
          </w:tcPr>
          <w:p w14:paraId="72AEFA95"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3DD013D3"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Debesų kompiuterija ir ryšio sistemos</w:t>
            </w:r>
          </w:p>
        </w:tc>
        <w:tc>
          <w:tcPr>
            <w:tcW w:w="928" w:type="dxa"/>
            <w:gridSpan w:val="3"/>
            <w:shd w:val="clear" w:color="auto" w:fill="auto"/>
            <w:vAlign w:val="center"/>
          </w:tcPr>
          <w:p w14:paraId="6F8F8FBA"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72955C7E" w14:textId="033A5305" w:rsidR="0004699C" w:rsidRPr="00701422" w:rsidRDefault="0004699C" w:rsidP="0034011B">
            <w:pPr>
              <w:ind w:firstLine="0"/>
              <w:jc w:val="center"/>
              <w:outlineLvl w:val="1"/>
              <w:rPr>
                <w:color w:val="000000" w:themeColor="text1"/>
                <w:sz w:val="22"/>
                <w:szCs w:val="22"/>
              </w:rPr>
            </w:pPr>
          </w:p>
        </w:tc>
        <w:tc>
          <w:tcPr>
            <w:tcW w:w="899" w:type="dxa"/>
            <w:gridSpan w:val="4"/>
            <w:vMerge/>
            <w:shd w:val="clear" w:color="auto" w:fill="auto"/>
            <w:vAlign w:val="center"/>
          </w:tcPr>
          <w:p w14:paraId="670A3B9E"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0E9E0155" w14:textId="77777777" w:rsidR="0004699C" w:rsidRPr="00701422" w:rsidRDefault="0004699C" w:rsidP="0034011B">
            <w:pPr>
              <w:ind w:left="7" w:right="-137" w:firstLine="0"/>
              <w:outlineLvl w:val="1"/>
              <w:rPr>
                <w:bCs/>
                <w:color w:val="000000" w:themeColor="text1"/>
                <w:sz w:val="22"/>
                <w:szCs w:val="22"/>
              </w:rPr>
            </w:pPr>
          </w:p>
        </w:tc>
      </w:tr>
      <w:tr w:rsidR="00701422" w:rsidRPr="00701422" w14:paraId="7B0FF2DD" w14:textId="77777777" w:rsidTr="00384881">
        <w:trPr>
          <w:cantSplit/>
          <w:trHeight w:val="170"/>
        </w:trPr>
        <w:tc>
          <w:tcPr>
            <w:tcW w:w="1376" w:type="dxa"/>
            <w:vMerge w:val="restart"/>
            <w:shd w:val="clear" w:color="auto" w:fill="auto"/>
            <w:vAlign w:val="center"/>
          </w:tcPr>
          <w:p w14:paraId="17DE2397" w14:textId="77777777" w:rsidR="0004699C" w:rsidRPr="00701422" w:rsidRDefault="0004699C" w:rsidP="0004699C">
            <w:pPr>
              <w:ind w:right="-89" w:firstLine="0"/>
              <w:outlineLvl w:val="1"/>
              <w:rPr>
                <w:color w:val="000000" w:themeColor="text1"/>
                <w:sz w:val="22"/>
                <w:szCs w:val="22"/>
              </w:rPr>
            </w:pPr>
            <w:r w:rsidRPr="00701422">
              <w:rPr>
                <w:color w:val="000000" w:themeColor="text1"/>
                <w:sz w:val="22"/>
                <w:szCs w:val="22"/>
              </w:rPr>
              <w:t>6121BX024</w:t>
            </w:r>
          </w:p>
        </w:tc>
        <w:tc>
          <w:tcPr>
            <w:tcW w:w="3766" w:type="dxa"/>
            <w:vMerge w:val="restart"/>
            <w:shd w:val="clear" w:color="auto" w:fill="auto"/>
            <w:vAlign w:val="center"/>
          </w:tcPr>
          <w:p w14:paraId="400810CD"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 xml:space="preserve">Informacinių sistemų inžinerija </w:t>
            </w:r>
          </w:p>
        </w:tc>
        <w:tc>
          <w:tcPr>
            <w:tcW w:w="3988" w:type="dxa"/>
            <w:shd w:val="clear" w:color="auto" w:fill="auto"/>
            <w:vAlign w:val="center"/>
          </w:tcPr>
          <w:p w14:paraId="1079641D"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Elektroninio verslo technologijos</w:t>
            </w:r>
          </w:p>
        </w:tc>
        <w:tc>
          <w:tcPr>
            <w:tcW w:w="928" w:type="dxa"/>
            <w:gridSpan w:val="3"/>
            <w:shd w:val="clear" w:color="auto" w:fill="auto"/>
            <w:vAlign w:val="center"/>
          </w:tcPr>
          <w:p w14:paraId="56EDCA46"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1C0265A2" w14:textId="070E9EC6"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2301BB10"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14722C08" w14:textId="77777777" w:rsidR="0004699C" w:rsidRPr="00701422" w:rsidRDefault="0004699C" w:rsidP="0034011B">
            <w:pPr>
              <w:ind w:firstLine="0"/>
              <w:outlineLvl w:val="1"/>
              <w:rPr>
                <w:color w:val="000000" w:themeColor="text1"/>
                <w:sz w:val="22"/>
                <w:szCs w:val="22"/>
              </w:rPr>
            </w:pPr>
            <w:r w:rsidRPr="00701422">
              <w:rPr>
                <w:bCs/>
                <w:color w:val="000000" w:themeColor="text1"/>
                <w:sz w:val="22"/>
                <w:szCs w:val="22"/>
              </w:rPr>
              <w:t>Informatikos mokslų bakalauras</w:t>
            </w:r>
          </w:p>
        </w:tc>
      </w:tr>
      <w:tr w:rsidR="00701422" w:rsidRPr="00701422" w14:paraId="4E5F1E6A" w14:textId="77777777" w:rsidTr="00384881">
        <w:trPr>
          <w:cantSplit/>
          <w:trHeight w:val="170"/>
        </w:trPr>
        <w:tc>
          <w:tcPr>
            <w:tcW w:w="1376" w:type="dxa"/>
            <w:vMerge/>
            <w:shd w:val="clear" w:color="auto" w:fill="auto"/>
          </w:tcPr>
          <w:p w14:paraId="2DE4FED3" w14:textId="77777777" w:rsidR="0004699C" w:rsidRPr="00701422" w:rsidRDefault="0004699C" w:rsidP="0034011B">
            <w:pPr>
              <w:ind w:firstLine="0"/>
              <w:outlineLvl w:val="1"/>
              <w:rPr>
                <w:color w:val="000000" w:themeColor="text1"/>
                <w:sz w:val="22"/>
                <w:szCs w:val="22"/>
              </w:rPr>
            </w:pPr>
          </w:p>
        </w:tc>
        <w:tc>
          <w:tcPr>
            <w:tcW w:w="3766" w:type="dxa"/>
            <w:vMerge/>
            <w:shd w:val="clear" w:color="auto" w:fill="auto"/>
            <w:vAlign w:val="center"/>
          </w:tcPr>
          <w:p w14:paraId="4510A5EA"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2AB9E3DE"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 xml:space="preserve">Kompiuterizuotos informacinės sistemos </w:t>
            </w:r>
          </w:p>
        </w:tc>
        <w:tc>
          <w:tcPr>
            <w:tcW w:w="928" w:type="dxa"/>
            <w:gridSpan w:val="3"/>
            <w:shd w:val="clear" w:color="auto" w:fill="auto"/>
            <w:vAlign w:val="center"/>
          </w:tcPr>
          <w:p w14:paraId="2B7D742A"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386777AB" w14:textId="2FD57886"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7466A18D"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shd w:val="clear" w:color="auto" w:fill="auto"/>
          </w:tcPr>
          <w:p w14:paraId="20509489" w14:textId="77777777" w:rsidR="0004699C" w:rsidRPr="00701422" w:rsidRDefault="0004699C" w:rsidP="0034011B">
            <w:pPr>
              <w:ind w:firstLine="0"/>
              <w:outlineLvl w:val="1"/>
              <w:rPr>
                <w:bCs/>
                <w:color w:val="000000" w:themeColor="text1"/>
                <w:sz w:val="22"/>
                <w:szCs w:val="22"/>
              </w:rPr>
            </w:pPr>
          </w:p>
        </w:tc>
      </w:tr>
      <w:tr w:rsidR="00701422" w:rsidRPr="00701422" w14:paraId="48788E96" w14:textId="77777777" w:rsidTr="00384881">
        <w:trPr>
          <w:cantSplit/>
          <w:trHeight w:val="92"/>
        </w:trPr>
        <w:tc>
          <w:tcPr>
            <w:tcW w:w="1376" w:type="dxa"/>
            <w:vMerge w:val="restart"/>
            <w:shd w:val="clear" w:color="auto" w:fill="auto"/>
            <w:vAlign w:val="center"/>
          </w:tcPr>
          <w:p w14:paraId="321EAFC3"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6121EX044</w:t>
            </w:r>
          </w:p>
        </w:tc>
        <w:tc>
          <w:tcPr>
            <w:tcW w:w="3766" w:type="dxa"/>
            <w:vMerge w:val="restart"/>
            <w:shd w:val="clear" w:color="auto" w:fill="auto"/>
            <w:vAlign w:val="center"/>
          </w:tcPr>
          <w:p w14:paraId="5E498ADA"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Kompiuterių inžinerija</w:t>
            </w:r>
          </w:p>
        </w:tc>
        <w:tc>
          <w:tcPr>
            <w:tcW w:w="3988" w:type="dxa"/>
            <w:shd w:val="clear" w:color="auto" w:fill="auto"/>
            <w:vAlign w:val="center"/>
          </w:tcPr>
          <w:p w14:paraId="4660C42E"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Įterptiniai kompiuteriai ir jų programavimas</w:t>
            </w:r>
          </w:p>
        </w:tc>
        <w:tc>
          <w:tcPr>
            <w:tcW w:w="928" w:type="dxa"/>
            <w:gridSpan w:val="3"/>
            <w:shd w:val="clear" w:color="auto" w:fill="auto"/>
            <w:vAlign w:val="center"/>
          </w:tcPr>
          <w:p w14:paraId="7C9E5563" w14:textId="35E9F1C6"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095303A3" w14:textId="6AED110B"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vMerge w:val="restart"/>
            <w:shd w:val="clear" w:color="auto" w:fill="auto"/>
            <w:vAlign w:val="center"/>
          </w:tcPr>
          <w:p w14:paraId="50BF3F68"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53F065A7"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245AC2F1" w14:textId="77777777" w:rsidTr="00384881">
        <w:trPr>
          <w:cantSplit/>
          <w:trHeight w:val="91"/>
        </w:trPr>
        <w:tc>
          <w:tcPr>
            <w:tcW w:w="1376" w:type="dxa"/>
            <w:vMerge/>
            <w:shd w:val="clear" w:color="auto" w:fill="auto"/>
          </w:tcPr>
          <w:p w14:paraId="5402DEF1" w14:textId="77777777" w:rsidR="0004699C" w:rsidRPr="00701422" w:rsidRDefault="0004699C" w:rsidP="0034011B">
            <w:pPr>
              <w:ind w:firstLine="0"/>
              <w:outlineLvl w:val="1"/>
              <w:rPr>
                <w:color w:val="000000" w:themeColor="text1"/>
                <w:sz w:val="22"/>
                <w:szCs w:val="22"/>
              </w:rPr>
            </w:pPr>
          </w:p>
        </w:tc>
        <w:tc>
          <w:tcPr>
            <w:tcW w:w="3766" w:type="dxa"/>
            <w:vMerge/>
            <w:shd w:val="clear" w:color="auto" w:fill="auto"/>
            <w:vAlign w:val="center"/>
          </w:tcPr>
          <w:p w14:paraId="0D2FA436"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77BB6B3A"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Kompiuterių sistemos</w:t>
            </w:r>
          </w:p>
        </w:tc>
        <w:tc>
          <w:tcPr>
            <w:tcW w:w="928" w:type="dxa"/>
            <w:gridSpan w:val="3"/>
            <w:shd w:val="clear" w:color="auto" w:fill="auto"/>
            <w:vAlign w:val="center"/>
          </w:tcPr>
          <w:p w14:paraId="7056814C" w14:textId="27F5B714"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6C0D9870" w14:textId="187D377C"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vMerge/>
            <w:shd w:val="clear" w:color="auto" w:fill="auto"/>
            <w:vAlign w:val="center"/>
          </w:tcPr>
          <w:p w14:paraId="609DF101"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263397FE" w14:textId="77777777" w:rsidR="0004699C" w:rsidRPr="00701422" w:rsidRDefault="0004699C" w:rsidP="0034011B">
            <w:pPr>
              <w:ind w:firstLine="0"/>
              <w:outlineLvl w:val="1"/>
              <w:rPr>
                <w:color w:val="000000" w:themeColor="text1"/>
                <w:sz w:val="22"/>
                <w:szCs w:val="22"/>
              </w:rPr>
            </w:pPr>
          </w:p>
        </w:tc>
      </w:tr>
      <w:tr w:rsidR="00384881" w:rsidRPr="00701422" w14:paraId="0848BAD1" w14:textId="77777777" w:rsidTr="00384881">
        <w:trPr>
          <w:cantSplit/>
          <w:trHeight w:val="227"/>
        </w:trPr>
        <w:tc>
          <w:tcPr>
            <w:tcW w:w="15021" w:type="dxa"/>
            <w:gridSpan w:val="13"/>
            <w:shd w:val="clear" w:color="auto" w:fill="auto"/>
            <w:vAlign w:val="center"/>
          </w:tcPr>
          <w:p w14:paraId="48F55EF5" w14:textId="77777777" w:rsidR="009C792F" w:rsidRPr="00701422" w:rsidRDefault="009C792F" w:rsidP="0034011B">
            <w:pPr>
              <w:ind w:firstLine="0"/>
              <w:jc w:val="center"/>
              <w:outlineLvl w:val="1"/>
              <w:rPr>
                <w:b/>
                <w:bCs/>
                <w:color w:val="000000" w:themeColor="text1"/>
                <w:sz w:val="22"/>
                <w:szCs w:val="22"/>
              </w:rPr>
            </w:pPr>
            <w:r w:rsidRPr="00701422">
              <w:rPr>
                <w:b/>
                <w:bCs/>
                <w:color w:val="000000" w:themeColor="text1"/>
                <w:sz w:val="22"/>
                <w:szCs w:val="22"/>
              </w:rPr>
              <w:t>Fundamentinių mokslų fakultetas</w:t>
            </w:r>
          </w:p>
        </w:tc>
      </w:tr>
      <w:tr w:rsidR="00701422" w:rsidRPr="00701422" w14:paraId="09DEF241" w14:textId="77777777" w:rsidTr="00384881">
        <w:trPr>
          <w:cantSplit/>
          <w:trHeight w:val="170"/>
        </w:trPr>
        <w:tc>
          <w:tcPr>
            <w:tcW w:w="1376" w:type="dxa"/>
            <w:shd w:val="clear" w:color="auto" w:fill="auto"/>
          </w:tcPr>
          <w:p w14:paraId="6933A749"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6121FX011</w:t>
            </w:r>
          </w:p>
        </w:tc>
        <w:tc>
          <w:tcPr>
            <w:tcW w:w="3766" w:type="dxa"/>
            <w:shd w:val="clear" w:color="auto" w:fill="auto"/>
            <w:vAlign w:val="center"/>
          </w:tcPr>
          <w:p w14:paraId="7DA580AB"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Bioinžinerija</w:t>
            </w:r>
          </w:p>
        </w:tc>
        <w:tc>
          <w:tcPr>
            <w:tcW w:w="3988" w:type="dxa"/>
            <w:shd w:val="clear" w:color="auto" w:fill="auto"/>
            <w:vAlign w:val="center"/>
          </w:tcPr>
          <w:p w14:paraId="51462891" w14:textId="5A0F3552"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717673E1" w14:textId="79D66E58"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0B8F13AD" w14:textId="325415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0AF294E4"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1746956B"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Technologijų mokslų bakalauras</w:t>
            </w:r>
          </w:p>
        </w:tc>
      </w:tr>
      <w:tr w:rsidR="00701422" w:rsidRPr="00701422" w14:paraId="2B1C4241" w14:textId="77777777" w:rsidTr="00384881">
        <w:trPr>
          <w:cantSplit/>
          <w:trHeight w:val="170"/>
        </w:trPr>
        <w:tc>
          <w:tcPr>
            <w:tcW w:w="1376" w:type="dxa"/>
            <w:shd w:val="clear" w:color="auto" w:fill="auto"/>
            <w:vAlign w:val="center"/>
          </w:tcPr>
          <w:p w14:paraId="49006CEC" w14:textId="77777777" w:rsidR="0004699C" w:rsidRPr="00701422" w:rsidRDefault="0004699C" w:rsidP="0034011B">
            <w:pPr>
              <w:ind w:right="-76" w:firstLine="0"/>
              <w:jc w:val="left"/>
              <w:outlineLvl w:val="1"/>
              <w:rPr>
                <w:color w:val="000000" w:themeColor="text1"/>
                <w:sz w:val="22"/>
                <w:szCs w:val="22"/>
              </w:rPr>
            </w:pPr>
            <w:r w:rsidRPr="00701422">
              <w:rPr>
                <w:color w:val="000000" w:themeColor="text1"/>
                <w:sz w:val="22"/>
                <w:szCs w:val="22"/>
              </w:rPr>
              <w:t>6121AX009</w:t>
            </w:r>
          </w:p>
        </w:tc>
        <w:tc>
          <w:tcPr>
            <w:tcW w:w="3766" w:type="dxa"/>
            <w:shd w:val="clear" w:color="auto" w:fill="auto"/>
            <w:vAlign w:val="center"/>
          </w:tcPr>
          <w:p w14:paraId="305F7440" w14:textId="77777777" w:rsidR="0004699C" w:rsidRPr="00701422" w:rsidRDefault="0004699C" w:rsidP="0034011B">
            <w:pPr>
              <w:ind w:right="-286" w:firstLine="0"/>
              <w:jc w:val="left"/>
              <w:outlineLvl w:val="1"/>
              <w:rPr>
                <w:color w:val="000000" w:themeColor="text1"/>
                <w:sz w:val="22"/>
                <w:szCs w:val="22"/>
              </w:rPr>
            </w:pPr>
            <w:r w:rsidRPr="00701422">
              <w:rPr>
                <w:color w:val="000000" w:themeColor="text1"/>
                <w:sz w:val="22"/>
                <w:szCs w:val="22"/>
              </w:rPr>
              <w:t>Duomenų analizės technologijos</w:t>
            </w:r>
          </w:p>
        </w:tc>
        <w:tc>
          <w:tcPr>
            <w:tcW w:w="3988" w:type="dxa"/>
            <w:shd w:val="clear" w:color="auto" w:fill="auto"/>
            <w:vAlign w:val="center"/>
          </w:tcPr>
          <w:p w14:paraId="58FB7EE9" w14:textId="147D7C75"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6A7F56A1"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3408B4F" w14:textId="21844608"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1E2D274C"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45496108"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Matematikos mokslų bakalauras</w:t>
            </w:r>
          </w:p>
        </w:tc>
      </w:tr>
      <w:tr w:rsidR="00701422" w:rsidRPr="00701422" w14:paraId="49057622" w14:textId="77777777" w:rsidTr="00384881">
        <w:trPr>
          <w:cantSplit/>
          <w:trHeight w:val="170"/>
        </w:trPr>
        <w:tc>
          <w:tcPr>
            <w:tcW w:w="1376" w:type="dxa"/>
            <w:shd w:val="clear" w:color="auto" w:fill="auto"/>
          </w:tcPr>
          <w:p w14:paraId="762682FD"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6121BX022</w:t>
            </w:r>
          </w:p>
        </w:tc>
        <w:tc>
          <w:tcPr>
            <w:tcW w:w="3766" w:type="dxa"/>
            <w:shd w:val="clear" w:color="auto" w:fill="auto"/>
            <w:vAlign w:val="center"/>
          </w:tcPr>
          <w:p w14:paraId="3E7C19C6"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Informacinės sistemos</w:t>
            </w:r>
          </w:p>
        </w:tc>
        <w:tc>
          <w:tcPr>
            <w:tcW w:w="3988" w:type="dxa"/>
            <w:shd w:val="clear" w:color="auto" w:fill="auto"/>
            <w:vAlign w:val="center"/>
          </w:tcPr>
          <w:p w14:paraId="39F59021" w14:textId="2D1C5D09"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622D4A52"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1CA71B9B" w14:textId="2FCCE300"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51DAC613"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6 (</w:t>
            </w:r>
            <w:proofErr w:type="spellStart"/>
            <w:r w:rsidRPr="00701422">
              <w:rPr>
                <w:color w:val="000000" w:themeColor="text1"/>
                <w:sz w:val="22"/>
                <w:szCs w:val="22"/>
              </w:rPr>
              <w:t>nt</w:t>
            </w:r>
            <w:proofErr w:type="spellEnd"/>
            <w:r w:rsidRPr="00701422">
              <w:rPr>
                <w:color w:val="000000" w:themeColor="text1"/>
                <w:sz w:val="22"/>
                <w:szCs w:val="22"/>
              </w:rPr>
              <w:t>)</w:t>
            </w:r>
          </w:p>
        </w:tc>
        <w:tc>
          <w:tcPr>
            <w:tcW w:w="3305" w:type="dxa"/>
            <w:gridSpan w:val="2"/>
            <w:shd w:val="clear" w:color="auto" w:fill="auto"/>
            <w:vAlign w:val="center"/>
          </w:tcPr>
          <w:p w14:paraId="50EDACA7"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Informatikos mokslų bakalauras</w:t>
            </w:r>
          </w:p>
        </w:tc>
      </w:tr>
      <w:tr w:rsidR="00701422" w:rsidRPr="00701422" w14:paraId="7EB8AB4A" w14:textId="77777777" w:rsidTr="00384881">
        <w:trPr>
          <w:cantSplit/>
          <w:trHeight w:val="128"/>
        </w:trPr>
        <w:tc>
          <w:tcPr>
            <w:tcW w:w="1376" w:type="dxa"/>
            <w:vMerge w:val="restart"/>
            <w:shd w:val="clear" w:color="auto" w:fill="auto"/>
            <w:vAlign w:val="center"/>
          </w:tcPr>
          <w:p w14:paraId="7191CCAB"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6121BX033</w:t>
            </w:r>
          </w:p>
        </w:tc>
        <w:tc>
          <w:tcPr>
            <w:tcW w:w="3766" w:type="dxa"/>
            <w:vMerge w:val="restart"/>
            <w:shd w:val="clear" w:color="auto" w:fill="auto"/>
            <w:vAlign w:val="center"/>
          </w:tcPr>
          <w:p w14:paraId="01659F8E"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Informacinės technologijos</w:t>
            </w:r>
          </w:p>
        </w:tc>
        <w:tc>
          <w:tcPr>
            <w:tcW w:w="3988" w:type="dxa"/>
            <w:shd w:val="clear" w:color="auto" w:fill="auto"/>
            <w:vAlign w:val="center"/>
          </w:tcPr>
          <w:p w14:paraId="32A6BF90"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Finansinės informacinės technologijos</w:t>
            </w:r>
          </w:p>
        </w:tc>
        <w:tc>
          <w:tcPr>
            <w:tcW w:w="928" w:type="dxa"/>
            <w:gridSpan w:val="3"/>
            <w:shd w:val="clear" w:color="auto" w:fill="auto"/>
            <w:vAlign w:val="center"/>
          </w:tcPr>
          <w:p w14:paraId="7514E3EC" w14:textId="60D7F05C"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20FBAE6" w14:textId="572CE205"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7081E8C0"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42CAF227"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Informatikos mokslų bakalauras</w:t>
            </w:r>
          </w:p>
        </w:tc>
      </w:tr>
      <w:tr w:rsidR="00701422" w:rsidRPr="00701422" w14:paraId="721C8A19" w14:textId="77777777" w:rsidTr="00384881">
        <w:trPr>
          <w:cantSplit/>
          <w:trHeight w:val="127"/>
        </w:trPr>
        <w:tc>
          <w:tcPr>
            <w:tcW w:w="1376" w:type="dxa"/>
            <w:vMerge/>
            <w:shd w:val="clear" w:color="auto" w:fill="auto"/>
            <w:vAlign w:val="center"/>
          </w:tcPr>
          <w:p w14:paraId="0D903005" w14:textId="77777777" w:rsidR="0004699C" w:rsidRPr="00701422" w:rsidRDefault="0004699C" w:rsidP="0034011B">
            <w:pPr>
              <w:ind w:firstLine="0"/>
              <w:outlineLvl w:val="1"/>
              <w:rPr>
                <w:color w:val="000000" w:themeColor="text1"/>
                <w:sz w:val="22"/>
                <w:szCs w:val="22"/>
              </w:rPr>
            </w:pPr>
          </w:p>
        </w:tc>
        <w:tc>
          <w:tcPr>
            <w:tcW w:w="3766" w:type="dxa"/>
            <w:vMerge/>
            <w:shd w:val="clear" w:color="auto" w:fill="auto"/>
            <w:vAlign w:val="center"/>
          </w:tcPr>
          <w:p w14:paraId="6F8EE649"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582580BE"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Informacinių technologijų valdymas</w:t>
            </w:r>
          </w:p>
        </w:tc>
        <w:tc>
          <w:tcPr>
            <w:tcW w:w="928" w:type="dxa"/>
            <w:gridSpan w:val="3"/>
            <w:shd w:val="clear" w:color="auto" w:fill="auto"/>
            <w:vAlign w:val="center"/>
          </w:tcPr>
          <w:p w14:paraId="7E39989E" w14:textId="2E3FE358"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31C8ED8A" w14:textId="64016C80"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044D8BEC" w14:textId="77777777" w:rsidR="0004699C" w:rsidRPr="00701422" w:rsidRDefault="0004699C"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2DFD8679" w14:textId="77777777" w:rsidR="0004699C" w:rsidRPr="00701422" w:rsidRDefault="0004699C" w:rsidP="0034011B">
            <w:pPr>
              <w:ind w:firstLine="0"/>
              <w:outlineLvl w:val="1"/>
              <w:rPr>
                <w:color w:val="000000" w:themeColor="text1"/>
                <w:sz w:val="22"/>
                <w:szCs w:val="22"/>
              </w:rPr>
            </w:pPr>
          </w:p>
        </w:tc>
      </w:tr>
      <w:tr w:rsidR="00701422" w:rsidRPr="00701422" w14:paraId="622F9792" w14:textId="77777777" w:rsidTr="00384881">
        <w:trPr>
          <w:cantSplit/>
          <w:trHeight w:val="170"/>
        </w:trPr>
        <w:tc>
          <w:tcPr>
            <w:tcW w:w="1376" w:type="dxa"/>
            <w:shd w:val="clear" w:color="auto" w:fill="auto"/>
            <w:vAlign w:val="center"/>
          </w:tcPr>
          <w:p w14:paraId="4BEADF7C" w14:textId="77777777" w:rsidR="0004699C" w:rsidRPr="00701422" w:rsidRDefault="0004699C" w:rsidP="0034011B">
            <w:pPr>
              <w:ind w:right="-78" w:firstLine="0"/>
              <w:outlineLvl w:val="1"/>
              <w:rPr>
                <w:color w:val="000000" w:themeColor="text1"/>
                <w:sz w:val="22"/>
                <w:szCs w:val="22"/>
              </w:rPr>
            </w:pPr>
            <w:r w:rsidRPr="00701422">
              <w:rPr>
                <w:color w:val="000000" w:themeColor="text1"/>
                <w:sz w:val="22"/>
                <w:szCs w:val="22"/>
              </w:rPr>
              <w:t>6121AX008</w:t>
            </w:r>
          </w:p>
        </w:tc>
        <w:tc>
          <w:tcPr>
            <w:tcW w:w="3766" w:type="dxa"/>
            <w:shd w:val="clear" w:color="auto" w:fill="auto"/>
            <w:vAlign w:val="center"/>
          </w:tcPr>
          <w:p w14:paraId="0C8C8260"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Moderniųjų technologijų matematika</w:t>
            </w:r>
          </w:p>
        </w:tc>
        <w:tc>
          <w:tcPr>
            <w:tcW w:w="3988" w:type="dxa"/>
            <w:shd w:val="clear" w:color="auto" w:fill="auto"/>
            <w:vAlign w:val="center"/>
          </w:tcPr>
          <w:p w14:paraId="057246B0" w14:textId="3429F584"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3D34629A" w14:textId="264B2B66" w:rsidR="0004699C" w:rsidRPr="00701422" w:rsidRDefault="0004699C" w:rsidP="0034011B">
            <w:pPr>
              <w:ind w:firstLine="0"/>
              <w:jc w:val="center"/>
              <w:outlineLvl w:val="1"/>
              <w:rPr>
                <w:color w:val="000000" w:themeColor="text1"/>
                <w:sz w:val="22"/>
                <w:szCs w:val="22"/>
              </w:rPr>
            </w:pPr>
          </w:p>
        </w:tc>
        <w:tc>
          <w:tcPr>
            <w:tcW w:w="759" w:type="dxa"/>
            <w:shd w:val="clear" w:color="auto" w:fill="auto"/>
            <w:vAlign w:val="center"/>
          </w:tcPr>
          <w:p w14:paraId="0C0E8F0E" w14:textId="1DB7913A"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2592B9A5"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08E8B334"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Matematikos mokslų bakalauras</w:t>
            </w:r>
          </w:p>
        </w:tc>
      </w:tr>
      <w:tr w:rsidR="00701422" w:rsidRPr="00701422" w14:paraId="0EDF446F" w14:textId="77777777" w:rsidTr="00384881">
        <w:trPr>
          <w:cantSplit/>
          <w:trHeight w:val="170"/>
        </w:trPr>
        <w:tc>
          <w:tcPr>
            <w:tcW w:w="1376" w:type="dxa"/>
            <w:shd w:val="clear" w:color="auto" w:fill="auto"/>
            <w:vAlign w:val="center"/>
          </w:tcPr>
          <w:p w14:paraId="56D6B965"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6121BX025</w:t>
            </w:r>
          </w:p>
        </w:tc>
        <w:tc>
          <w:tcPr>
            <w:tcW w:w="3766" w:type="dxa"/>
            <w:shd w:val="clear" w:color="auto" w:fill="auto"/>
            <w:vAlign w:val="center"/>
          </w:tcPr>
          <w:p w14:paraId="06932D1D" w14:textId="02A2DC84"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Multimedija ir kompiuterinis dizainas</w:t>
            </w:r>
            <w:r w:rsidRPr="00701422">
              <w:rPr>
                <w:color w:val="000000" w:themeColor="text1"/>
                <w:sz w:val="22"/>
                <w:szCs w:val="22"/>
                <w:vertAlign w:val="superscript"/>
              </w:rPr>
              <w:t>4, 5</w:t>
            </w:r>
          </w:p>
        </w:tc>
        <w:tc>
          <w:tcPr>
            <w:tcW w:w="3988" w:type="dxa"/>
            <w:shd w:val="clear" w:color="auto" w:fill="auto"/>
            <w:vAlign w:val="center"/>
          </w:tcPr>
          <w:p w14:paraId="573667B5" w14:textId="48BC9B39"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28482C71" w14:textId="6697F5E5"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5D35711B" w14:textId="6EC139F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6640F74B"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6</w:t>
            </w:r>
          </w:p>
        </w:tc>
        <w:tc>
          <w:tcPr>
            <w:tcW w:w="3305" w:type="dxa"/>
            <w:gridSpan w:val="2"/>
            <w:shd w:val="clear" w:color="auto" w:fill="auto"/>
            <w:vAlign w:val="center"/>
          </w:tcPr>
          <w:p w14:paraId="655BD3F5" w14:textId="77777777" w:rsidR="0004699C" w:rsidRPr="00701422" w:rsidRDefault="0004699C" w:rsidP="0034011B">
            <w:pPr>
              <w:ind w:firstLine="0"/>
              <w:outlineLvl w:val="1"/>
              <w:rPr>
                <w:color w:val="000000" w:themeColor="text1"/>
                <w:sz w:val="22"/>
                <w:szCs w:val="22"/>
              </w:rPr>
            </w:pPr>
            <w:r w:rsidRPr="00701422">
              <w:rPr>
                <w:bCs/>
                <w:color w:val="000000" w:themeColor="text1"/>
                <w:sz w:val="22"/>
                <w:szCs w:val="22"/>
              </w:rPr>
              <w:t xml:space="preserve">Informatikos mokslų </w:t>
            </w:r>
            <w:r w:rsidRPr="00701422">
              <w:rPr>
                <w:color w:val="000000" w:themeColor="text1"/>
                <w:sz w:val="22"/>
                <w:szCs w:val="22"/>
              </w:rPr>
              <w:t>bakalauras</w:t>
            </w:r>
          </w:p>
        </w:tc>
      </w:tr>
      <w:tr w:rsidR="00701422" w:rsidRPr="00701422" w14:paraId="3AC4E535" w14:textId="77777777" w:rsidTr="00384881">
        <w:trPr>
          <w:cantSplit/>
          <w:trHeight w:val="170"/>
        </w:trPr>
        <w:tc>
          <w:tcPr>
            <w:tcW w:w="1376" w:type="dxa"/>
            <w:shd w:val="clear" w:color="auto" w:fill="auto"/>
          </w:tcPr>
          <w:p w14:paraId="2651156A"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6121BX023</w:t>
            </w:r>
          </w:p>
        </w:tc>
        <w:tc>
          <w:tcPr>
            <w:tcW w:w="3766" w:type="dxa"/>
            <w:shd w:val="clear" w:color="auto" w:fill="auto"/>
            <w:vAlign w:val="center"/>
          </w:tcPr>
          <w:p w14:paraId="0FAF5B1A" w14:textId="151BF911" w:rsidR="0004699C" w:rsidRPr="00701422" w:rsidRDefault="0004699C" w:rsidP="0034011B">
            <w:pPr>
              <w:ind w:firstLine="0"/>
              <w:jc w:val="left"/>
              <w:outlineLvl w:val="1"/>
              <w:rPr>
                <w:color w:val="000000" w:themeColor="text1"/>
                <w:sz w:val="22"/>
                <w:szCs w:val="22"/>
                <w:vertAlign w:val="superscript"/>
              </w:rPr>
            </w:pPr>
            <w:r w:rsidRPr="00701422">
              <w:rPr>
                <w:color w:val="000000" w:themeColor="text1"/>
                <w:sz w:val="22"/>
                <w:szCs w:val="22"/>
              </w:rPr>
              <w:t>Programų inžinerija</w:t>
            </w:r>
            <w:r w:rsidRPr="00701422">
              <w:rPr>
                <w:color w:val="000000" w:themeColor="text1"/>
                <w:sz w:val="22"/>
                <w:szCs w:val="22"/>
                <w:vertAlign w:val="superscript"/>
              </w:rPr>
              <w:t>5</w:t>
            </w:r>
          </w:p>
        </w:tc>
        <w:tc>
          <w:tcPr>
            <w:tcW w:w="3988" w:type="dxa"/>
            <w:shd w:val="clear" w:color="auto" w:fill="auto"/>
            <w:vAlign w:val="center"/>
          </w:tcPr>
          <w:p w14:paraId="5546B4E2" w14:textId="069BC47C"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1DB551A1"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14962409" w14:textId="52443515"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5EF13041"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65D51649"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Informatikos mokslų bakalauras</w:t>
            </w:r>
          </w:p>
        </w:tc>
      </w:tr>
      <w:tr w:rsidR="00384881" w:rsidRPr="00701422" w14:paraId="62CB0903" w14:textId="77777777" w:rsidTr="00384881">
        <w:trPr>
          <w:cantSplit/>
          <w:trHeight w:val="170"/>
        </w:trPr>
        <w:tc>
          <w:tcPr>
            <w:tcW w:w="15021" w:type="dxa"/>
            <w:gridSpan w:val="13"/>
            <w:shd w:val="clear" w:color="auto" w:fill="auto"/>
          </w:tcPr>
          <w:p w14:paraId="2E99F14E"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Kūrybinių industrijų fakultetas</w:t>
            </w:r>
          </w:p>
        </w:tc>
      </w:tr>
      <w:tr w:rsidR="00701422" w:rsidRPr="00701422" w14:paraId="01AD4CA3" w14:textId="77777777" w:rsidTr="00384881">
        <w:trPr>
          <w:cantSplit/>
          <w:trHeight w:val="277"/>
        </w:trPr>
        <w:tc>
          <w:tcPr>
            <w:tcW w:w="1376" w:type="dxa"/>
            <w:shd w:val="clear" w:color="auto" w:fill="auto"/>
          </w:tcPr>
          <w:p w14:paraId="2225A377"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6121JX052</w:t>
            </w:r>
          </w:p>
        </w:tc>
        <w:tc>
          <w:tcPr>
            <w:tcW w:w="3766" w:type="dxa"/>
            <w:shd w:val="clear" w:color="auto" w:fill="auto"/>
            <w:vAlign w:val="center"/>
          </w:tcPr>
          <w:p w14:paraId="18FCCAE0" w14:textId="2447F829" w:rsidR="0004699C" w:rsidRPr="00701422" w:rsidRDefault="0004699C" w:rsidP="0034011B">
            <w:pPr>
              <w:ind w:firstLine="0"/>
              <w:jc w:val="left"/>
              <w:outlineLvl w:val="1"/>
              <w:rPr>
                <w:color w:val="000000" w:themeColor="text1"/>
                <w:sz w:val="22"/>
                <w:szCs w:val="22"/>
                <w:vertAlign w:val="superscript"/>
              </w:rPr>
            </w:pPr>
            <w:r w:rsidRPr="00701422">
              <w:rPr>
                <w:color w:val="000000" w:themeColor="text1"/>
                <w:sz w:val="22"/>
                <w:szCs w:val="22"/>
              </w:rPr>
              <w:t>Kūrybinės industrijos</w:t>
            </w:r>
            <w:r w:rsidRPr="00701422">
              <w:rPr>
                <w:color w:val="000000" w:themeColor="text1"/>
                <w:sz w:val="22"/>
                <w:szCs w:val="22"/>
                <w:vertAlign w:val="superscript"/>
              </w:rPr>
              <w:t>4</w:t>
            </w:r>
          </w:p>
        </w:tc>
        <w:tc>
          <w:tcPr>
            <w:tcW w:w="3988" w:type="dxa"/>
            <w:shd w:val="clear" w:color="auto" w:fill="auto"/>
            <w:vAlign w:val="center"/>
          </w:tcPr>
          <w:p w14:paraId="34FFA128" w14:textId="20CD764E"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0ECFB757" w14:textId="385B4276"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DD654B2" w14:textId="20118A5A"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327C1059" w14:textId="77777777" w:rsidR="0004699C" w:rsidRPr="00701422" w:rsidRDefault="0004699C" w:rsidP="000D33FA">
            <w:pPr>
              <w:ind w:hanging="17"/>
              <w:jc w:val="center"/>
              <w:outlineLvl w:val="1"/>
              <w:rPr>
                <w:color w:val="000000" w:themeColor="text1"/>
                <w:sz w:val="22"/>
                <w:szCs w:val="22"/>
              </w:rPr>
            </w:pPr>
            <w:r w:rsidRPr="00701422">
              <w:rPr>
                <w:color w:val="000000" w:themeColor="text1"/>
                <w:sz w:val="22"/>
                <w:szCs w:val="22"/>
              </w:rPr>
              <w:t>5,5 (</w:t>
            </w:r>
            <w:proofErr w:type="spellStart"/>
            <w:r w:rsidRPr="00701422">
              <w:rPr>
                <w:color w:val="000000" w:themeColor="text1"/>
                <w:sz w:val="22"/>
                <w:szCs w:val="22"/>
              </w:rPr>
              <w:t>sv</w:t>
            </w:r>
            <w:proofErr w:type="spellEnd"/>
            <w:r w:rsidRPr="00701422">
              <w:rPr>
                <w:color w:val="000000" w:themeColor="text1"/>
                <w:sz w:val="22"/>
                <w:szCs w:val="22"/>
              </w:rPr>
              <w:t>)</w:t>
            </w:r>
          </w:p>
        </w:tc>
        <w:tc>
          <w:tcPr>
            <w:tcW w:w="3305" w:type="dxa"/>
            <w:gridSpan w:val="2"/>
            <w:shd w:val="clear" w:color="auto" w:fill="auto"/>
            <w:vAlign w:val="center"/>
          </w:tcPr>
          <w:p w14:paraId="5C8BFE72"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Socialinių mokslų bakalauras</w:t>
            </w:r>
          </w:p>
        </w:tc>
      </w:tr>
      <w:tr w:rsidR="00701422" w:rsidRPr="00701422" w14:paraId="6B5DF13A" w14:textId="77777777" w:rsidTr="00384881">
        <w:trPr>
          <w:cantSplit/>
          <w:trHeight w:val="128"/>
        </w:trPr>
        <w:tc>
          <w:tcPr>
            <w:tcW w:w="1376" w:type="dxa"/>
            <w:vMerge w:val="restart"/>
            <w:shd w:val="clear" w:color="auto" w:fill="auto"/>
            <w:vAlign w:val="center"/>
          </w:tcPr>
          <w:p w14:paraId="7061A7EF" w14:textId="77777777" w:rsidR="0004699C" w:rsidRPr="00701422" w:rsidRDefault="0004699C" w:rsidP="0034011B">
            <w:pPr>
              <w:ind w:firstLine="0"/>
              <w:jc w:val="left"/>
              <w:outlineLvl w:val="1"/>
              <w:rPr>
                <w:color w:val="000000" w:themeColor="text1"/>
                <w:sz w:val="22"/>
                <w:szCs w:val="22"/>
                <w:vertAlign w:val="superscript"/>
              </w:rPr>
            </w:pPr>
            <w:r w:rsidRPr="00701422">
              <w:rPr>
                <w:color w:val="000000" w:themeColor="text1"/>
                <w:sz w:val="22"/>
                <w:szCs w:val="22"/>
              </w:rPr>
              <w:t>6121JX053</w:t>
            </w:r>
          </w:p>
        </w:tc>
        <w:tc>
          <w:tcPr>
            <w:tcW w:w="3766" w:type="dxa"/>
            <w:vMerge w:val="restart"/>
            <w:shd w:val="clear" w:color="auto" w:fill="auto"/>
            <w:vAlign w:val="center"/>
          </w:tcPr>
          <w:p w14:paraId="6D7467CC" w14:textId="3EB2884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Pramogų prodiusavimas</w:t>
            </w:r>
            <w:r w:rsidRPr="00701422">
              <w:rPr>
                <w:color w:val="000000" w:themeColor="text1"/>
                <w:sz w:val="22"/>
                <w:szCs w:val="22"/>
                <w:vertAlign w:val="superscript"/>
              </w:rPr>
              <w:t>4</w:t>
            </w:r>
          </w:p>
        </w:tc>
        <w:tc>
          <w:tcPr>
            <w:tcW w:w="3988" w:type="dxa"/>
            <w:shd w:val="clear" w:color="auto" w:fill="auto"/>
            <w:vAlign w:val="center"/>
          </w:tcPr>
          <w:p w14:paraId="25BEE423" w14:textId="5DADB57A"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 xml:space="preserve">Pramogų komunikacija </w:t>
            </w:r>
          </w:p>
        </w:tc>
        <w:tc>
          <w:tcPr>
            <w:tcW w:w="928" w:type="dxa"/>
            <w:gridSpan w:val="3"/>
            <w:shd w:val="clear" w:color="auto" w:fill="auto"/>
            <w:vAlign w:val="center"/>
          </w:tcPr>
          <w:p w14:paraId="12963F76"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2742E344" w14:textId="129CE9A6"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vMerge w:val="restart"/>
            <w:shd w:val="clear" w:color="auto" w:fill="auto"/>
            <w:vAlign w:val="center"/>
          </w:tcPr>
          <w:p w14:paraId="4C15654B" w14:textId="77777777" w:rsidR="0004699C" w:rsidRPr="00701422" w:rsidRDefault="0004699C" w:rsidP="0034011B">
            <w:pPr>
              <w:ind w:firstLine="0"/>
              <w:jc w:val="center"/>
              <w:outlineLvl w:val="1"/>
              <w:rPr>
                <w:strike/>
                <w:color w:val="000000" w:themeColor="text1"/>
                <w:sz w:val="22"/>
                <w:szCs w:val="22"/>
              </w:rPr>
            </w:pPr>
          </w:p>
        </w:tc>
        <w:tc>
          <w:tcPr>
            <w:tcW w:w="3305" w:type="dxa"/>
            <w:gridSpan w:val="2"/>
            <w:vMerge w:val="restart"/>
            <w:shd w:val="clear" w:color="auto" w:fill="auto"/>
            <w:vAlign w:val="center"/>
          </w:tcPr>
          <w:p w14:paraId="6BDBD3EC"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Socialinių mokslų bakalauras</w:t>
            </w:r>
          </w:p>
        </w:tc>
      </w:tr>
      <w:tr w:rsidR="00701422" w:rsidRPr="00701422" w14:paraId="3F784139" w14:textId="77777777" w:rsidTr="00384881">
        <w:trPr>
          <w:cantSplit/>
          <w:trHeight w:val="127"/>
        </w:trPr>
        <w:tc>
          <w:tcPr>
            <w:tcW w:w="1376" w:type="dxa"/>
            <w:vMerge/>
            <w:shd w:val="clear" w:color="auto" w:fill="auto"/>
          </w:tcPr>
          <w:p w14:paraId="0DFC3EE0" w14:textId="77777777" w:rsidR="0004699C" w:rsidRPr="00701422" w:rsidRDefault="0004699C" w:rsidP="0034011B">
            <w:pPr>
              <w:ind w:firstLine="0"/>
              <w:outlineLvl w:val="1"/>
              <w:rPr>
                <w:color w:val="000000" w:themeColor="text1"/>
                <w:sz w:val="22"/>
                <w:szCs w:val="22"/>
              </w:rPr>
            </w:pPr>
          </w:p>
        </w:tc>
        <w:tc>
          <w:tcPr>
            <w:tcW w:w="3766" w:type="dxa"/>
            <w:vMerge/>
            <w:shd w:val="clear" w:color="auto" w:fill="auto"/>
            <w:vAlign w:val="center"/>
          </w:tcPr>
          <w:p w14:paraId="2104D425"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514B4ED4" w14:textId="6C17FCA2"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 xml:space="preserve">Sporto komunikacija </w:t>
            </w:r>
          </w:p>
        </w:tc>
        <w:tc>
          <w:tcPr>
            <w:tcW w:w="928" w:type="dxa"/>
            <w:gridSpan w:val="3"/>
            <w:shd w:val="clear" w:color="auto" w:fill="auto"/>
            <w:vAlign w:val="center"/>
          </w:tcPr>
          <w:p w14:paraId="491D3B2B"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511C0E7B" w14:textId="28BC4119"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vMerge/>
            <w:shd w:val="clear" w:color="auto" w:fill="auto"/>
            <w:vAlign w:val="center"/>
          </w:tcPr>
          <w:p w14:paraId="3C645B00" w14:textId="77777777" w:rsidR="0004699C" w:rsidRPr="00701422" w:rsidRDefault="0004699C" w:rsidP="0034011B">
            <w:pPr>
              <w:ind w:firstLine="0"/>
              <w:jc w:val="center"/>
              <w:outlineLvl w:val="1"/>
              <w:rPr>
                <w:strike/>
                <w:color w:val="000000" w:themeColor="text1"/>
                <w:sz w:val="22"/>
                <w:szCs w:val="22"/>
              </w:rPr>
            </w:pPr>
          </w:p>
        </w:tc>
        <w:tc>
          <w:tcPr>
            <w:tcW w:w="3305" w:type="dxa"/>
            <w:gridSpan w:val="2"/>
            <w:vMerge/>
            <w:shd w:val="clear" w:color="auto" w:fill="auto"/>
            <w:vAlign w:val="center"/>
          </w:tcPr>
          <w:p w14:paraId="7103F26D" w14:textId="77777777" w:rsidR="0004699C" w:rsidRPr="00701422" w:rsidRDefault="0004699C" w:rsidP="0034011B">
            <w:pPr>
              <w:ind w:firstLine="0"/>
              <w:jc w:val="left"/>
              <w:outlineLvl w:val="1"/>
              <w:rPr>
                <w:color w:val="000000" w:themeColor="text1"/>
                <w:sz w:val="22"/>
                <w:szCs w:val="22"/>
              </w:rPr>
            </w:pPr>
          </w:p>
        </w:tc>
      </w:tr>
      <w:tr w:rsidR="00701422" w:rsidRPr="00701422" w14:paraId="6E53E1F0" w14:textId="77777777" w:rsidTr="00384881">
        <w:trPr>
          <w:cantSplit/>
          <w:trHeight w:val="127"/>
        </w:trPr>
        <w:tc>
          <w:tcPr>
            <w:tcW w:w="1376" w:type="dxa"/>
            <w:vMerge/>
            <w:shd w:val="clear" w:color="auto" w:fill="auto"/>
          </w:tcPr>
          <w:p w14:paraId="036B0AD7" w14:textId="77777777" w:rsidR="0004699C" w:rsidRPr="00701422" w:rsidRDefault="0004699C" w:rsidP="0034011B">
            <w:pPr>
              <w:ind w:firstLine="0"/>
              <w:outlineLvl w:val="1"/>
              <w:rPr>
                <w:color w:val="000000" w:themeColor="text1"/>
                <w:sz w:val="22"/>
                <w:szCs w:val="22"/>
              </w:rPr>
            </w:pPr>
          </w:p>
        </w:tc>
        <w:tc>
          <w:tcPr>
            <w:tcW w:w="3766" w:type="dxa"/>
            <w:vMerge/>
            <w:shd w:val="clear" w:color="auto" w:fill="auto"/>
            <w:vAlign w:val="center"/>
          </w:tcPr>
          <w:p w14:paraId="3C8B997F" w14:textId="77777777" w:rsidR="0004699C" w:rsidRPr="00701422" w:rsidRDefault="0004699C" w:rsidP="0034011B">
            <w:pPr>
              <w:ind w:firstLine="0"/>
              <w:jc w:val="left"/>
              <w:outlineLvl w:val="1"/>
              <w:rPr>
                <w:color w:val="000000" w:themeColor="text1"/>
                <w:sz w:val="22"/>
                <w:szCs w:val="22"/>
              </w:rPr>
            </w:pPr>
          </w:p>
        </w:tc>
        <w:tc>
          <w:tcPr>
            <w:tcW w:w="3988" w:type="dxa"/>
            <w:shd w:val="clear" w:color="auto" w:fill="auto"/>
            <w:vAlign w:val="center"/>
          </w:tcPr>
          <w:p w14:paraId="528C6A3D"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Kino komunikacija</w:t>
            </w:r>
          </w:p>
        </w:tc>
        <w:tc>
          <w:tcPr>
            <w:tcW w:w="928" w:type="dxa"/>
            <w:gridSpan w:val="3"/>
            <w:shd w:val="clear" w:color="auto" w:fill="auto"/>
            <w:vAlign w:val="center"/>
          </w:tcPr>
          <w:p w14:paraId="372AF450"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6FD47C7A" w14:textId="591A33F9"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vMerge/>
            <w:shd w:val="clear" w:color="auto" w:fill="auto"/>
            <w:vAlign w:val="center"/>
          </w:tcPr>
          <w:p w14:paraId="45B837C0" w14:textId="77777777" w:rsidR="0004699C" w:rsidRPr="00701422" w:rsidRDefault="0004699C" w:rsidP="0034011B">
            <w:pPr>
              <w:ind w:firstLine="0"/>
              <w:jc w:val="center"/>
              <w:outlineLvl w:val="1"/>
              <w:rPr>
                <w:strike/>
                <w:color w:val="000000" w:themeColor="text1"/>
                <w:sz w:val="22"/>
                <w:szCs w:val="22"/>
              </w:rPr>
            </w:pPr>
          </w:p>
        </w:tc>
        <w:tc>
          <w:tcPr>
            <w:tcW w:w="3305" w:type="dxa"/>
            <w:gridSpan w:val="2"/>
            <w:vMerge/>
            <w:shd w:val="clear" w:color="auto" w:fill="auto"/>
            <w:vAlign w:val="center"/>
          </w:tcPr>
          <w:p w14:paraId="473F9C16" w14:textId="77777777" w:rsidR="0004699C" w:rsidRPr="00701422" w:rsidRDefault="0004699C" w:rsidP="0034011B">
            <w:pPr>
              <w:ind w:firstLine="0"/>
              <w:jc w:val="left"/>
              <w:outlineLvl w:val="1"/>
              <w:rPr>
                <w:color w:val="000000" w:themeColor="text1"/>
                <w:sz w:val="22"/>
                <w:szCs w:val="22"/>
              </w:rPr>
            </w:pPr>
          </w:p>
        </w:tc>
      </w:tr>
      <w:tr w:rsidR="00701422" w:rsidRPr="00701422" w14:paraId="1EA19C41" w14:textId="77777777" w:rsidTr="00384881">
        <w:trPr>
          <w:cantSplit/>
          <w:trHeight w:val="170"/>
        </w:trPr>
        <w:tc>
          <w:tcPr>
            <w:tcW w:w="1376" w:type="dxa"/>
            <w:shd w:val="clear" w:color="auto" w:fill="auto"/>
          </w:tcPr>
          <w:p w14:paraId="230FAE3F" w14:textId="77777777" w:rsidR="0004699C" w:rsidRPr="00701422" w:rsidRDefault="0004699C" w:rsidP="0034011B">
            <w:pPr>
              <w:ind w:firstLine="0"/>
              <w:outlineLvl w:val="1"/>
              <w:rPr>
                <w:color w:val="000000" w:themeColor="text1"/>
                <w:sz w:val="22"/>
                <w:szCs w:val="22"/>
              </w:rPr>
            </w:pPr>
            <w:r w:rsidRPr="00701422">
              <w:rPr>
                <w:color w:val="000000" w:themeColor="text1"/>
                <w:sz w:val="22"/>
                <w:szCs w:val="22"/>
              </w:rPr>
              <w:t>6121EX045</w:t>
            </w:r>
          </w:p>
        </w:tc>
        <w:tc>
          <w:tcPr>
            <w:tcW w:w="3766" w:type="dxa"/>
            <w:shd w:val="clear" w:color="auto" w:fill="auto"/>
            <w:vAlign w:val="center"/>
          </w:tcPr>
          <w:p w14:paraId="2B9C7CAE"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Renginių inžinerija</w:t>
            </w:r>
          </w:p>
        </w:tc>
        <w:tc>
          <w:tcPr>
            <w:tcW w:w="3988" w:type="dxa"/>
            <w:shd w:val="clear" w:color="auto" w:fill="auto"/>
            <w:vAlign w:val="center"/>
          </w:tcPr>
          <w:p w14:paraId="2D67F83A" w14:textId="7D95E199"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309D0386" w14:textId="77777777" w:rsidR="0004699C" w:rsidRPr="00701422" w:rsidRDefault="0004699C"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08AA9AD2" w14:textId="56AC71F7" w:rsidR="0004699C" w:rsidRPr="00701422" w:rsidRDefault="0004699C" w:rsidP="0034011B">
            <w:pPr>
              <w:ind w:firstLine="0"/>
              <w:jc w:val="center"/>
              <w:outlineLvl w:val="1"/>
              <w:rPr>
                <w:color w:val="000000" w:themeColor="text1"/>
                <w:sz w:val="22"/>
                <w:szCs w:val="22"/>
              </w:rPr>
            </w:pPr>
          </w:p>
        </w:tc>
        <w:tc>
          <w:tcPr>
            <w:tcW w:w="899" w:type="dxa"/>
            <w:gridSpan w:val="4"/>
            <w:shd w:val="clear" w:color="auto" w:fill="auto"/>
            <w:vAlign w:val="center"/>
          </w:tcPr>
          <w:p w14:paraId="14022449" w14:textId="77777777" w:rsidR="0004699C" w:rsidRPr="00701422" w:rsidRDefault="0004699C" w:rsidP="0034011B">
            <w:pPr>
              <w:ind w:firstLine="0"/>
              <w:jc w:val="center"/>
              <w:outlineLvl w:val="1"/>
              <w:rPr>
                <w:color w:val="000000" w:themeColor="text1"/>
                <w:sz w:val="22"/>
                <w:szCs w:val="22"/>
              </w:rPr>
            </w:pPr>
          </w:p>
        </w:tc>
        <w:tc>
          <w:tcPr>
            <w:tcW w:w="3305" w:type="dxa"/>
            <w:gridSpan w:val="2"/>
            <w:shd w:val="clear" w:color="auto" w:fill="auto"/>
            <w:vAlign w:val="center"/>
          </w:tcPr>
          <w:p w14:paraId="3136CEA0" w14:textId="77777777" w:rsidR="0004699C" w:rsidRPr="00701422" w:rsidRDefault="0004699C" w:rsidP="0034011B">
            <w:pPr>
              <w:ind w:firstLine="0"/>
              <w:jc w:val="left"/>
              <w:outlineLvl w:val="1"/>
              <w:rPr>
                <w:color w:val="000000" w:themeColor="text1"/>
                <w:sz w:val="22"/>
                <w:szCs w:val="22"/>
              </w:rPr>
            </w:pPr>
            <w:r w:rsidRPr="00701422">
              <w:rPr>
                <w:color w:val="000000" w:themeColor="text1"/>
                <w:sz w:val="22"/>
                <w:szCs w:val="22"/>
              </w:rPr>
              <w:t>Inžinerijos mokslų bakalauras</w:t>
            </w:r>
          </w:p>
        </w:tc>
      </w:tr>
      <w:tr w:rsidR="00384881" w:rsidRPr="00701422" w14:paraId="0B31A8D2" w14:textId="77777777" w:rsidTr="00384881">
        <w:trPr>
          <w:cantSplit/>
          <w:trHeight w:val="227"/>
        </w:trPr>
        <w:tc>
          <w:tcPr>
            <w:tcW w:w="15021" w:type="dxa"/>
            <w:gridSpan w:val="13"/>
            <w:shd w:val="clear" w:color="auto" w:fill="auto"/>
            <w:vAlign w:val="center"/>
          </w:tcPr>
          <w:p w14:paraId="38F43212"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Mechanikos fakultetas</w:t>
            </w:r>
          </w:p>
        </w:tc>
      </w:tr>
      <w:tr w:rsidR="00701422" w:rsidRPr="00701422" w14:paraId="2043A311" w14:textId="77777777" w:rsidTr="00384881">
        <w:trPr>
          <w:cantSplit/>
          <w:trHeight w:val="170"/>
        </w:trPr>
        <w:tc>
          <w:tcPr>
            <w:tcW w:w="1376" w:type="dxa"/>
            <w:shd w:val="clear" w:color="auto" w:fill="auto"/>
          </w:tcPr>
          <w:p w14:paraId="0B263052" w14:textId="77777777" w:rsidR="00941196" w:rsidRPr="00701422" w:rsidRDefault="00941196" w:rsidP="0034011B">
            <w:pPr>
              <w:ind w:firstLine="0"/>
              <w:outlineLvl w:val="1"/>
              <w:rPr>
                <w:color w:val="000000" w:themeColor="text1"/>
                <w:sz w:val="22"/>
                <w:szCs w:val="22"/>
              </w:rPr>
            </w:pPr>
            <w:r w:rsidRPr="00701422">
              <w:rPr>
                <w:color w:val="000000" w:themeColor="text1"/>
                <w:sz w:val="22"/>
                <w:szCs w:val="22"/>
              </w:rPr>
              <w:t>6121EX034</w:t>
            </w:r>
          </w:p>
        </w:tc>
        <w:tc>
          <w:tcPr>
            <w:tcW w:w="3766" w:type="dxa"/>
            <w:shd w:val="clear" w:color="auto" w:fill="auto"/>
            <w:vAlign w:val="center"/>
          </w:tcPr>
          <w:p w14:paraId="53187DD3" w14:textId="36F6BD9C" w:rsidR="00941196" w:rsidRPr="00701422" w:rsidRDefault="00941196" w:rsidP="0034011B">
            <w:pPr>
              <w:ind w:firstLine="0"/>
              <w:jc w:val="left"/>
              <w:outlineLvl w:val="1"/>
              <w:rPr>
                <w:color w:val="000000" w:themeColor="text1"/>
                <w:sz w:val="22"/>
                <w:szCs w:val="22"/>
              </w:rPr>
            </w:pPr>
            <w:r w:rsidRPr="00701422">
              <w:rPr>
                <w:color w:val="000000" w:themeColor="text1"/>
                <w:sz w:val="22"/>
                <w:szCs w:val="22"/>
              </w:rPr>
              <w:t>Medicinos inžinerija</w:t>
            </w:r>
          </w:p>
        </w:tc>
        <w:tc>
          <w:tcPr>
            <w:tcW w:w="3988" w:type="dxa"/>
            <w:shd w:val="clear" w:color="auto" w:fill="auto"/>
            <w:vAlign w:val="center"/>
          </w:tcPr>
          <w:p w14:paraId="6D9FDECB" w14:textId="56D9D38E" w:rsidR="00941196" w:rsidRPr="00701422" w:rsidRDefault="00941196"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7FBD0137" w14:textId="7573BD1E" w:rsidR="00941196" w:rsidRPr="00701422" w:rsidRDefault="00941196"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2932F51A" w14:textId="742B2DF1" w:rsidR="00941196" w:rsidRPr="00701422" w:rsidRDefault="00941196"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22F1BAE4" w14:textId="77777777" w:rsidR="00941196" w:rsidRPr="00701422" w:rsidRDefault="00941196" w:rsidP="0034011B">
            <w:pPr>
              <w:ind w:firstLine="0"/>
              <w:jc w:val="center"/>
              <w:outlineLvl w:val="1"/>
              <w:rPr>
                <w:color w:val="000000" w:themeColor="text1"/>
                <w:sz w:val="22"/>
                <w:szCs w:val="22"/>
              </w:rPr>
            </w:pPr>
          </w:p>
        </w:tc>
        <w:tc>
          <w:tcPr>
            <w:tcW w:w="3305" w:type="dxa"/>
            <w:gridSpan w:val="2"/>
            <w:shd w:val="clear" w:color="auto" w:fill="auto"/>
            <w:vAlign w:val="center"/>
          </w:tcPr>
          <w:p w14:paraId="2E9B8B81" w14:textId="77777777" w:rsidR="00941196" w:rsidRPr="00701422" w:rsidRDefault="00941196"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6D660E17" w14:textId="77777777" w:rsidTr="00384881">
        <w:trPr>
          <w:cantSplit/>
          <w:trHeight w:val="251"/>
        </w:trPr>
        <w:tc>
          <w:tcPr>
            <w:tcW w:w="1376" w:type="dxa"/>
            <w:shd w:val="clear" w:color="auto" w:fill="auto"/>
            <w:vAlign w:val="center"/>
          </w:tcPr>
          <w:p w14:paraId="5DD3766D"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6121EX047</w:t>
            </w:r>
          </w:p>
        </w:tc>
        <w:tc>
          <w:tcPr>
            <w:tcW w:w="3766" w:type="dxa"/>
            <w:shd w:val="clear" w:color="auto" w:fill="auto"/>
            <w:vAlign w:val="center"/>
          </w:tcPr>
          <w:p w14:paraId="147316BB" w14:textId="0C1C309B" w:rsidR="004B50D5" w:rsidRPr="00701422" w:rsidRDefault="004B50D5" w:rsidP="0034011B">
            <w:pPr>
              <w:ind w:firstLine="0"/>
              <w:jc w:val="left"/>
              <w:outlineLvl w:val="1"/>
              <w:rPr>
                <w:bCs/>
                <w:iCs/>
                <w:color w:val="000000" w:themeColor="text1"/>
                <w:sz w:val="22"/>
                <w:szCs w:val="22"/>
              </w:rPr>
            </w:pPr>
            <w:r w:rsidRPr="00701422">
              <w:rPr>
                <w:bCs/>
                <w:iCs/>
                <w:color w:val="000000" w:themeColor="text1"/>
                <w:sz w:val="22"/>
                <w:szCs w:val="22"/>
              </w:rPr>
              <w:t>Gamybos inžinerija ir valdymas</w:t>
            </w:r>
            <w:r w:rsidRPr="00701422">
              <w:rPr>
                <w:bCs/>
                <w:iCs/>
                <w:color w:val="000000" w:themeColor="text1"/>
                <w:sz w:val="22"/>
                <w:szCs w:val="22"/>
                <w:vertAlign w:val="superscript"/>
              </w:rPr>
              <w:t>#</w:t>
            </w:r>
          </w:p>
        </w:tc>
        <w:tc>
          <w:tcPr>
            <w:tcW w:w="3988" w:type="dxa"/>
            <w:shd w:val="clear" w:color="auto" w:fill="auto"/>
            <w:vAlign w:val="center"/>
          </w:tcPr>
          <w:p w14:paraId="1E3BC353" w14:textId="29751FA6" w:rsidR="004B50D5" w:rsidRPr="00701422" w:rsidRDefault="004B50D5" w:rsidP="0034011B">
            <w:pPr>
              <w:ind w:firstLine="0"/>
              <w:jc w:val="left"/>
              <w:outlineLvl w:val="1"/>
              <w:rPr>
                <w:color w:val="000000" w:themeColor="text1"/>
                <w:sz w:val="22"/>
                <w:szCs w:val="22"/>
              </w:rPr>
            </w:pPr>
          </w:p>
        </w:tc>
        <w:tc>
          <w:tcPr>
            <w:tcW w:w="928" w:type="dxa"/>
            <w:gridSpan w:val="3"/>
            <w:shd w:val="clear" w:color="auto" w:fill="auto"/>
            <w:vAlign w:val="center"/>
          </w:tcPr>
          <w:p w14:paraId="717AB91B"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75C11440" w14:textId="0F84B75A"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0B32D7EF" w14:textId="77777777" w:rsidR="004B50D5" w:rsidRPr="00701422" w:rsidRDefault="004B50D5" w:rsidP="0034011B">
            <w:pPr>
              <w:ind w:firstLine="0"/>
              <w:jc w:val="center"/>
              <w:outlineLvl w:val="1"/>
              <w:rPr>
                <w:color w:val="000000" w:themeColor="text1"/>
                <w:sz w:val="22"/>
                <w:szCs w:val="22"/>
              </w:rPr>
            </w:pPr>
          </w:p>
        </w:tc>
        <w:tc>
          <w:tcPr>
            <w:tcW w:w="3305" w:type="dxa"/>
            <w:gridSpan w:val="2"/>
            <w:shd w:val="clear" w:color="auto" w:fill="auto"/>
            <w:vAlign w:val="center"/>
          </w:tcPr>
          <w:p w14:paraId="3892A8E4"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0FD98DE2" w14:textId="77777777" w:rsidTr="00384881">
        <w:trPr>
          <w:cantSplit/>
          <w:trHeight w:val="170"/>
        </w:trPr>
        <w:tc>
          <w:tcPr>
            <w:tcW w:w="1376" w:type="dxa"/>
            <w:vMerge w:val="restart"/>
            <w:shd w:val="clear" w:color="auto" w:fill="auto"/>
            <w:vAlign w:val="center"/>
          </w:tcPr>
          <w:p w14:paraId="04C1D4EF"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6121EX040</w:t>
            </w:r>
          </w:p>
        </w:tc>
        <w:tc>
          <w:tcPr>
            <w:tcW w:w="3766" w:type="dxa"/>
            <w:vMerge w:val="restart"/>
            <w:shd w:val="clear" w:color="auto" w:fill="auto"/>
            <w:vAlign w:val="center"/>
          </w:tcPr>
          <w:p w14:paraId="1B127A37"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 xml:space="preserve">Mechanikos inžinerija </w:t>
            </w:r>
          </w:p>
        </w:tc>
        <w:tc>
          <w:tcPr>
            <w:tcW w:w="3988" w:type="dxa"/>
            <w:shd w:val="clear" w:color="auto" w:fill="auto"/>
            <w:vAlign w:val="center"/>
          </w:tcPr>
          <w:p w14:paraId="2EE75BF6"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Alternatyvios energetikos įrenginių inžinerija ir technologijos</w:t>
            </w:r>
          </w:p>
        </w:tc>
        <w:tc>
          <w:tcPr>
            <w:tcW w:w="928" w:type="dxa"/>
            <w:gridSpan w:val="3"/>
            <w:shd w:val="clear" w:color="auto" w:fill="auto"/>
            <w:vAlign w:val="center"/>
          </w:tcPr>
          <w:p w14:paraId="79002148"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7CBFA6E2" w14:textId="7B8A0574"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5F7226FB" w14:textId="77777777" w:rsidR="004B50D5" w:rsidRPr="00701422" w:rsidRDefault="004B50D5" w:rsidP="0034011B">
            <w:pPr>
              <w:ind w:firstLine="0"/>
              <w:jc w:val="center"/>
              <w:outlineLvl w:val="1"/>
              <w:rPr>
                <w:color w:val="000000" w:themeColor="text1"/>
                <w:sz w:val="22"/>
                <w:szCs w:val="22"/>
              </w:rPr>
            </w:pPr>
          </w:p>
        </w:tc>
        <w:tc>
          <w:tcPr>
            <w:tcW w:w="3305" w:type="dxa"/>
            <w:gridSpan w:val="2"/>
            <w:vMerge w:val="restart"/>
            <w:shd w:val="clear" w:color="auto" w:fill="auto"/>
            <w:vAlign w:val="center"/>
          </w:tcPr>
          <w:p w14:paraId="394E6731" w14:textId="77777777" w:rsidR="004B50D5" w:rsidRPr="00701422" w:rsidRDefault="004B50D5" w:rsidP="0034011B">
            <w:pPr>
              <w:ind w:firstLine="0"/>
              <w:outlineLvl w:val="1"/>
              <w:rPr>
                <w:bCs/>
                <w:color w:val="000000" w:themeColor="text1"/>
                <w:sz w:val="22"/>
                <w:szCs w:val="22"/>
              </w:rPr>
            </w:pPr>
            <w:r w:rsidRPr="00701422">
              <w:rPr>
                <w:color w:val="000000" w:themeColor="text1"/>
                <w:sz w:val="22"/>
                <w:szCs w:val="22"/>
              </w:rPr>
              <w:t>Inžinerijos mokslų bakalauras</w:t>
            </w:r>
          </w:p>
        </w:tc>
      </w:tr>
      <w:tr w:rsidR="00701422" w:rsidRPr="00701422" w14:paraId="21109103" w14:textId="77777777" w:rsidTr="00384881">
        <w:trPr>
          <w:cantSplit/>
          <w:trHeight w:val="170"/>
        </w:trPr>
        <w:tc>
          <w:tcPr>
            <w:tcW w:w="1376" w:type="dxa"/>
            <w:vMerge/>
            <w:shd w:val="clear" w:color="auto" w:fill="auto"/>
          </w:tcPr>
          <w:p w14:paraId="2824CABB" w14:textId="77777777" w:rsidR="004B50D5" w:rsidRPr="00701422" w:rsidRDefault="004B50D5" w:rsidP="0034011B">
            <w:pPr>
              <w:ind w:firstLine="0"/>
              <w:outlineLvl w:val="1"/>
              <w:rPr>
                <w:color w:val="000000" w:themeColor="text1"/>
                <w:sz w:val="22"/>
                <w:szCs w:val="22"/>
              </w:rPr>
            </w:pPr>
          </w:p>
        </w:tc>
        <w:tc>
          <w:tcPr>
            <w:tcW w:w="3766" w:type="dxa"/>
            <w:vMerge/>
            <w:shd w:val="clear" w:color="auto" w:fill="auto"/>
            <w:vAlign w:val="center"/>
          </w:tcPr>
          <w:p w14:paraId="2682212E"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693FB2DB"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Aplinkos apsaugos įrenginių inžinerija ir technologijos</w:t>
            </w:r>
          </w:p>
        </w:tc>
        <w:tc>
          <w:tcPr>
            <w:tcW w:w="928" w:type="dxa"/>
            <w:gridSpan w:val="3"/>
            <w:shd w:val="clear" w:color="auto" w:fill="auto"/>
            <w:vAlign w:val="center"/>
          </w:tcPr>
          <w:p w14:paraId="4551BA5C"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BBD70E5" w14:textId="7F143567"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3DA0EC44" w14:textId="77777777" w:rsidR="004B50D5" w:rsidRPr="00701422" w:rsidRDefault="004B50D5"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6194B5D5" w14:textId="77777777" w:rsidR="004B50D5" w:rsidRPr="00701422" w:rsidRDefault="004B50D5" w:rsidP="0034011B">
            <w:pPr>
              <w:ind w:firstLine="0"/>
              <w:outlineLvl w:val="1"/>
              <w:rPr>
                <w:bCs/>
                <w:color w:val="000000" w:themeColor="text1"/>
                <w:sz w:val="22"/>
                <w:szCs w:val="22"/>
              </w:rPr>
            </w:pPr>
          </w:p>
        </w:tc>
      </w:tr>
      <w:tr w:rsidR="00701422" w:rsidRPr="00701422" w14:paraId="64CE26D1" w14:textId="77777777" w:rsidTr="00384881">
        <w:trPr>
          <w:cantSplit/>
          <w:trHeight w:val="170"/>
        </w:trPr>
        <w:tc>
          <w:tcPr>
            <w:tcW w:w="1376" w:type="dxa"/>
            <w:vMerge/>
            <w:shd w:val="clear" w:color="auto" w:fill="auto"/>
          </w:tcPr>
          <w:p w14:paraId="1397D165" w14:textId="77777777" w:rsidR="004B50D5" w:rsidRPr="00701422" w:rsidRDefault="004B50D5" w:rsidP="0034011B">
            <w:pPr>
              <w:ind w:firstLine="0"/>
              <w:outlineLvl w:val="1"/>
              <w:rPr>
                <w:color w:val="000000" w:themeColor="text1"/>
                <w:sz w:val="22"/>
                <w:szCs w:val="22"/>
              </w:rPr>
            </w:pPr>
          </w:p>
        </w:tc>
        <w:tc>
          <w:tcPr>
            <w:tcW w:w="3766" w:type="dxa"/>
            <w:vMerge/>
            <w:shd w:val="clear" w:color="auto" w:fill="auto"/>
            <w:vAlign w:val="center"/>
          </w:tcPr>
          <w:p w14:paraId="4248D719"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7F70B7E4"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Mašinų projektavimas</w:t>
            </w:r>
          </w:p>
        </w:tc>
        <w:tc>
          <w:tcPr>
            <w:tcW w:w="928" w:type="dxa"/>
            <w:gridSpan w:val="3"/>
            <w:shd w:val="clear" w:color="auto" w:fill="auto"/>
            <w:vAlign w:val="center"/>
          </w:tcPr>
          <w:p w14:paraId="7E1FB8A5" w14:textId="6437687A"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224B8F8E" w14:textId="3CB00881"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47CEF973" w14:textId="735C401C"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6 (</w:t>
            </w:r>
            <w:proofErr w:type="spellStart"/>
            <w:r w:rsidRPr="00701422">
              <w:rPr>
                <w:color w:val="000000" w:themeColor="text1"/>
                <w:sz w:val="22"/>
                <w:szCs w:val="22"/>
              </w:rPr>
              <w:t>nt</w:t>
            </w:r>
            <w:proofErr w:type="spellEnd"/>
            <w:r w:rsidRPr="00701422">
              <w:rPr>
                <w:color w:val="000000" w:themeColor="text1"/>
                <w:sz w:val="22"/>
                <w:szCs w:val="22"/>
              </w:rPr>
              <w:t>)</w:t>
            </w:r>
          </w:p>
        </w:tc>
        <w:tc>
          <w:tcPr>
            <w:tcW w:w="3305" w:type="dxa"/>
            <w:gridSpan w:val="2"/>
            <w:vMerge/>
            <w:shd w:val="clear" w:color="auto" w:fill="auto"/>
          </w:tcPr>
          <w:p w14:paraId="6A4499D3" w14:textId="77777777" w:rsidR="004B50D5" w:rsidRPr="00701422" w:rsidRDefault="004B50D5" w:rsidP="0034011B">
            <w:pPr>
              <w:ind w:firstLine="0"/>
              <w:outlineLvl w:val="1"/>
              <w:rPr>
                <w:bCs/>
                <w:color w:val="000000" w:themeColor="text1"/>
                <w:sz w:val="22"/>
                <w:szCs w:val="22"/>
              </w:rPr>
            </w:pPr>
          </w:p>
        </w:tc>
      </w:tr>
      <w:tr w:rsidR="00701422" w:rsidRPr="00701422" w14:paraId="3CB37AC0" w14:textId="77777777" w:rsidTr="00384881">
        <w:trPr>
          <w:cantSplit/>
          <w:trHeight w:val="170"/>
        </w:trPr>
        <w:tc>
          <w:tcPr>
            <w:tcW w:w="1376" w:type="dxa"/>
            <w:shd w:val="clear" w:color="auto" w:fill="auto"/>
            <w:vAlign w:val="center"/>
          </w:tcPr>
          <w:p w14:paraId="53B400BB"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6121EX048</w:t>
            </w:r>
          </w:p>
        </w:tc>
        <w:tc>
          <w:tcPr>
            <w:tcW w:w="3766" w:type="dxa"/>
            <w:shd w:val="clear" w:color="auto" w:fill="auto"/>
            <w:vAlign w:val="center"/>
          </w:tcPr>
          <w:p w14:paraId="3B8CF9D9" w14:textId="77777777" w:rsidR="004B50D5" w:rsidRPr="00701422" w:rsidRDefault="004B50D5" w:rsidP="0034011B">
            <w:pPr>
              <w:ind w:firstLine="0"/>
              <w:jc w:val="left"/>
              <w:outlineLvl w:val="1"/>
              <w:rPr>
                <w:color w:val="000000" w:themeColor="text1"/>
                <w:sz w:val="22"/>
                <w:szCs w:val="22"/>
              </w:rPr>
            </w:pPr>
            <w:proofErr w:type="spellStart"/>
            <w:r w:rsidRPr="00701422">
              <w:rPr>
                <w:color w:val="000000" w:themeColor="text1"/>
                <w:sz w:val="22"/>
                <w:szCs w:val="22"/>
              </w:rPr>
              <w:t>Mechatronika</w:t>
            </w:r>
            <w:proofErr w:type="spellEnd"/>
            <w:r w:rsidRPr="00701422">
              <w:rPr>
                <w:color w:val="000000" w:themeColor="text1"/>
                <w:sz w:val="22"/>
                <w:szCs w:val="22"/>
              </w:rPr>
              <w:t xml:space="preserve"> ir </w:t>
            </w:r>
            <w:proofErr w:type="spellStart"/>
            <w:r w:rsidRPr="00701422">
              <w:rPr>
                <w:color w:val="000000" w:themeColor="text1"/>
                <w:sz w:val="22"/>
                <w:szCs w:val="22"/>
              </w:rPr>
              <w:t>robotika</w:t>
            </w:r>
            <w:proofErr w:type="spellEnd"/>
          </w:p>
        </w:tc>
        <w:tc>
          <w:tcPr>
            <w:tcW w:w="3988" w:type="dxa"/>
            <w:shd w:val="clear" w:color="auto" w:fill="auto"/>
            <w:vAlign w:val="center"/>
          </w:tcPr>
          <w:p w14:paraId="2A59D399" w14:textId="1D7CC68D"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tcPr>
          <w:p w14:paraId="126334CF" w14:textId="17A32725"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tcPr>
          <w:p w14:paraId="53175F49" w14:textId="69218411"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tcPr>
          <w:p w14:paraId="42AF5108" w14:textId="77777777" w:rsidR="004B50D5" w:rsidRPr="00701422" w:rsidRDefault="004B50D5" w:rsidP="0034011B">
            <w:pPr>
              <w:ind w:firstLine="0"/>
              <w:jc w:val="center"/>
              <w:outlineLvl w:val="1"/>
              <w:rPr>
                <w:color w:val="000000" w:themeColor="text1"/>
                <w:sz w:val="22"/>
                <w:szCs w:val="22"/>
              </w:rPr>
            </w:pPr>
          </w:p>
        </w:tc>
        <w:tc>
          <w:tcPr>
            <w:tcW w:w="3305" w:type="dxa"/>
            <w:gridSpan w:val="2"/>
            <w:shd w:val="clear" w:color="auto" w:fill="auto"/>
            <w:vAlign w:val="center"/>
          </w:tcPr>
          <w:p w14:paraId="5AC46DC1" w14:textId="77777777" w:rsidR="004B50D5" w:rsidRPr="00701422" w:rsidRDefault="004B50D5" w:rsidP="0034011B">
            <w:pPr>
              <w:ind w:firstLine="0"/>
              <w:jc w:val="left"/>
              <w:outlineLvl w:val="1"/>
              <w:rPr>
                <w:bCs/>
                <w:color w:val="000000" w:themeColor="text1"/>
                <w:sz w:val="22"/>
                <w:szCs w:val="22"/>
              </w:rPr>
            </w:pPr>
            <w:r w:rsidRPr="00701422">
              <w:rPr>
                <w:color w:val="000000" w:themeColor="text1"/>
                <w:sz w:val="22"/>
                <w:szCs w:val="22"/>
              </w:rPr>
              <w:t>Inžinerijos mokslų bakalauras</w:t>
            </w:r>
          </w:p>
        </w:tc>
      </w:tr>
      <w:tr w:rsidR="00701422" w:rsidRPr="00701422" w14:paraId="04ABDDE6" w14:textId="77777777" w:rsidTr="00384881">
        <w:trPr>
          <w:cantSplit/>
          <w:trHeight w:val="170"/>
        </w:trPr>
        <w:tc>
          <w:tcPr>
            <w:tcW w:w="1376" w:type="dxa"/>
            <w:shd w:val="clear" w:color="auto" w:fill="auto"/>
            <w:vAlign w:val="center"/>
          </w:tcPr>
          <w:p w14:paraId="4C78F855"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6121EX084</w:t>
            </w:r>
          </w:p>
        </w:tc>
        <w:tc>
          <w:tcPr>
            <w:tcW w:w="3766" w:type="dxa"/>
            <w:shd w:val="clear" w:color="auto" w:fill="auto"/>
            <w:vAlign w:val="center"/>
          </w:tcPr>
          <w:p w14:paraId="57DBB3E3"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Taikomasis dirbtinis intelektas</w:t>
            </w:r>
          </w:p>
        </w:tc>
        <w:tc>
          <w:tcPr>
            <w:tcW w:w="3988" w:type="dxa"/>
            <w:shd w:val="clear" w:color="auto" w:fill="auto"/>
            <w:vAlign w:val="center"/>
          </w:tcPr>
          <w:p w14:paraId="2290F198" w14:textId="0F432205"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1ACCAFFE" w14:textId="4265C807" w:rsidR="004B50D5" w:rsidRPr="00701422" w:rsidRDefault="004B50D5" w:rsidP="0034011B">
            <w:pPr>
              <w:ind w:firstLine="0"/>
              <w:jc w:val="center"/>
              <w:outlineLvl w:val="1"/>
              <w:rPr>
                <w:color w:val="000000" w:themeColor="text1"/>
                <w:sz w:val="22"/>
                <w:szCs w:val="22"/>
              </w:rPr>
            </w:pPr>
          </w:p>
        </w:tc>
        <w:tc>
          <w:tcPr>
            <w:tcW w:w="759" w:type="dxa"/>
            <w:shd w:val="clear" w:color="auto" w:fill="auto"/>
            <w:vAlign w:val="center"/>
          </w:tcPr>
          <w:p w14:paraId="2D911DCD" w14:textId="55B7993F"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33310330" w14:textId="77777777" w:rsidR="004B50D5" w:rsidRPr="00701422" w:rsidRDefault="004B50D5" w:rsidP="0034011B">
            <w:pPr>
              <w:ind w:firstLine="0"/>
              <w:jc w:val="center"/>
              <w:outlineLvl w:val="1"/>
              <w:rPr>
                <w:color w:val="000000" w:themeColor="text1"/>
                <w:sz w:val="22"/>
                <w:szCs w:val="22"/>
              </w:rPr>
            </w:pPr>
          </w:p>
        </w:tc>
        <w:tc>
          <w:tcPr>
            <w:tcW w:w="3305" w:type="dxa"/>
            <w:gridSpan w:val="2"/>
            <w:shd w:val="clear" w:color="auto" w:fill="auto"/>
            <w:vAlign w:val="center"/>
          </w:tcPr>
          <w:p w14:paraId="7A540760"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384881" w:rsidRPr="00701422" w14:paraId="691CC610" w14:textId="77777777" w:rsidTr="00384881">
        <w:trPr>
          <w:cantSplit/>
          <w:trHeight w:val="227"/>
        </w:trPr>
        <w:tc>
          <w:tcPr>
            <w:tcW w:w="15021" w:type="dxa"/>
            <w:gridSpan w:val="13"/>
            <w:shd w:val="clear" w:color="auto" w:fill="auto"/>
            <w:vAlign w:val="center"/>
          </w:tcPr>
          <w:p w14:paraId="506C62F2" w14:textId="77777777" w:rsidR="009C792F" w:rsidRPr="00701422" w:rsidRDefault="009C792F" w:rsidP="0034011B">
            <w:pPr>
              <w:ind w:firstLine="0"/>
              <w:jc w:val="center"/>
              <w:outlineLvl w:val="1"/>
              <w:rPr>
                <w:b/>
                <w:bCs/>
                <w:color w:val="000000" w:themeColor="text1"/>
                <w:sz w:val="22"/>
                <w:szCs w:val="22"/>
              </w:rPr>
            </w:pPr>
            <w:r w:rsidRPr="00701422">
              <w:rPr>
                <w:b/>
                <w:bCs/>
                <w:color w:val="000000" w:themeColor="text1"/>
                <w:sz w:val="22"/>
                <w:szCs w:val="22"/>
              </w:rPr>
              <w:t>Statybos fakultetas</w:t>
            </w:r>
          </w:p>
        </w:tc>
      </w:tr>
      <w:tr w:rsidR="00701422" w:rsidRPr="00701422" w14:paraId="2031D38E" w14:textId="77777777" w:rsidTr="00384881">
        <w:trPr>
          <w:cantSplit/>
          <w:trHeight w:val="170"/>
        </w:trPr>
        <w:tc>
          <w:tcPr>
            <w:tcW w:w="1376" w:type="dxa"/>
            <w:shd w:val="clear" w:color="auto" w:fill="auto"/>
          </w:tcPr>
          <w:p w14:paraId="0FE74016"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lastRenderedPageBreak/>
              <w:t>6121EX032</w:t>
            </w:r>
          </w:p>
        </w:tc>
        <w:tc>
          <w:tcPr>
            <w:tcW w:w="3766" w:type="dxa"/>
            <w:shd w:val="clear" w:color="auto" w:fill="auto"/>
            <w:vAlign w:val="center"/>
          </w:tcPr>
          <w:p w14:paraId="35925187"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Gaisrinė sauga</w:t>
            </w:r>
          </w:p>
        </w:tc>
        <w:tc>
          <w:tcPr>
            <w:tcW w:w="3988" w:type="dxa"/>
            <w:shd w:val="clear" w:color="auto" w:fill="auto"/>
            <w:vAlign w:val="center"/>
          </w:tcPr>
          <w:p w14:paraId="494E7119" w14:textId="64A7BE1F"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7CB3069D"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6155A9BE" w14:textId="0BEF76F3"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2E5DB9D0" w14:textId="77777777" w:rsidR="004B50D5" w:rsidRPr="00701422" w:rsidRDefault="004B50D5" w:rsidP="0034011B">
            <w:pPr>
              <w:ind w:firstLine="0"/>
              <w:jc w:val="center"/>
              <w:outlineLvl w:val="1"/>
              <w:rPr>
                <w:color w:val="000000" w:themeColor="text1"/>
                <w:sz w:val="22"/>
                <w:szCs w:val="22"/>
              </w:rPr>
            </w:pPr>
          </w:p>
        </w:tc>
        <w:tc>
          <w:tcPr>
            <w:tcW w:w="3305" w:type="dxa"/>
            <w:gridSpan w:val="2"/>
            <w:shd w:val="clear" w:color="auto" w:fill="auto"/>
            <w:vAlign w:val="center"/>
          </w:tcPr>
          <w:p w14:paraId="5CAE2798"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1CA3D7B1" w14:textId="77777777" w:rsidTr="00384881">
        <w:trPr>
          <w:cantSplit/>
          <w:trHeight w:val="267"/>
        </w:trPr>
        <w:tc>
          <w:tcPr>
            <w:tcW w:w="1376" w:type="dxa"/>
            <w:vMerge w:val="restart"/>
            <w:shd w:val="clear" w:color="auto" w:fill="auto"/>
            <w:vAlign w:val="center"/>
          </w:tcPr>
          <w:p w14:paraId="328DA031"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6121EX039</w:t>
            </w:r>
          </w:p>
        </w:tc>
        <w:tc>
          <w:tcPr>
            <w:tcW w:w="3766" w:type="dxa"/>
            <w:vMerge w:val="restart"/>
            <w:shd w:val="clear" w:color="auto" w:fill="auto"/>
            <w:vAlign w:val="center"/>
          </w:tcPr>
          <w:p w14:paraId="7E4734B7" w14:textId="5B23BAC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Statybos inžinerija</w:t>
            </w:r>
            <w:r w:rsidRPr="00701422">
              <w:rPr>
                <w:color w:val="000000" w:themeColor="text1"/>
                <w:sz w:val="22"/>
                <w:szCs w:val="22"/>
                <w:vertAlign w:val="superscript"/>
              </w:rPr>
              <w:t>5</w:t>
            </w:r>
          </w:p>
        </w:tc>
        <w:tc>
          <w:tcPr>
            <w:tcW w:w="3988" w:type="dxa"/>
            <w:shd w:val="clear" w:color="auto" w:fill="auto"/>
            <w:vAlign w:val="center"/>
          </w:tcPr>
          <w:p w14:paraId="0CBE442C" w14:textId="77777777" w:rsidR="004B50D5" w:rsidRPr="00701422" w:rsidRDefault="004B50D5" w:rsidP="0034011B">
            <w:pPr>
              <w:ind w:firstLine="0"/>
              <w:jc w:val="left"/>
              <w:outlineLvl w:val="1"/>
              <w:rPr>
                <w:strike/>
                <w:color w:val="000000" w:themeColor="text1"/>
                <w:sz w:val="22"/>
                <w:szCs w:val="22"/>
              </w:rPr>
            </w:pPr>
            <w:proofErr w:type="spellStart"/>
            <w:r w:rsidRPr="00701422">
              <w:rPr>
                <w:color w:val="000000" w:themeColor="text1"/>
                <w:sz w:val="22"/>
                <w:szCs w:val="22"/>
              </w:rPr>
              <w:t>Geotechnika</w:t>
            </w:r>
            <w:proofErr w:type="spellEnd"/>
          </w:p>
        </w:tc>
        <w:tc>
          <w:tcPr>
            <w:tcW w:w="928" w:type="dxa"/>
            <w:gridSpan w:val="3"/>
            <w:shd w:val="clear" w:color="auto" w:fill="auto"/>
            <w:vAlign w:val="center"/>
          </w:tcPr>
          <w:p w14:paraId="0C13D5F5"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7A4A10D7" w14:textId="51A04214"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0675058A" w14:textId="77777777" w:rsidR="004B50D5" w:rsidRPr="00701422" w:rsidRDefault="004B50D5" w:rsidP="0034011B">
            <w:pPr>
              <w:ind w:firstLine="0"/>
              <w:jc w:val="center"/>
              <w:outlineLvl w:val="1"/>
              <w:rPr>
                <w:strike/>
                <w:color w:val="000000" w:themeColor="text1"/>
                <w:sz w:val="22"/>
                <w:szCs w:val="22"/>
              </w:rPr>
            </w:pPr>
          </w:p>
        </w:tc>
        <w:tc>
          <w:tcPr>
            <w:tcW w:w="3305" w:type="dxa"/>
            <w:gridSpan w:val="2"/>
            <w:vMerge w:val="restart"/>
            <w:shd w:val="clear" w:color="auto" w:fill="auto"/>
            <w:vAlign w:val="center"/>
          </w:tcPr>
          <w:p w14:paraId="5262354E"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01CF6921" w14:textId="77777777" w:rsidTr="00384881">
        <w:trPr>
          <w:cantSplit/>
          <w:trHeight w:val="267"/>
        </w:trPr>
        <w:tc>
          <w:tcPr>
            <w:tcW w:w="1376" w:type="dxa"/>
            <w:vMerge/>
            <w:shd w:val="clear" w:color="auto" w:fill="auto"/>
            <w:vAlign w:val="center"/>
          </w:tcPr>
          <w:p w14:paraId="5496596C" w14:textId="77777777" w:rsidR="004B50D5" w:rsidRPr="00701422" w:rsidRDefault="004B50D5" w:rsidP="0034011B">
            <w:pPr>
              <w:ind w:firstLine="0"/>
              <w:jc w:val="left"/>
              <w:outlineLvl w:val="1"/>
              <w:rPr>
                <w:color w:val="000000" w:themeColor="text1"/>
                <w:sz w:val="22"/>
                <w:szCs w:val="22"/>
              </w:rPr>
            </w:pPr>
          </w:p>
        </w:tc>
        <w:tc>
          <w:tcPr>
            <w:tcW w:w="3766" w:type="dxa"/>
            <w:vMerge/>
            <w:shd w:val="clear" w:color="auto" w:fill="auto"/>
            <w:vAlign w:val="center"/>
          </w:tcPr>
          <w:p w14:paraId="26F15FF3"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14FAAD58"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Pastatų ir jų konstrukcijų projektavimas</w:t>
            </w:r>
          </w:p>
        </w:tc>
        <w:tc>
          <w:tcPr>
            <w:tcW w:w="928" w:type="dxa"/>
            <w:gridSpan w:val="3"/>
            <w:shd w:val="clear" w:color="auto" w:fill="auto"/>
            <w:vAlign w:val="center"/>
          </w:tcPr>
          <w:p w14:paraId="6EB06C07" w14:textId="6A7F47E6"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6FD8C80E" w14:textId="2FF62E3A"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6A7FBF0A"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6 (</w:t>
            </w:r>
            <w:proofErr w:type="spellStart"/>
            <w:r w:rsidRPr="00701422">
              <w:rPr>
                <w:color w:val="000000" w:themeColor="text1"/>
                <w:sz w:val="22"/>
                <w:szCs w:val="22"/>
              </w:rPr>
              <w:t>nt</w:t>
            </w:r>
            <w:proofErr w:type="spellEnd"/>
            <w:r w:rsidRPr="00701422">
              <w:rPr>
                <w:color w:val="000000" w:themeColor="text1"/>
                <w:sz w:val="22"/>
                <w:szCs w:val="22"/>
              </w:rPr>
              <w:t>)</w:t>
            </w:r>
          </w:p>
        </w:tc>
        <w:tc>
          <w:tcPr>
            <w:tcW w:w="3305" w:type="dxa"/>
            <w:gridSpan w:val="2"/>
            <w:vMerge/>
            <w:shd w:val="clear" w:color="auto" w:fill="auto"/>
            <w:vAlign w:val="center"/>
          </w:tcPr>
          <w:p w14:paraId="41D0C982" w14:textId="77777777" w:rsidR="004B50D5" w:rsidRPr="00701422" w:rsidRDefault="004B50D5" w:rsidP="0034011B">
            <w:pPr>
              <w:ind w:firstLine="0"/>
              <w:outlineLvl w:val="1"/>
              <w:rPr>
                <w:color w:val="000000" w:themeColor="text1"/>
                <w:sz w:val="22"/>
                <w:szCs w:val="22"/>
              </w:rPr>
            </w:pPr>
          </w:p>
        </w:tc>
      </w:tr>
      <w:tr w:rsidR="00701422" w:rsidRPr="00701422" w14:paraId="433D2CED" w14:textId="77777777" w:rsidTr="00384881">
        <w:trPr>
          <w:cantSplit/>
          <w:trHeight w:val="267"/>
        </w:trPr>
        <w:tc>
          <w:tcPr>
            <w:tcW w:w="1376" w:type="dxa"/>
            <w:vMerge/>
            <w:shd w:val="clear" w:color="auto" w:fill="auto"/>
            <w:vAlign w:val="center"/>
          </w:tcPr>
          <w:p w14:paraId="0D00D5DB" w14:textId="77777777" w:rsidR="004B50D5" w:rsidRPr="00701422" w:rsidRDefault="004B50D5" w:rsidP="0034011B">
            <w:pPr>
              <w:ind w:firstLine="0"/>
              <w:jc w:val="left"/>
              <w:outlineLvl w:val="1"/>
              <w:rPr>
                <w:color w:val="000000" w:themeColor="text1"/>
                <w:sz w:val="22"/>
                <w:szCs w:val="22"/>
              </w:rPr>
            </w:pPr>
          </w:p>
        </w:tc>
        <w:tc>
          <w:tcPr>
            <w:tcW w:w="3766" w:type="dxa"/>
            <w:vMerge/>
            <w:shd w:val="clear" w:color="auto" w:fill="auto"/>
            <w:vAlign w:val="center"/>
          </w:tcPr>
          <w:p w14:paraId="7418F53F"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7C8555AE"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Tiltų konstrukcijų inžinerija</w:t>
            </w:r>
          </w:p>
        </w:tc>
        <w:tc>
          <w:tcPr>
            <w:tcW w:w="928" w:type="dxa"/>
            <w:gridSpan w:val="3"/>
            <w:shd w:val="clear" w:color="auto" w:fill="auto"/>
            <w:vAlign w:val="center"/>
          </w:tcPr>
          <w:p w14:paraId="7BB182DE"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2234E32F" w14:textId="41C69E3E"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61FC35FF" w14:textId="77777777" w:rsidR="004B50D5" w:rsidRPr="00701422" w:rsidRDefault="004B50D5"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23B0731F" w14:textId="77777777" w:rsidR="004B50D5" w:rsidRPr="00701422" w:rsidRDefault="004B50D5" w:rsidP="0034011B">
            <w:pPr>
              <w:ind w:firstLine="0"/>
              <w:outlineLvl w:val="1"/>
              <w:rPr>
                <w:color w:val="000000" w:themeColor="text1"/>
                <w:sz w:val="22"/>
                <w:szCs w:val="22"/>
              </w:rPr>
            </w:pPr>
          </w:p>
        </w:tc>
      </w:tr>
      <w:tr w:rsidR="00701422" w:rsidRPr="00701422" w14:paraId="7905FD5F" w14:textId="77777777" w:rsidTr="00384881">
        <w:trPr>
          <w:cantSplit/>
          <w:trHeight w:val="170"/>
        </w:trPr>
        <w:tc>
          <w:tcPr>
            <w:tcW w:w="1376" w:type="dxa"/>
            <w:shd w:val="clear" w:color="auto" w:fill="auto"/>
            <w:vAlign w:val="center"/>
          </w:tcPr>
          <w:p w14:paraId="1CF15093"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6121EX069</w:t>
            </w:r>
          </w:p>
        </w:tc>
        <w:tc>
          <w:tcPr>
            <w:tcW w:w="3766" w:type="dxa"/>
            <w:shd w:val="clear" w:color="auto" w:fill="auto"/>
            <w:vAlign w:val="center"/>
          </w:tcPr>
          <w:p w14:paraId="70ACCE06"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Statybos ir nekilnojamojo turto valdymas</w:t>
            </w:r>
          </w:p>
        </w:tc>
        <w:tc>
          <w:tcPr>
            <w:tcW w:w="3988" w:type="dxa"/>
            <w:shd w:val="clear" w:color="auto" w:fill="auto"/>
            <w:vAlign w:val="center"/>
          </w:tcPr>
          <w:p w14:paraId="3068A5FB" w14:textId="6536069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7A33E9D2"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39B453F1" w14:textId="2931E53C"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56052283" w14:textId="77777777" w:rsidR="004B50D5" w:rsidRPr="00701422" w:rsidRDefault="004B50D5" w:rsidP="0034011B">
            <w:pPr>
              <w:ind w:firstLine="0"/>
              <w:jc w:val="center"/>
              <w:outlineLvl w:val="1"/>
              <w:rPr>
                <w:strike/>
                <w:color w:val="000000" w:themeColor="text1"/>
                <w:sz w:val="22"/>
                <w:szCs w:val="22"/>
              </w:rPr>
            </w:pPr>
          </w:p>
        </w:tc>
        <w:tc>
          <w:tcPr>
            <w:tcW w:w="3305" w:type="dxa"/>
            <w:gridSpan w:val="2"/>
            <w:shd w:val="clear" w:color="auto" w:fill="auto"/>
            <w:vAlign w:val="center"/>
          </w:tcPr>
          <w:p w14:paraId="1E09CCE4"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384881" w:rsidRPr="00701422" w14:paraId="30DA0955" w14:textId="77777777" w:rsidTr="00384881">
        <w:trPr>
          <w:cantSplit/>
          <w:trHeight w:val="227"/>
        </w:trPr>
        <w:tc>
          <w:tcPr>
            <w:tcW w:w="15021" w:type="dxa"/>
            <w:gridSpan w:val="13"/>
            <w:shd w:val="clear" w:color="auto" w:fill="auto"/>
            <w:vAlign w:val="center"/>
          </w:tcPr>
          <w:p w14:paraId="3778D040"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Transporto inžinerijos fakultetas</w:t>
            </w:r>
          </w:p>
        </w:tc>
      </w:tr>
      <w:tr w:rsidR="00701422" w:rsidRPr="00701422" w14:paraId="1F6FD34D" w14:textId="77777777" w:rsidTr="00384881">
        <w:trPr>
          <w:cantSplit/>
          <w:trHeight w:val="170"/>
        </w:trPr>
        <w:tc>
          <w:tcPr>
            <w:tcW w:w="1376" w:type="dxa"/>
            <w:vMerge w:val="restart"/>
            <w:shd w:val="clear" w:color="auto" w:fill="auto"/>
            <w:vAlign w:val="center"/>
          </w:tcPr>
          <w:p w14:paraId="37A4D2CD"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6121EX051</w:t>
            </w:r>
          </w:p>
        </w:tc>
        <w:tc>
          <w:tcPr>
            <w:tcW w:w="3766" w:type="dxa"/>
            <w:vMerge w:val="restart"/>
            <w:shd w:val="clear" w:color="auto" w:fill="auto"/>
            <w:vAlign w:val="center"/>
          </w:tcPr>
          <w:p w14:paraId="4937E2E8"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Transporto inžinerija</w:t>
            </w:r>
          </w:p>
        </w:tc>
        <w:tc>
          <w:tcPr>
            <w:tcW w:w="3988" w:type="dxa"/>
            <w:shd w:val="clear" w:color="auto" w:fill="auto"/>
            <w:vAlign w:val="center"/>
          </w:tcPr>
          <w:p w14:paraId="0008AF5C"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Automobilių transporto inžinerija</w:t>
            </w:r>
          </w:p>
        </w:tc>
        <w:tc>
          <w:tcPr>
            <w:tcW w:w="928" w:type="dxa"/>
            <w:gridSpan w:val="3"/>
            <w:shd w:val="clear" w:color="auto" w:fill="auto"/>
            <w:vAlign w:val="center"/>
          </w:tcPr>
          <w:p w14:paraId="13FF8F40"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683BFE10" w14:textId="5F8F3560"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608E9B01"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6</w:t>
            </w:r>
          </w:p>
        </w:tc>
        <w:tc>
          <w:tcPr>
            <w:tcW w:w="3305" w:type="dxa"/>
            <w:gridSpan w:val="2"/>
            <w:vMerge w:val="restart"/>
            <w:shd w:val="clear" w:color="auto" w:fill="auto"/>
            <w:vAlign w:val="center"/>
          </w:tcPr>
          <w:p w14:paraId="59DD721E"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Inžinerijos mokslų bakalauras</w:t>
            </w:r>
          </w:p>
        </w:tc>
      </w:tr>
      <w:tr w:rsidR="00701422" w:rsidRPr="00701422" w14:paraId="5B3BC1EA" w14:textId="77777777" w:rsidTr="00384881">
        <w:trPr>
          <w:cantSplit/>
          <w:trHeight w:val="170"/>
        </w:trPr>
        <w:tc>
          <w:tcPr>
            <w:tcW w:w="1376" w:type="dxa"/>
            <w:vMerge/>
            <w:shd w:val="clear" w:color="auto" w:fill="auto"/>
            <w:vAlign w:val="center"/>
          </w:tcPr>
          <w:p w14:paraId="2009E1C1" w14:textId="77777777" w:rsidR="004B50D5" w:rsidRPr="00701422" w:rsidRDefault="004B50D5" w:rsidP="0034011B">
            <w:pPr>
              <w:ind w:firstLine="0"/>
              <w:jc w:val="left"/>
              <w:outlineLvl w:val="1"/>
              <w:rPr>
                <w:color w:val="000000" w:themeColor="text1"/>
                <w:sz w:val="22"/>
                <w:szCs w:val="22"/>
              </w:rPr>
            </w:pPr>
          </w:p>
        </w:tc>
        <w:tc>
          <w:tcPr>
            <w:tcW w:w="3766" w:type="dxa"/>
            <w:vMerge/>
            <w:shd w:val="clear" w:color="auto" w:fill="auto"/>
            <w:vAlign w:val="center"/>
          </w:tcPr>
          <w:p w14:paraId="3626661B"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7A27EE1A"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Geležinkelių transporto inžinerija</w:t>
            </w:r>
          </w:p>
        </w:tc>
        <w:tc>
          <w:tcPr>
            <w:tcW w:w="928" w:type="dxa"/>
            <w:gridSpan w:val="3"/>
            <w:shd w:val="clear" w:color="auto" w:fill="auto"/>
            <w:vAlign w:val="center"/>
          </w:tcPr>
          <w:p w14:paraId="5AF5A342"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68E6428B" w14:textId="1810E388"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6493CC4C" w14:textId="77777777" w:rsidR="004B50D5" w:rsidRPr="00701422" w:rsidRDefault="004B50D5"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15117ED7" w14:textId="77777777" w:rsidR="004B50D5" w:rsidRPr="00701422" w:rsidRDefault="004B50D5" w:rsidP="0034011B">
            <w:pPr>
              <w:ind w:firstLine="0"/>
              <w:outlineLvl w:val="1"/>
              <w:rPr>
                <w:color w:val="000000" w:themeColor="text1"/>
                <w:sz w:val="22"/>
                <w:szCs w:val="22"/>
              </w:rPr>
            </w:pPr>
          </w:p>
        </w:tc>
      </w:tr>
      <w:tr w:rsidR="00701422" w:rsidRPr="00701422" w14:paraId="547BFADD" w14:textId="77777777" w:rsidTr="00384881">
        <w:trPr>
          <w:cantSplit/>
          <w:trHeight w:val="170"/>
        </w:trPr>
        <w:tc>
          <w:tcPr>
            <w:tcW w:w="1376" w:type="dxa"/>
            <w:vMerge/>
            <w:shd w:val="clear" w:color="auto" w:fill="auto"/>
            <w:vAlign w:val="center"/>
          </w:tcPr>
          <w:p w14:paraId="1E8B169C" w14:textId="77777777" w:rsidR="004B50D5" w:rsidRPr="00701422" w:rsidRDefault="004B50D5" w:rsidP="0034011B">
            <w:pPr>
              <w:ind w:firstLine="0"/>
              <w:jc w:val="left"/>
              <w:outlineLvl w:val="1"/>
              <w:rPr>
                <w:color w:val="000000" w:themeColor="text1"/>
                <w:sz w:val="22"/>
                <w:szCs w:val="22"/>
              </w:rPr>
            </w:pPr>
          </w:p>
        </w:tc>
        <w:tc>
          <w:tcPr>
            <w:tcW w:w="3766" w:type="dxa"/>
            <w:vMerge/>
            <w:shd w:val="clear" w:color="auto" w:fill="auto"/>
            <w:vAlign w:val="center"/>
          </w:tcPr>
          <w:p w14:paraId="58EF2807"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69DF67B6" w14:textId="77777777" w:rsidR="004B50D5" w:rsidRPr="00701422" w:rsidRDefault="004B50D5" w:rsidP="0034011B">
            <w:pPr>
              <w:ind w:right="-245" w:firstLine="0"/>
              <w:jc w:val="left"/>
              <w:outlineLvl w:val="1"/>
              <w:rPr>
                <w:color w:val="000000" w:themeColor="text1"/>
                <w:sz w:val="22"/>
                <w:szCs w:val="22"/>
              </w:rPr>
            </w:pPr>
            <w:r w:rsidRPr="00701422">
              <w:rPr>
                <w:color w:val="000000" w:themeColor="text1"/>
                <w:sz w:val="22"/>
                <w:szCs w:val="22"/>
              </w:rPr>
              <w:t>Mobiliųjų mašinų inžinerija</w:t>
            </w:r>
          </w:p>
        </w:tc>
        <w:tc>
          <w:tcPr>
            <w:tcW w:w="928" w:type="dxa"/>
            <w:gridSpan w:val="3"/>
            <w:shd w:val="clear" w:color="auto" w:fill="auto"/>
            <w:vAlign w:val="center"/>
          </w:tcPr>
          <w:p w14:paraId="55298181"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3A9AA2C9" w14:textId="17A5F80B"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5963C18D" w14:textId="77777777" w:rsidR="004B50D5" w:rsidRPr="00701422" w:rsidRDefault="004B50D5"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63051177" w14:textId="77777777" w:rsidR="004B50D5" w:rsidRPr="00701422" w:rsidRDefault="004B50D5" w:rsidP="0034011B">
            <w:pPr>
              <w:ind w:firstLine="0"/>
              <w:outlineLvl w:val="1"/>
              <w:rPr>
                <w:color w:val="000000" w:themeColor="text1"/>
                <w:sz w:val="22"/>
                <w:szCs w:val="22"/>
              </w:rPr>
            </w:pPr>
          </w:p>
        </w:tc>
      </w:tr>
      <w:tr w:rsidR="00701422" w:rsidRPr="00701422" w14:paraId="6E2D6846" w14:textId="77777777" w:rsidTr="00384881">
        <w:trPr>
          <w:cantSplit/>
          <w:trHeight w:val="170"/>
        </w:trPr>
        <w:tc>
          <w:tcPr>
            <w:tcW w:w="1376" w:type="dxa"/>
            <w:vMerge/>
            <w:shd w:val="clear" w:color="auto" w:fill="auto"/>
            <w:vAlign w:val="center"/>
          </w:tcPr>
          <w:p w14:paraId="3353DB0F" w14:textId="77777777" w:rsidR="004B50D5" w:rsidRPr="00701422" w:rsidRDefault="004B50D5" w:rsidP="0034011B">
            <w:pPr>
              <w:ind w:firstLine="0"/>
              <w:jc w:val="left"/>
              <w:outlineLvl w:val="1"/>
              <w:rPr>
                <w:color w:val="000000" w:themeColor="text1"/>
                <w:sz w:val="22"/>
                <w:szCs w:val="22"/>
              </w:rPr>
            </w:pPr>
          </w:p>
        </w:tc>
        <w:tc>
          <w:tcPr>
            <w:tcW w:w="3766" w:type="dxa"/>
            <w:vMerge/>
            <w:shd w:val="clear" w:color="auto" w:fill="auto"/>
            <w:vAlign w:val="center"/>
          </w:tcPr>
          <w:p w14:paraId="3307A212"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46E15B4A" w14:textId="77777777" w:rsidR="004B50D5" w:rsidRPr="00701422" w:rsidRDefault="004B50D5" w:rsidP="0034011B">
            <w:pPr>
              <w:ind w:right="-102" w:firstLine="0"/>
              <w:jc w:val="left"/>
              <w:outlineLvl w:val="1"/>
              <w:rPr>
                <w:color w:val="000000" w:themeColor="text1"/>
                <w:sz w:val="22"/>
                <w:szCs w:val="22"/>
              </w:rPr>
            </w:pPr>
            <w:r w:rsidRPr="00701422">
              <w:rPr>
                <w:color w:val="000000" w:themeColor="text1"/>
                <w:sz w:val="22"/>
                <w:szCs w:val="22"/>
              </w:rPr>
              <w:t>Autonominis transportas</w:t>
            </w:r>
          </w:p>
        </w:tc>
        <w:tc>
          <w:tcPr>
            <w:tcW w:w="928" w:type="dxa"/>
            <w:gridSpan w:val="3"/>
            <w:shd w:val="clear" w:color="auto" w:fill="auto"/>
            <w:vAlign w:val="center"/>
          </w:tcPr>
          <w:p w14:paraId="6DFEDA54"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E77FC0D" w14:textId="02C8D778"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6C0D5437" w14:textId="77777777" w:rsidR="004B50D5" w:rsidRPr="00701422" w:rsidRDefault="004B50D5" w:rsidP="0034011B">
            <w:pPr>
              <w:ind w:firstLine="0"/>
              <w:jc w:val="center"/>
              <w:outlineLvl w:val="1"/>
              <w:rPr>
                <w:color w:val="000000" w:themeColor="text1"/>
                <w:sz w:val="22"/>
                <w:szCs w:val="22"/>
              </w:rPr>
            </w:pPr>
          </w:p>
        </w:tc>
        <w:tc>
          <w:tcPr>
            <w:tcW w:w="3305" w:type="dxa"/>
            <w:gridSpan w:val="2"/>
            <w:vMerge/>
            <w:shd w:val="clear" w:color="auto" w:fill="auto"/>
            <w:vAlign w:val="center"/>
          </w:tcPr>
          <w:p w14:paraId="5664A57C" w14:textId="77777777" w:rsidR="004B50D5" w:rsidRPr="00701422" w:rsidRDefault="004B50D5" w:rsidP="0034011B">
            <w:pPr>
              <w:ind w:firstLine="0"/>
              <w:outlineLvl w:val="1"/>
              <w:rPr>
                <w:color w:val="000000" w:themeColor="text1"/>
                <w:sz w:val="22"/>
                <w:szCs w:val="22"/>
              </w:rPr>
            </w:pPr>
          </w:p>
        </w:tc>
      </w:tr>
      <w:tr w:rsidR="00701422" w:rsidRPr="00701422" w14:paraId="1868453B" w14:textId="77777777" w:rsidTr="00384881">
        <w:trPr>
          <w:cantSplit/>
          <w:trHeight w:val="170"/>
        </w:trPr>
        <w:tc>
          <w:tcPr>
            <w:tcW w:w="1376" w:type="dxa"/>
            <w:vMerge/>
            <w:shd w:val="clear" w:color="auto" w:fill="auto"/>
            <w:vAlign w:val="center"/>
          </w:tcPr>
          <w:p w14:paraId="5F064AA7" w14:textId="77777777" w:rsidR="004B50D5" w:rsidRPr="00701422" w:rsidRDefault="004B50D5" w:rsidP="0034011B">
            <w:pPr>
              <w:ind w:firstLine="0"/>
              <w:jc w:val="left"/>
              <w:outlineLvl w:val="1"/>
              <w:rPr>
                <w:color w:val="000000" w:themeColor="text1"/>
                <w:sz w:val="22"/>
                <w:szCs w:val="22"/>
              </w:rPr>
            </w:pPr>
          </w:p>
        </w:tc>
        <w:tc>
          <w:tcPr>
            <w:tcW w:w="3766" w:type="dxa"/>
            <w:vMerge/>
            <w:shd w:val="clear" w:color="auto" w:fill="auto"/>
            <w:vAlign w:val="center"/>
          </w:tcPr>
          <w:p w14:paraId="0F6AC103"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0D7B497D"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Transporto priemonių inžinerija</w:t>
            </w:r>
          </w:p>
        </w:tc>
        <w:tc>
          <w:tcPr>
            <w:tcW w:w="928" w:type="dxa"/>
            <w:gridSpan w:val="3"/>
            <w:shd w:val="clear" w:color="auto" w:fill="auto"/>
            <w:vAlign w:val="center"/>
          </w:tcPr>
          <w:p w14:paraId="08B68BCE" w14:textId="29169095"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59" w:type="dxa"/>
            <w:shd w:val="clear" w:color="auto" w:fill="auto"/>
            <w:vAlign w:val="center"/>
          </w:tcPr>
          <w:p w14:paraId="4DBEF921" w14:textId="4583B9E0"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99" w:type="dxa"/>
            <w:gridSpan w:val="4"/>
            <w:shd w:val="clear" w:color="auto" w:fill="auto"/>
            <w:vAlign w:val="center"/>
          </w:tcPr>
          <w:p w14:paraId="32685416" w14:textId="77777777" w:rsidR="004B50D5" w:rsidRPr="00701422" w:rsidRDefault="004B50D5" w:rsidP="0034011B">
            <w:pPr>
              <w:ind w:firstLine="0"/>
              <w:jc w:val="center"/>
              <w:outlineLvl w:val="1"/>
              <w:rPr>
                <w:strike/>
                <w:color w:val="000000" w:themeColor="text1"/>
                <w:sz w:val="22"/>
                <w:szCs w:val="22"/>
              </w:rPr>
            </w:pPr>
          </w:p>
        </w:tc>
        <w:tc>
          <w:tcPr>
            <w:tcW w:w="3305" w:type="dxa"/>
            <w:gridSpan w:val="2"/>
            <w:vMerge/>
            <w:shd w:val="clear" w:color="auto" w:fill="auto"/>
            <w:vAlign w:val="center"/>
          </w:tcPr>
          <w:p w14:paraId="676E9573" w14:textId="77777777" w:rsidR="004B50D5" w:rsidRPr="00701422" w:rsidRDefault="004B50D5" w:rsidP="0034011B">
            <w:pPr>
              <w:ind w:firstLine="0"/>
              <w:outlineLvl w:val="1"/>
              <w:rPr>
                <w:color w:val="000000" w:themeColor="text1"/>
                <w:sz w:val="22"/>
                <w:szCs w:val="22"/>
              </w:rPr>
            </w:pPr>
          </w:p>
        </w:tc>
      </w:tr>
      <w:tr w:rsidR="00701422" w:rsidRPr="00701422" w14:paraId="4D4B023E" w14:textId="77777777" w:rsidTr="00384881">
        <w:trPr>
          <w:cantSplit/>
          <w:trHeight w:val="177"/>
        </w:trPr>
        <w:tc>
          <w:tcPr>
            <w:tcW w:w="1376" w:type="dxa"/>
            <w:vMerge w:val="restart"/>
            <w:shd w:val="clear" w:color="auto" w:fill="auto"/>
            <w:vAlign w:val="center"/>
          </w:tcPr>
          <w:p w14:paraId="7334A3D9" w14:textId="77777777" w:rsidR="004B50D5" w:rsidRPr="00701422" w:rsidRDefault="004B50D5" w:rsidP="0034011B">
            <w:pPr>
              <w:ind w:firstLine="0"/>
              <w:jc w:val="left"/>
              <w:outlineLvl w:val="1"/>
              <w:rPr>
                <w:sz w:val="22"/>
                <w:szCs w:val="22"/>
              </w:rPr>
            </w:pPr>
            <w:r w:rsidRPr="00701422">
              <w:rPr>
                <w:sz w:val="22"/>
                <w:szCs w:val="22"/>
              </w:rPr>
              <w:t>6121LX040</w:t>
            </w:r>
          </w:p>
        </w:tc>
        <w:tc>
          <w:tcPr>
            <w:tcW w:w="3766" w:type="dxa"/>
            <w:vMerge w:val="restart"/>
            <w:shd w:val="clear" w:color="auto" w:fill="auto"/>
            <w:vAlign w:val="center"/>
          </w:tcPr>
          <w:p w14:paraId="457EBD9C" w14:textId="64754494" w:rsidR="004B50D5" w:rsidRPr="00701422" w:rsidRDefault="00F460B4" w:rsidP="0034011B">
            <w:pPr>
              <w:ind w:firstLine="0"/>
              <w:jc w:val="left"/>
              <w:outlineLvl w:val="1"/>
              <w:rPr>
                <w:sz w:val="22"/>
                <w:szCs w:val="22"/>
                <w:vertAlign w:val="superscript"/>
              </w:rPr>
            </w:pPr>
            <w:r w:rsidRPr="00701422">
              <w:rPr>
                <w:color w:val="000000" w:themeColor="text1"/>
                <w:sz w:val="22"/>
                <w:szCs w:val="22"/>
              </w:rPr>
              <w:t>Transporto inžinerinė ekonomika ir logistika</w:t>
            </w:r>
            <w:r w:rsidR="004B50D5" w:rsidRPr="00701422">
              <w:rPr>
                <w:color w:val="000000" w:themeColor="text1"/>
                <w:sz w:val="22"/>
                <w:szCs w:val="22"/>
                <w:vertAlign w:val="superscript"/>
              </w:rPr>
              <w:t>4, #</w:t>
            </w:r>
          </w:p>
        </w:tc>
        <w:tc>
          <w:tcPr>
            <w:tcW w:w="3988" w:type="dxa"/>
            <w:shd w:val="clear" w:color="auto" w:fill="auto"/>
            <w:vAlign w:val="center"/>
          </w:tcPr>
          <w:p w14:paraId="2A3CD43A" w14:textId="77777777" w:rsidR="004B50D5" w:rsidRPr="00701422" w:rsidRDefault="004B50D5" w:rsidP="0034011B">
            <w:pPr>
              <w:ind w:firstLine="0"/>
              <w:jc w:val="left"/>
              <w:outlineLvl w:val="1"/>
              <w:rPr>
                <w:sz w:val="22"/>
                <w:szCs w:val="22"/>
              </w:rPr>
            </w:pPr>
            <w:r w:rsidRPr="00701422">
              <w:rPr>
                <w:sz w:val="22"/>
                <w:szCs w:val="22"/>
              </w:rPr>
              <w:t>Transporto ekonomika</w:t>
            </w:r>
          </w:p>
        </w:tc>
        <w:tc>
          <w:tcPr>
            <w:tcW w:w="928" w:type="dxa"/>
            <w:gridSpan w:val="3"/>
            <w:shd w:val="clear" w:color="auto" w:fill="auto"/>
            <w:vAlign w:val="center"/>
          </w:tcPr>
          <w:p w14:paraId="1BC82163" w14:textId="4E5E0E9B" w:rsidR="004B50D5" w:rsidRPr="00701422" w:rsidRDefault="004B50D5" w:rsidP="0034011B">
            <w:pPr>
              <w:ind w:firstLine="0"/>
              <w:jc w:val="center"/>
              <w:outlineLvl w:val="1"/>
              <w:rPr>
                <w:sz w:val="22"/>
                <w:szCs w:val="22"/>
              </w:rPr>
            </w:pPr>
            <w:r w:rsidRPr="00701422">
              <w:rPr>
                <w:sz w:val="22"/>
                <w:szCs w:val="22"/>
              </w:rPr>
              <w:t>3,5</w:t>
            </w:r>
          </w:p>
        </w:tc>
        <w:tc>
          <w:tcPr>
            <w:tcW w:w="759" w:type="dxa"/>
            <w:shd w:val="clear" w:color="auto" w:fill="auto"/>
            <w:vAlign w:val="center"/>
          </w:tcPr>
          <w:p w14:paraId="7AA684A4" w14:textId="4696A1C0" w:rsidR="004B50D5" w:rsidRPr="00701422" w:rsidRDefault="004B50D5" w:rsidP="0034011B">
            <w:pPr>
              <w:ind w:firstLine="0"/>
              <w:jc w:val="center"/>
              <w:outlineLvl w:val="1"/>
              <w:rPr>
                <w:sz w:val="22"/>
                <w:szCs w:val="22"/>
              </w:rPr>
            </w:pPr>
          </w:p>
        </w:tc>
        <w:tc>
          <w:tcPr>
            <w:tcW w:w="899" w:type="dxa"/>
            <w:gridSpan w:val="4"/>
            <w:shd w:val="clear" w:color="auto" w:fill="auto"/>
            <w:vAlign w:val="center"/>
          </w:tcPr>
          <w:p w14:paraId="613B8408" w14:textId="77777777" w:rsidR="004B50D5" w:rsidRPr="00701422" w:rsidRDefault="004B50D5" w:rsidP="0034011B">
            <w:pPr>
              <w:ind w:firstLine="0"/>
              <w:jc w:val="center"/>
              <w:outlineLvl w:val="1"/>
              <w:rPr>
                <w:sz w:val="22"/>
                <w:szCs w:val="22"/>
              </w:rPr>
            </w:pPr>
          </w:p>
        </w:tc>
        <w:tc>
          <w:tcPr>
            <w:tcW w:w="3305" w:type="dxa"/>
            <w:gridSpan w:val="2"/>
            <w:vMerge w:val="restart"/>
            <w:shd w:val="clear" w:color="auto" w:fill="auto"/>
            <w:vAlign w:val="center"/>
          </w:tcPr>
          <w:p w14:paraId="43451BDF" w14:textId="77777777" w:rsidR="004B50D5" w:rsidRPr="00701422" w:rsidRDefault="004B50D5" w:rsidP="0034011B">
            <w:pPr>
              <w:ind w:firstLine="0"/>
              <w:outlineLvl w:val="1"/>
              <w:rPr>
                <w:sz w:val="22"/>
                <w:szCs w:val="22"/>
              </w:rPr>
            </w:pPr>
            <w:r w:rsidRPr="00701422">
              <w:rPr>
                <w:sz w:val="22"/>
                <w:szCs w:val="22"/>
              </w:rPr>
              <w:t>Verslo vadybos bakalauras</w:t>
            </w:r>
          </w:p>
        </w:tc>
      </w:tr>
      <w:tr w:rsidR="00701422" w:rsidRPr="00701422" w14:paraId="4BD55782" w14:textId="77777777" w:rsidTr="00384881">
        <w:trPr>
          <w:cantSplit/>
          <w:trHeight w:val="170"/>
        </w:trPr>
        <w:tc>
          <w:tcPr>
            <w:tcW w:w="1376" w:type="dxa"/>
            <w:vMerge/>
            <w:shd w:val="clear" w:color="auto" w:fill="auto"/>
          </w:tcPr>
          <w:p w14:paraId="51A1E242" w14:textId="77777777" w:rsidR="004B50D5" w:rsidRPr="00701422" w:rsidRDefault="004B50D5" w:rsidP="0034011B">
            <w:pPr>
              <w:ind w:firstLine="0"/>
              <w:outlineLvl w:val="1"/>
              <w:rPr>
                <w:color w:val="000000" w:themeColor="text1"/>
                <w:sz w:val="22"/>
                <w:szCs w:val="22"/>
              </w:rPr>
            </w:pPr>
          </w:p>
        </w:tc>
        <w:tc>
          <w:tcPr>
            <w:tcW w:w="3766" w:type="dxa"/>
            <w:vMerge/>
            <w:shd w:val="clear" w:color="auto" w:fill="FFFF00"/>
            <w:vAlign w:val="center"/>
          </w:tcPr>
          <w:p w14:paraId="4A71E0BB"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0DC74F36" w14:textId="77777777" w:rsidR="004B50D5" w:rsidRPr="00701422" w:rsidRDefault="004B50D5" w:rsidP="0034011B">
            <w:pPr>
              <w:ind w:firstLine="0"/>
              <w:jc w:val="left"/>
              <w:outlineLvl w:val="1"/>
              <w:rPr>
                <w:color w:val="000000" w:themeColor="text1"/>
                <w:sz w:val="22"/>
                <w:szCs w:val="22"/>
                <w:vertAlign w:val="superscript"/>
              </w:rPr>
            </w:pPr>
            <w:r w:rsidRPr="00701422">
              <w:rPr>
                <w:color w:val="000000" w:themeColor="text1"/>
                <w:sz w:val="22"/>
                <w:szCs w:val="22"/>
              </w:rPr>
              <w:t>Transporto logistika</w:t>
            </w:r>
          </w:p>
        </w:tc>
        <w:tc>
          <w:tcPr>
            <w:tcW w:w="928" w:type="dxa"/>
            <w:gridSpan w:val="3"/>
            <w:shd w:val="clear" w:color="auto" w:fill="auto"/>
            <w:vAlign w:val="center"/>
          </w:tcPr>
          <w:p w14:paraId="6D3B8CE0" w14:textId="78D795D3"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3,5</w:t>
            </w:r>
          </w:p>
        </w:tc>
        <w:tc>
          <w:tcPr>
            <w:tcW w:w="759" w:type="dxa"/>
            <w:shd w:val="clear" w:color="auto" w:fill="auto"/>
            <w:vAlign w:val="center"/>
          </w:tcPr>
          <w:p w14:paraId="323685F6" w14:textId="69D00ACF" w:rsidR="004B50D5" w:rsidRPr="00701422" w:rsidRDefault="004B50D5" w:rsidP="0034011B">
            <w:pPr>
              <w:ind w:firstLine="0"/>
              <w:jc w:val="center"/>
              <w:outlineLvl w:val="1"/>
              <w:rPr>
                <w:color w:val="000000" w:themeColor="text1"/>
                <w:sz w:val="22"/>
                <w:szCs w:val="22"/>
              </w:rPr>
            </w:pPr>
          </w:p>
        </w:tc>
        <w:tc>
          <w:tcPr>
            <w:tcW w:w="899" w:type="dxa"/>
            <w:gridSpan w:val="4"/>
            <w:shd w:val="clear" w:color="auto" w:fill="auto"/>
            <w:vAlign w:val="center"/>
          </w:tcPr>
          <w:p w14:paraId="70BE02CF" w14:textId="4C2AE830"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4,5</w:t>
            </w:r>
          </w:p>
        </w:tc>
        <w:tc>
          <w:tcPr>
            <w:tcW w:w="3305" w:type="dxa"/>
            <w:gridSpan w:val="2"/>
            <w:vMerge/>
            <w:shd w:val="clear" w:color="auto" w:fill="auto"/>
          </w:tcPr>
          <w:p w14:paraId="447EB43D" w14:textId="77777777" w:rsidR="004B50D5" w:rsidRPr="00701422" w:rsidRDefault="004B50D5" w:rsidP="0034011B">
            <w:pPr>
              <w:ind w:firstLine="0"/>
              <w:outlineLvl w:val="1"/>
              <w:rPr>
                <w:color w:val="000000" w:themeColor="text1"/>
                <w:sz w:val="22"/>
                <w:szCs w:val="22"/>
              </w:rPr>
            </w:pPr>
          </w:p>
        </w:tc>
      </w:tr>
      <w:tr w:rsidR="00384881" w:rsidRPr="00701422" w14:paraId="3936962F" w14:textId="77777777" w:rsidTr="00384881">
        <w:trPr>
          <w:cantSplit/>
          <w:trHeight w:val="227"/>
        </w:trPr>
        <w:tc>
          <w:tcPr>
            <w:tcW w:w="15021" w:type="dxa"/>
            <w:gridSpan w:val="13"/>
            <w:shd w:val="clear" w:color="auto" w:fill="auto"/>
            <w:vAlign w:val="center"/>
          </w:tcPr>
          <w:p w14:paraId="528AFDC7" w14:textId="77777777" w:rsidR="009C792F" w:rsidRPr="00701422" w:rsidRDefault="009C792F" w:rsidP="0034011B">
            <w:pPr>
              <w:ind w:firstLine="0"/>
              <w:jc w:val="center"/>
              <w:outlineLvl w:val="1"/>
              <w:rPr>
                <w:b/>
                <w:color w:val="000000" w:themeColor="text1"/>
                <w:sz w:val="22"/>
                <w:szCs w:val="22"/>
              </w:rPr>
            </w:pPr>
            <w:r w:rsidRPr="00701422">
              <w:rPr>
                <w:b/>
                <w:color w:val="000000" w:themeColor="text1"/>
                <w:sz w:val="22"/>
                <w:szCs w:val="22"/>
              </w:rPr>
              <w:t>Verslo vadybos fakultetas</w:t>
            </w:r>
          </w:p>
        </w:tc>
      </w:tr>
      <w:tr w:rsidR="00701422" w:rsidRPr="00701422" w14:paraId="07EC337E" w14:textId="77777777" w:rsidTr="00384881">
        <w:trPr>
          <w:cantSplit/>
          <w:trHeight w:val="320"/>
        </w:trPr>
        <w:tc>
          <w:tcPr>
            <w:tcW w:w="1376" w:type="dxa"/>
            <w:vMerge w:val="restart"/>
            <w:shd w:val="clear" w:color="auto" w:fill="auto"/>
            <w:vAlign w:val="center"/>
          </w:tcPr>
          <w:p w14:paraId="7E2C4936"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6121JX051</w:t>
            </w:r>
          </w:p>
        </w:tc>
        <w:tc>
          <w:tcPr>
            <w:tcW w:w="3766" w:type="dxa"/>
            <w:vMerge w:val="restart"/>
            <w:shd w:val="clear" w:color="auto" w:fill="auto"/>
            <w:vAlign w:val="center"/>
          </w:tcPr>
          <w:p w14:paraId="0401890B" w14:textId="16C82B3A" w:rsidR="004B50D5" w:rsidRPr="00701422" w:rsidRDefault="004B50D5" w:rsidP="0034011B">
            <w:pPr>
              <w:ind w:firstLine="0"/>
              <w:jc w:val="left"/>
              <w:outlineLvl w:val="1"/>
              <w:rPr>
                <w:color w:val="000000" w:themeColor="text1"/>
                <w:sz w:val="22"/>
                <w:szCs w:val="22"/>
                <w:vertAlign w:val="superscript"/>
              </w:rPr>
            </w:pPr>
            <w:r w:rsidRPr="00701422">
              <w:rPr>
                <w:color w:val="000000" w:themeColor="text1"/>
                <w:sz w:val="22"/>
                <w:szCs w:val="22"/>
              </w:rPr>
              <w:t>Ekonomikos inžinerija</w:t>
            </w:r>
            <w:r w:rsidRPr="00701422">
              <w:rPr>
                <w:color w:val="000000" w:themeColor="text1"/>
                <w:sz w:val="22"/>
                <w:szCs w:val="22"/>
                <w:vertAlign w:val="superscript"/>
              </w:rPr>
              <w:t>4, 5</w:t>
            </w:r>
          </w:p>
        </w:tc>
        <w:tc>
          <w:tcPr>
            <w:tcW w:w="3988" w:type="dxa"/>
            <w:shd w:val="clear" w:color="auto" w:fill="auto"/>
            <w:vAlign w:val="center"/>
          </w:tcPr>
          <w:p w14:paraId="49F3182D" w14:textId="77777777"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 xml:space="preserve">Ekonominių duomenų analitika </w:t>
            </w:r>
          </w:p>
        </w:tc>
        <w:tc>
          <w:tcPr>
            <w:tcW w:w="928" w:type="dxa"/>
            <w:gridSpan w:val="3"/>
            <w:shd w:val="clear" w:color="auto" w:fill="auto"/>
            <w:vAlign w:val="center"/>
          </w:tcPr>
          <w:p w14:paraId="743A2EAE" w14:textId="13590DFB"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78" w:type="dxa"/>
            <w:gridSpan w:val="3"/>
            <w:shd w:val="clear" w:color="auto" w:fill="auto"/>
            <w:vAlign w:val="center"/>
          </w:tcPr>
          <w:p w14:paraId="0DF3647F" w14:textId="178C1624" w:rsidR="004B50D5" w:rsidRPr="00701422" w:rsidRDefault="004B50D5" w:rsidP="0034011B">
            <w:pPr>
              <w:ind w:firstLine="0"/>
              <w:jc w:val="center"/>
              <w:outlineLvl w:val="1"/>
              <w:rPr>
                <w:color w:val="000000" w:themeColor="text1"/>
                <w:sz w:val="22"/>
                <w:szCs w:val="22"/>
              </w:rPr>
            </w:pPr>
          </w:p>
        </w:tc>
        <w:tc>
          <w:tcPr>
            <w:tcW w:w="888" w:type="dxa"/>
            <w:gridSpan w:val="3"/>
            <w:shd w:val="clear" w:color="auto" w:fill="auto"/>
            <w:vAlign w:val="center"/>
          </w:tcPr>
          <w:p w14:paraId="4D631010" w14:textId="77777777" w:rsidR="004B50D5" w:rsidRPr="00701422" w:rsidRDefault="004B50D5" w:rsidP="0034011B">
            <w:pPr>
              <w:ind w:firstLine="0"/>
              <w:jc w:val="center"/>
              <w:outlineLvl w:val="1"/>
              <w:rPr>
                <w:strike/>
                <w:color w:val="000000" w:themeColor="text1"/>
                <w:sz w:val="22"/>
                <w:szCs w:val="22"/>
              </w:rPr>
            </w:pPr>
          </w:p>
        </w:tc>
        <w:tc>
          <w:tcPr>
            <w:tcW w:w="3297" w:type="dxa"/>
            <w:vMerge w:val="restart"/>
            <w:shd w:val="clear" w:color="auto" w:fill="auto"/>
            <w:vAlign w:val="center"/>
          </w:tcPr>
          <w:p w14:paraId="6C6C0AEE"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Socialinių mokslų bakalauras</w:t>
            </w:r>
          </w:p>
        </w:tc>
      </w:tr>
      <w:tr w:rsidR="00701422" w:rsidRPr="00701422" w14:paraId="717CB757" w14:textId="77777777" w:rsidTr="00384881">
        <w:trPr>
          <w:cantSplit/>
          <w:trHeight w:val="170"/>
        </w:trPr>
        <w:tc>
          <w:tcPr>
            <w:tcW w:w="1376" w:type="dxa"/>
            <w:vMerge/>
            <w:shd w:val="clear" w:color="auto" w:fill="auto"/>
          </w:tcPr>
          <w:p w14:paraId="0B8012F6" w14:textId="77777777" w:rsidR="004B50D5" w:rsidRPr="00701422" w:rsidRDefault="004B50D5" w:rsidP="0034011B">
            <w:pPr>
              <w:ind w:firstLine="0"/>
              <w:outlineLvl w:val="1"/>
              <w:rPr>
                <w:color w:val="000000" w:themeColor="text1"/>
                <w:sz w:val="22"/>
                <w:szCs w:val="22"/>
              </w:rPr>
            </w:pPr>
          </w:p>
        </w:tc>
        <w:tc>
          <w:tcPr>
            <w:tcW w:w="3766" w:type="dxa"/>
            <w:vMerge/>
            <w:shd w:val="clear" w:color="auto" w:fill="auto"/>
            <w:vAlign w:val="center"/>
          </w:tcPr>
          <w:p w14:paraId="4B6424F5" w14:textId="77777777" w:rsidR="004B50D5" w:rsidRPr="00701422" w:rsidRDefault="004B50D5" w:rsidP="0034011B">
            <w:pPr>
              <w:ind w:firstLine="0"/>
              <w:jc w:val="left"/>
              <w:outlineLvl w:val="1"/>
              <w:rPr>
                <w:color w:val="000000" w:themeColor="text1"/>
                <w:sz w:val="22"/>
                <w:szCs w:val="22"/>
              </w:rPr>
            </w:pPr>
          </w:p>
        </w:tc>
        <w:tc>
          <w:tcPr>
            <w:tcW w:w="3988" w:type="dxa"/>
            <w:shd w:val="clear" w:color="auto" w:fill="auto"/>
            <w:vAlign w:val="center"/>
          </w:tcPr>
          <w:p w14:paraId="5BEAB0AE" w14:textId="0A4FC4E2" w:rsidR="004B50D5" w:rsidRPr="00701422" w:rsidRDefault="004B50D5" w:rsidP="0034011B">
            <w:pPr>
              <w:ind w:firstLine="0"/>
              <w:jc w:val="left"/>
              <w:outlineLvl w:val="1"/>
              <w:rPr>
                <w:color w:val="000000" w:themeColor="text1"/>
                <w:sz w:val="22"/>
                <w:szCs w:val="22"/>
                <w:vertAlign w:val="superscript"/>
              </w:rPr>
            </w:pPr>
            <w:r w:rsidRPr="00701422">
              <w:rPr>
                <w:color w:val="000000" w:themeColor="text1"/>
                <w:sz w:val="22"/>
                <w:szCs w:val="22"/>
              </w:rPr>
              <w:t>Tarptautiniai ekonominiai ryšiai</w:t>
            </w:r>
            <w:r w:rsidRPr="00701422">
              <w:rPr>
                <w:color w:val="000000" w:themeColor="text1"/>
                <w:sz w:val="22"/>
                <w:szCs w:val="22"/>
                <w:vertAlign w:val="superscript"/>
              </w:rPr>
              <w:t>4</w:t>
            </w:r>
          </w:p>
        </w:tc>
        <w:tc>
          <w:tcPr>
            <w:tcW w:w="928" w:type="dxa"/>
            <w:gridSpan w:val="3"/>
            <w:shd w:val="clear" w:color="auto" w:fill="auto"/>
            <w:vAlign w:val="center"/>
          </w:tcPr>
          <w:p w14:paraId="6AFE9E0C" w14:textId="522F5ADA"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78" w:type="dxa"/>
            <w:gridSpan w:val="3"/>
            <w:shd w:val="clear" w:color="auto" w:fill="auto"/>
            <w:vAlign w:val="center"/>
          </w:tcPr>
          <w:p w14:paraId="5588EFB5" w14:textId="7DBD2DAA"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88" w:type="dxa"/>
            <w:gridSpan w:val="3"/>
            <w:shd w:val="clear" w:color="auto" w:fill="auto"/>
            <w:vAlign w:val="center"/>
          </w:tcPr>
          <w:p w14:paraId="0160CD32" w14:textId="77777777" w:rsidR="004B50D5" w:rsidRPr="00701422" w:rsidRDefault="004B50D5" w:rsidP="0034011B">
            <w:pPr>
              <w:ind w:firstLine="0"/>
              <w:jc w:val="center"/>
              <w:outlineLvl w:val="1"/>
              <w:rPr>
                <w:strike/>
                <w:color w:val="000000" w:themeColor="text1"/>
                <w:sz w:val="22"/>
                <w:szCs w:val="22"/>
              </w:rPr>
            </w:pPr>
          </w:p>
        </w:tc>
        <w:tc>
          <w:tcPr>
            <w:tcW w:w="3297" w:type="dxa"/>
            <w:vMerge/>
            <w:shd w:val="clear" w:color="auto" w:fill="auto"/>
            <w:vAlign w:val="center"/>
          </w:tcPr>
          <w:p w14:paraId="79ACB3DA" w14:textId="77777777" w:rsidR="004B50D5" w:rsidRPr="00701422" w:rsidRDefault="004B50D5" w:rsidP="0034011B">
            <w:pPr>
              <w:ind w:firstLine="0"/>
              <w:outlineLvl w:val="1"/>
              <w:rPr>
                <w:color w:val="000000" w:themeColor="text1"/>
                <w:sz w:val="22"/>
                <w:szCs w:val="22"/>
              </w:rPr>
            </w:pPr>
          </w:p>
        </w:tc>
      </w:tr>
      <w:tr w:rsidR="00701422" w:rsidRPr="00701422" w14:paraId="5539798B" w14:textId="77777777" w:rsidTr="00384881">
        <w:trPr>
          <w:cantSplit/>
          <w:trHeight w:val="170"/>
        </w:trPr>
        <w:tc>
          <w:tcPr>
            <w:tcW w:w="1376" w:type="dxa"/>
            <w:shd w:val="clear" w:color="auto" w:fill="auto"/>
          </w:tcPr>
          <w:p w14:paraId="589287CE"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6121LX046</w:t>
            </w:r>
          </w:p>
        </w:tc>
        <w:tc>
          <w:tcPr>
            <w:tcW w:w="3766" w:type="dxa"/>
            <w:shd w:val="clear" w:color="auto" w:fill="auto"/>
            <w:vAlign w:val="center"/>
          </w:tcPr>
          <w:p w14:paraId="0870C5C7" w14:textId="182F00DA" w:rsidR="004B50D5" w:rsidRPr="00701422" w:rsidRDefault="004B50D5" w:rsidP="0034011B">
            <w:pPr>
              <w:ind w:firstLine="0"/>
              <w:jc w:val="left"/>
              <w:outlineLvl w:val="1"/>
              <w:rPr>
                <w:color w:val="000000" w:themeColor="text1"/>
                <w:sz w:val="22"/>
                <w:szCs w:val="22"/>
                <w:vertAlign w:val="superscript"/>
              </w:rPr>
            </w:pPr>
            <w:r w:rsidRPr="00701422">
              <w:rPr>
                <w:color w:val="000000" w:themeColor="text1"/>
                <w:sz w:val="22"/>
                <w:szCs w:val="22"/>
              </w:rPr>
              <w:t>Finansų inžinerija</w:t>
            </w:r>
            <w:r w:rsidRPr="00701422">
              <w:rPr>
                <w:color w:val="000000" w:themeColor="text1"/>
                <w:sz w:val="22"/>
                <w:szCs w:val="22"/>
                <w:vertAlign w:val="superscript"/>
              </w:rPr>
              <w:t>5</w:t>
            </w:r>
          </w:p>
        </w:tc>
        <w:tc>
          <w:tcPr>
            <w:tcW w:w="3988" w:type="dxa"/>
            <w:shd w:val="clear" w:color="auto" w:fill="auto"/>
            <w:vAlign w:val="center"/>
          </w:tcPr>
          <w:p w14:paraId="696011E5" w14:textId="02F94763"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6C2524EF" w14:textId="58501CCF"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78" w:type="dxa"/>
            <w:gridSpan w:val="3"/>
            <w:shd w:val="clear" w:color="auto" w:fill="auto"/>
            <w:vAlign w:val="center"/>
          </w:tcPr>
          <w:p w14:paraId="259B7DA5" w14:textId="146E293D"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888" w:type="dxa"/>
            <w:gridSpan w:val="3"/>
            <w:shd w:val="clear" w:color="auto" w:fill="auto"/>
            <w:vAlign w:val="center"/>
          </w:tcPr>
          <w:p w14:paraId="592FFBA8" w14:textId="77777777" w:rsidR="004B50D5" w:rsidRPr="00701422" w:rsidRDefault="004B50D5" w:rsidP="0034011B">
            <w:pPr>
              <w:ind w:firstLine="0"/>
              <w:jc w:val="center"/>
              <w:outlineLvl w:val="1"/>
              <w:rPr>
                <w:color w:val="000000" w:themeColor="text1"/>
                <w:sz w:val="22"/>
                <w:szCs w:val="22"/>
              </w:rPr>
            </w:pPr>
          </w:p>
        </w:tc>
        <w:tc>
          <w:tcPr>
            <w:tcW w:w="3297" w:type="dxa"/>
            <w:shd w:val="clear" w:color="auto" w:fill="auto"/>
            <w:vAlign w:val="center"/>
          </w:tcPr>
          <w:p w14:paraId="20D63845"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Verslo vadybos bakalauras</w:t>
            </w:r>
          </w:p>
        </w:tc>
      </w:tr>
      <w:tr w:rsidR="00701422" w:rsidRPr="00701422" w14:paraId="195A8734" w14:textId="77777777" w:rsidTr="00384881">
        <w:trPr>
          <w:cantSplit/>
          <w:trHeight w:val="170"/>
        </w:trPr>
        <w:tc>
          <w:tcPr>
            <w:tcW w:w="1376" w:type="dxa"/>
            <w:shd w:val="clear" w:color="auto" w:fill="auto"/>
          </w:tcPr>
          <w:p w14:paraId="18F8B878"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6121LX045</w:t>
            </w:r>
          </w:p>
        </w:tc>
        <w:tc>
          <w:tcPr>
            <w:tcW w:w="3766" w:type="dxa"/>
            <w:shd w:val="clear" w:color="auto" w:fill="auto"/>
            <w:vAlign w:val="center"/>
          </w:tcPr>
          <w:p w14:paraId="18C98772" w14:textId="67B5894E"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 xml:space="preserve">Organizacijų strategijos ir lyderystė </w:t>
            </w:r>
          </w:p>
        </w:tc>
        <w:tc>
          <w:tcPr>
            <w:tcW w:w="3988" w:type="dxa"/>
            <w:shd w:val="clear" w:color="auto" w:fill="auto"/>
            <w:vAlign w:val="center"/>
          </w:tcPr>
          <w:p w14:paraId="065DEE91" w14:textId="6208B449"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0FD47B59" w14:textId="77777777"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4</w:t>
            </w:r>
          </w:p>
        </w:tc>
        <w:tc>
          <w:tcPr>
            <w:tcW w:w="778" w:type="dxa"/>
            <w:gridSpan w:val="3"/>
            <w:shd w:val="clear" w:color="auto" w:fill="auto"/>
            <w:vAlign w:val="center"/>
          </w:tcPr>
          <w:p w14:paraId="5C95F575" w14:textId="06449353" w:rsidR="004B50D5" w:rsidRPr="00701422" w:rsidRDefault="004B50D5" w:rsidP="0034011B">
            <w:pPr>
              <w:ind w:firstLine="0"/>
              <w:jc w:val="center"/>
              <w:outlineLvl w:val="1"/>
              <w:rPr>
                <w:color w:val="000000" w:themeColor="text1"/>
                <w:sz w:val="22"/>
                <w:szCs w:val="22"/>
              </w:rPr>
            </w:pPr>
          </w:p>
        </w:tc>
        <w:tc>
          <w:tcPr>
            <w:tcW w:w="888" w:type="dxa"/>
            <w:gridSpan w:val="3"/>
            <w:shd w:val="clear" w:color="auto" w:fill="auto"/>
            <w:vAlign w:val="center"/>
          </w:tcPr>
          <w:p w14:paraId="7FF67FF6" w14:textId="77777777" w:rsidR="004B50D5" w:rsidRPr="00701422" w:rsidRDefault="004B50D5" w:rsidP="0034011B">
            <w:pPr>
              <w:ind w:firstLine="0"/>
              <w:jc w:val="center"/>
              <w:outlineLvl w:val="1"/>
              <w:rPr>
                <w:strike/>
                <w:color w:val="000000" w:themeColor="text1"/>
                <w:sz w:val="22"/>
                <w:szCs w:val="22"/>
              </w:rPr>
            </w:pPr>
          </w:p>
        </w:tc>
        <w:tc>
          <w:tcPr>
            <w:tcW w:w="3297" w:type="dxa"/>
            <w:shd w:val="clear" w:color="auto" w:fill="auto"/>
            <w:vAlign w:val="center"/>
          </w:tcPr>
          <w:p w14:paraId="2E98073D"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Verslo vadybos bakalauras</w:t>
            </w:r>
          </w:p>
        </w:tc>
      </w:tr>
      <w:tr w:rsidR="00701422" w:rsidRPr="00701422" w14:paraId="552C3440" w14:textId="77777777" w:rsidTr="00384881">
        <w:trPr>
          <w:cantSplit/>
          <w:trHeight w:val="170"/>
        </w:trPr>
        <w:tc>
          <w:tcPr>
            <w:tcW w:w="1376" w:type="dxa"/>
            <w:shd w:val="clear" w:color="auto" w:fill="auto"/>
          </w:tcPr>
          <w:p w14:paraId="410199C7"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6121LX042</w:t>
            </w:r>
          </w:p>
        </w:tc>
        <w:tc>
          <w:tcPr>
            <w:tcW w:w="3766" w:type="dxa"/>
            <w:shd w:val="clear" w:color="auto" w:fill="auto"/>
            <w:vAlign w:val="center"/>
          </w:tcPr>
          <w:p w14:paraId="7575307F" w14:textId="77777777" w:rsidR="004B50D5" w:rsidRPr="00701422" w:rsidRDefault="004B50D5" w:rsidP="0034011B">
            <w:pPr>
              <w:ind w:firstLine="0"/>
              <w:jc w:val="left"/>
              <w:outlineLvl w:val="1"/>
              <w:rPr>
                <w:color w:val="000000" w:themeColor="text1"/>
                <w:sz w:val="22"/>
                <w:szCs w:val="22"/>
                <w:vertAlign w:val="superscript"/>
              </w:rPr>
            </w:pPr>
            <w:r w:rsidRPr="00701422">
              <w:rPr>
                <w:color w:val="000000" w:themeColor="text1"/>
                <w:sz w:val="22"/>
                <w:szCs w:val="22"/>
              </w:rPr>
              <w:t>Verslo logistika</w:t>
            </w:r>
          </w:p>
        </w:tc>
        <w:tc>
          <w:tcPr>
            <w:tcW w:w="3988" w:type="dxa"/>
            <w:shd w:val="clear" w:color="auto" w:fill="auto"/>
            <w:vAlign w:val="center"/>
          </w:tcPr>
          <w:p w14:paraId="2BD263BC" w14:textId="286266A6" w:rsidR="004B50D5" w:rsidRPr="00701422" w:rsidRDefault="004B50D5" w:rsidP="0034011B">
            <w:pPr>
              <w:ind w:firstLine="0"/>
              <w:jc w:val="left"/>
              <w:outlineLvl w:val="1"/>
              <w:rPr>
                <w:color w:val="000000" w:themeColor="text1"/>
                <w:sz w:val="22"/>
                <w:szCs w:val="22"/>
              </w:rPr>
            </w:pPr>
            <w:r w:rsidRPr="00701422">
              <w:rPr>
                <w:color w:val="000000" w:themeColor="text1"/>
                <w:sz w:val="22"/>
                <w:szCs w:val="22"/>
              </w:rPr>
              <w:t>-</w:t>
            </w:r>
          </w:p>
        </w:tc>
        <w:tc>
          <w:tcPr>
            <w:tcW w:w="928" w:type="dxa"/>
            <w:gridSpan w:val="3"/>
            <w:shd w:val="clear" w:color="auto" w:fill="auto"/>
            <w:vAlign w:val="center"/>
          </w:tcPr>
          <w:p w14:paraId="25534276" w14:textId="5A0F6191" w:rsidR="004B50D5" w:rsidRPr="00701422" w:rsidRDefault="004B50D5" w:rsidP="0034011B">
            <w:pPr>
              <w:ind w:firstLine="0"/>
              <w:jc w:val="center"/>
              <w:outlineLvl w:val="1"/>
              <w:rPr>
                <w:color w:val="000000" w:themeColor="text1"/>
                <w:sz w:val="22"/>
                <w:szCs w:val="22"/>
              </w:rPr>
            </w:pPr>
            <w:r w:rsidRPr="00701422">
              <w:rPr>
                <w:color w:val="000000" w:themeColor="text1"/>
                <w:sz w:val="22"/>
                <w:szCs w:val="22"/>
              </w:rPr>
              <w:t>3,5</w:t>
            </w:r>
          </w:p>
        </w:tc>
        <w:tc>
          <w:tcPr>
            <w:tcW w:w="778" w:type="dxa"/>
            <w:gridSpan w:val="3"/>
            <w:shd w:val="clear" w:color="auto" w:fill="auto"/>
            <w:vAlign w:val="center"/>
          </w:tcPr>
          <w:p w14:paraId="4148F6D8" w14:textId="03DF3725" w:rsidR="004B50D5" w:rsidRPr="00701422" w:rsidRDefault="004B50D5" w:rsidP="0034011B">
            <w:pPr>
              <w:ind w:firstLine="0"/>
              <w:jc w:val="center"/>
              <w:outlineLvl w:val="1"/>
              <w:rPr>
                <w:color w:val="000000" w:themeColor="text1"/>
                <w:sz w:val="22"/>
                <w:szCs w:val="22"/>
              </w:rPr>
            </w:pPr>
          </w:p>
        </w:tc>
        <w:tc>
          <w:tcPr>
            <w:tcW w:w="888" w:type="dxa"/>
            <w:gridSpan w:val="3"/>
            <w:shd w:val="clear" w:color="auto" w:fill="auto"/>
            <w:vAlign w:val="center"/>
          </w:tcPr>
          <w:p w14:paraId="27328440" w14:textId="77777777" w:rsidR="004B50D5" w:rsidRPr="00701422" w:rsidRDefault="004B50D5" w:rsidP="0034011B">
            <w:pPr>
              <w:ind w:firstLine="0"/>
              <w:jc w:val="center"/>
              <w:outlineLvl w:val="1"/>
              <w:rPr>
                <w:color w:val="000000" w:themeColor="text1"/>
                <w:sz w:val="22"/>
                <w:szCs w:val="22"/>
              </w:rPr>
            </w:pPr>
          </w:p>
        </w:tc>
        <w:tc>
          <w:tcPr>
            <w:tcW w:w="3297" w:type="dxa"/>
            <w:shd w:val="clear" w:color="auto" w:fill="auto"/>
            <w:vAlign w:val="center"/>
          </w:tcPr>
          <w:p w14:paraId="5808658A" w14:textId="77777777" w:rsidR="004B50D5" w:rsidRPr="00701422" w:rsidRDefault="004B50D5" w:rsidP="0034011B">
            <w:pPr>
              <w:ind w:firstLine="0"/>
              <w:outlineLvl w:val="1"/>
              <w:rPr>
                <w:color w:val="000000" w:themeColor="text1"/>
                <w:sz w:val="22"/>
                <w:szCs w:val="22"/>
              </w:rPr>
            </w:pPr>
            <w:r w:rsidRPr="00701422">
              <w:rPr>
                <w:color w:val="000000" w:themeColor="text1"/>
                <w:sz w:val="22"/>
                <w:szCs w:val="22"/>
              </w:rPr>
              <w:t>Verslo vadybos bakalauras</w:t>
            </w:r>
          </w:p>
        </w:tc>
      </w:tr>
      <w:tr w:rsidR="00701422" w:rsidRPr="00701422" w14:paraId="60CA22AD" w14:textId="77777777" w:rsidTr="00384881">
        <w:trPr>
          <w:cantSplit/>
          <w:trHeight w:val="292"/>
        </w:trPr>
        <w:tc>
          <w:tcPr>
            <w:tcW w:w="1376" w:type="dxa"/>
            <w:vMerge w:val="restart"/>
            <w:shd w:val="clear" w:color="auto" w:fill="auto"/>
            <w:vAlign w:val="center"/>
          </w:tcPr>
          <w:p w14:paraId="1BDD6247" w14:textId="77777777" w:rsidR="004B50D5" w:rsidRPr="00701422" w:rsidRDefault="004B50D5" w:rsidP="0034011B">
            <w:pPr>
              <w:ind w:firstLine="0"/>
              <w:jc w:val="left"/>
              <w:outlineLvl w:val="1"/>
              <w:rPr>
                <w:sz w:val="22"/>
                <w:szCs w:val="22"/>
              </w:rPr>
            </w:pPr>
            <w:r w:rsidRPr="00701422">
              <w:rPr>
                <w:sz w:val="22"/>
                <w:szCs w:val="22"/>
              </w:rPr>
              <w:t>6121LX043</w:t>
            </w:r>
          </w:p>
        </w:tc>
        <w:tc>
          <w:tcPr>
            <w:tcW w:w="3766" w:type="dxa"/>
            <w:vMerge w:val="restart"/>
            <w:shd w:val="clear" w:color="auto" w:fill="auto"/>
            <w:vAlign w:val="center"/>
          </w:tcPr>
          <w:p w14:paraId="17100E45" w14:textId="77777777" w:rsidR="004B50D5" w:rsidRPr="00701422" w:rsidRDefault="004B50D5" w:rsidP="0034011B">
            <w:pPr>
              <w:ind w:firstLine="0"/>
              <w:jc w:val="left"/>
              <w:outlineLvl w:val="1"/>
              <w:rPr>
                <w:sz w:val="22"/>
                <w:szCs w:val="22"/>
              </w:rPr>
            </w:pPr>
            <w:r w:rsidRPr="00701422">
              <w:rPr>
                <w:sz w:val="22"/>
                <w:szCs w:val="22"/>
              </w:rPr>
              <w:t>Verslo vadyba</w:t>
            </w:r>
          </w:p>
        </w:tc>
        <w:tc>
          <w:tcPr>
            <w:tcW w:w="3988" w:type="dxa"/>
            <w:shd w:val="clear" w:color="auto" w:fill="auto"/>
            <w:vAlign w:val="center"/>
          </w:tcPr>
          <w:p w14:paraId="5E0023B0" w14:textId="77777777" w:rsidR="004B50D5" w:rsidRPr="00701422" w:rsidRDefault="004B50D5" w:rsidP="0034011B">
            <w:pPr>
              <w:ind w:firstLine="0"/>
              <w:jc w:val="left"/>
              <w:outlineLvl w:val="1"/>
              <w:rPr>
                <w:sz w:val="22"/>
                <w:szCs w:val="22"/>
              </w:rPr>
            </w:pPr>
            <w:r w:rsidRPr="00701422">
              <w:rPr>
                <w:sz w:val="22"/>
                <w:szCs w:val="22"/>
              </w:rPr>
              <w:t>Marketingas</w:t>
            </w:r>
          </w:p>
        </w:tc>
        <w:tc>
          <w:tcPr>
            <w:tcW w:w="928" w:type="dxa"/>
            <w:gridSpan w:val="3"/>
            <w:shd w:val="clear" w:color="auto" w:fill="auto"/>
            <w:vAlign w:val="center"/>
          </w:tcPr>
          <w:p w14:paraId="76E40595" w14:textId="400A954E" w:rsidR="004B50D5" w:rsidRPr="00701422" w:rsidRDefault="004B50D5" w:rsidP="0034011B">
            <w:pPr>
              <w:ind w:right="-155" w:hanging="102"/>
              <w:jc w:val="center"/>
              <w:outlineLvl w:val="1"/>
              <w:rPr>
                <w:sz w:val="22"/>
                <w:szCs w:val="22"/>
              </w:rPr>
            </w:pPr>
            <w:r w:rsidRPr="00701422">
              <w:rPr>
                <w:sz w:val="22"/>
                <w:szCs w:val="22"/>
              </w:rPr>
              <w:t>4; 4 (</w:t>
            </w:r>
            <w:proofErr w:type="spellStart"/>
            <w:r w:rsidRPr="00701422">
              <w:rPr>
                <w:sz w:val="22"/>
                <w:szCs w:val="22"/>
              </w:rPr>
              <w:t>sv</w:t>
            </w:r>
            <w:proofErr w:type="spellEnd"/>
            <w:r w:rsidRPr="00701422">
              <w:rPr>
                <w:sz w:val="22"/>
                <w:szCs w:val="22"/>
              </w:rPr>
              <w:t xml:space="preserve">); </w:t>
            </w:r>
          </w:p>
        </w:tc>
        <w:tc>
          <w:tcPr>
            <w:tcW w:w="778" w:type="dxa"/>
            <w:gridSpan w:val="3"/>
            <w:shd w:val="clear" w:color="auto" w:fill="auto"/>
            <w:vAlign w:val="center"/>
          </w:tcPr>
          <w:p w14:paraId="466600BC" w14:textId="5ADDCE1D" w:rsidR="004B50D5" w:rsidRPr="00701422" w:rsidRDefault="004B50D5" w:rsidP="0034011B">
            <w:pPr>
              <w:ind w:right="-155" w:hanging="102"/>
              <w:jc w:val="center"/>
              <w:outlineLvl w:val="1"/>
              <w:rPr>
                <w:sz w:val="22"/>
                <w:szCs w:val="22"/>
              </w:rPr>
            </w:pPr>
            <w:r w:rsidRPr="00701422">
              <w:rPr>
                <w:sz w:val="22"/>
                <w:szCs w:val="22"/>
              </w:rPr>
              <w:t>4</w:t>
            </w:r>
          </w:p>
        </w:tc>
        <w:tc>
          <w:tcPr>
            <w:tcW w:w="888" w:type="dxa"/>
            <w:gridSpan w:val="3"/>
            <w:shd w:val="clear" w:color="auto" w:fill="auto"/>
            <w:vAlign w:val="center"/>
          </w:tcPr>
          <w:p w14:paraId="5237186B" w14:textId="77777777" w:rsidR="004B50D5" w:rsidRPr="00701422" w:rsidRDefault="004B50D5" w:rsidP="0034011B">
            <w:pPr>
              <w:ind w:firstLine="0"/>
              <w:jc w:val="center"/>
              <w:outlineLvl w:val="1"/>
              <w:rPr>
                <w:strike/>
                <w:sz w:val="22"/>
                <w:szCs w:val="22"/>
              </w:rPr>
            </w:pPr>
          </w:p>
        </w:tc>
        <w:tc>
          <w:tcPr>
            <w:tcW w:w="3297" w:type="dxa"/>
            <w:vMerge w:val="restart"/>
            <w:shd w:val="clear" w:color="auto" w:fill="auto"/>
            <w:vAlign w:val="center"/>
          </w:tcPr>
          <w:p w14:paraId="26B09ED5" w14:textId="77777777" w:rsidR="004B50D5" w:rsidRPr="00701422" w:rsidRDefault="004B50D5" w:rsidP="0034011B">
            <w:pPr>
              <w:ind w:firstLine="0"/>
              <w:outlineLvl w:val="1"/>
              <w:rPr>
                <w:sz w:val="22"/>
                <w:szCs w:val="22"/>
              </w:rPr>
            </w:pPr>
            <w:r w:rsidRPr="00701422">
              <w:rPr>
                <w:sz w:val="22"/>
                <w:szCs w:val="22"/>
              </w:rPr>
              <w:t>Verslo vadybos bakalauras</w:t>
            </w:r>
          </w:p>
        </w:tc>
      </w:tr>
      <w:tr w:rsidR="00701422" w:rsidRPr="00701422" w14:paraId="432769A8" w14:textId="77777777" w:rsidTr="00384881">
        <w:trPr>
          <w:cantSplit/>
          <w:trHeight w:val="170"/>
        </w:trPr>
        <w:tc>
          <w:tcPr>
            <w:tcW w:w="1376" w:type="dxa"/>
            <w:vMerge/>
            <w:shd w:val="clear" w:color="auto" w:fill="auto"/>
          </w:tcPr>
          <w:p w14:paraId="45A123C2" w14:textId="77777777" w:rsidR="004B50D5" w:rsidRPr="00701422" w:rsidRDefault="004B50D5" w:rsidP="0034011B">
            <w:pPr>
              <w:ind w:firstLine="0"/>
              <w:outlineLvl w:val="1"/>
              <w:rPr>
                <w:sz w:val="22"/>
                <w:szCs w:val="22"/>
              </w:rPr>
            </w:pPr>
          </w:p>
        </w:tc>
        <w:tc>
          <w:tcPr>
            <w:tcW w:w="3766" w:type="dxa"/>
            <w:vMerge/>
            <w:shd w:val="clear" w:color="auto" w:fill="auto"/>
            <w:vAlign w:val="center"/>
          </w:tcPr>
          <w:p w14:paraId="51E5AC4E" w14:textId="77777777" w:rsidR="004B50D5" w:rsidRPr="00701422" w:rsidRDefault="004B50D5" w:rsidP="0034011B">
            <w:pPr>
              <w:ind w:firstLine="0"/>
              <w:jc w:val="left"/>
              <w:outlineLvl w:val="1"/>
              <w:rPr>
                <w:sz w:val="22"/>
                <w:szCs w:val="22"/>
              </w:rPr>
            </w:pPr>
          </w:p>
        </w:tc>
        <w:tc>
          <w:tcPr>
            <w:tcW w:w="3988" w:type="dxa"/>
            <w:shd w:val="clear" w:color="auto" w:fill="auto"/>
            <w:vAlign w:val="center"/>
          </w:tcPr>
          <w:p w14:paraId="73101C93" w14:textId="77777777" w:rsidR="004B50D5" w:rsidRPr="00701422" w:rsidRDefault="004B50D5" w:rsidP="0034011B">
            <w:pPr>
              <w:ind w:firstLine="0"/>
              <w:jc w:val="left"/>
              <w:outlineLvl w:val="1"/>
              <w:rPr>
                <w:sz w:val="22"/>
                <w:szCs w:val="22"/>
              </w:rPr>
            </w:pPr>
            <w:r w:rsidRPr="00701422">
              <w:rPr>
                <w:sz w:val="22"/>
                <w:szCs w:val="22"/>
              </w:rPr>
              <w:t>Verslo projektų valdymas</w:t>
            </w:r>
          </w:p>
        </w:tc>
        <w:tc>
          <w:tcPr>
            <w:tcW w:w="928" w:type="dxa"/>
            <w:gridSpan w:val="3"/>
            <w:shd w:val="clear" w:color="auto" w:fill="auto"/>
            <w:vAlign w:val="center"/>
          </w:tcPr>
          <w:p w14:paraId="1C6C9CF0" w14:textId="77777777" w:rsidR="004B50D5" w:rsidRPr="00701422" w:rsidRDefault="004B50D5" w:rsidP="004B50D5">
            <w:pPr>
              <w:ind w:left="-233" w:right="-81" w:firstLine="128"/>
              <w:jc w:val="center"/>
              <w:outlineLvl w:val="1"/>
              <w:rPr>
                <w:sz w:val="22"/>
                <w:szCs w:val="22"/>
              </w:rPr>
            </w:pPr>
            <w:r w:rsidRPr="00701422">
              <w:rPr>
                <w:sz w:val="22"/>
                <w:szCs w:val="22"/>
              </w:rPr>
              <w:t>4; 4 (</w:t>
            </w:r>
            <w:proofErr w:type="spellStart"/>
            <w:r w:rsidRPr="00701422">
              <w:rPr>
                <w:sz w:val="22"/>
                <w:szCs w:val="22"/>
              </w:rPr>
              <w:t>sv</w:t>
            </w:r>
            <w:proofErr w:type="spellEnd"/>
            <w:r w:rsidRPr="00701422">
              <w:rPr>
                <w:sz w:val="22"/>
                <w:szCs w:val="22"/>
              </w:rPr>
              <w:t>)</w:t>
            </w:r>
          </w:p>
        </w:tc>
        <w:tc>
          <w:tcPr>
            <w:tcW w:w="778" w:type="dxa"/>
            <w:gridSpan w:val="3"/>
            <w:shd w:val="clear" w:color="auto" w:fill="auto"/>
            <w:vAlign w:val="center"/>
          </w:tcPr>
          <w:p w14:paraId="4C25375A" w14:textId="36600355" w:rsidR="004B50D5" w:rsidRPr="00701422" w:rsidRDefault="004B50D5" w:rsidP="0034011B">
            <w:pPr>
              <w:ind w:left="-233" w:right="-36" w:firstLine="141"/>
              <w:jc w:val="center"/>
              <w:outlineLvl w:val="1"/>
              <w:rPr>
                <w:sz w:val="22"/>
                <w:szCs w:val="22"/>
              </w:rPr>
            </w:pPr>
          </w:p>
        </w:tc>
        <w:tc>
          <w:tcPr>
            <w:tcW w:w="888" w:type="dxa"/>
            <w:gridSpan w:val="3"/>
            <w:shd w:val="clear" w:color="auto" w:fill="auto"/>
            <w:vAlign w:val="center"/>
          </w:tcPr>
          <w:p w14:paraId="4AC94C97" w14:textId="77777777" w:rsidR="004B50D5" w:rsidRPr="00701422" w:rsidRDefault="004B50D5" w:rsidP="0034011B">
            <w:pPr>
              <w:ind w:firstLine="0"/>
              <w:jc w:val="center"/>
              <w:outlineLvl w:val="1"/>
              <w:rPr>
                <w:sz w:val="22"/>
                <w:szCs w:val="22"/>
              </w:rPr>
            </w:pPr>
          </w:p>
        </w:tc>
        <w:tc>
          <w:tcPr>
            <w:tcW w:w="3297" w:type="dxa"/>
            <w:vMerge/>
            <w:shd w:val="clear" w:color="auto" w:fill="auto"/>
            <w:vAlign w:val="center"/>
          </w:tcPr>
          <w:p w14:paraId="278C0EFB" w14:textId="77777777" w:rsidR="004B50D5" w:rsidRPr="00701422" w:rsidRDefault="004B50D5" w:rsidP="0034011B">
            <w:pPr>
              <w:ind w:firstLine="0"/>
              <w:outlineLvl w:val="1"/>
              <w:rPr>
                <w:sz w:val="22"/>
                <w:szCs w:val="22"/>
              </w:rPr>
            </w:pPr>
          </w:p>
        </w:tc>
      </w:tr>
      <w:tr w:rsidR="00384881" w:rsidRPr="00701422" w14:paraId="1C1FAB9E" w14:textId="77777777" w:rsidTr="00384881">
        <w:trPr>
          <w:cantSplit/>
          <w:trHeight w:val="170"/>
        </w:trPr>
        <w:tc>
          <w:tcPr>
            <w:tcW w:w="15021" w:type="dxa"/>
            <w:gridSpan w:val="13"/>
            <w:shd w:val="clear" w:color="auto" w:fill="auto"/>
          </w:tcPr>
          <w:p w14:paraId="364F5293" w14:textId="016B8E3C" w:rsidR="004B50D5" w:rsidRPr="00701422" w:rsidRDefault="004B50D5" w:rsidP="004B50D5">
            <w:pPr>
              <w:ind w:firstLine="0"/>
              <w:jc w:val="center"/>
              <w:outlineLvl w:val="1"/>
              <w:rPr>
                <w:sz w:val="22"/>
                <w:szCs w:val="22"/>
              </w:rPr>
            </w:pPr>
            <w:r w:rsidRPr="00701422">
              <w:rPr>
                <w:b/>
                <w:bCs/>
                <w:sz w:val="22"/>
                <w:szCs w:val="22"/>
              </w:rPr>
              <w:t>Lietuvos jūreivystės akademija</w:t>
            </w:r>
          </w:p>
        </w:tc>
      </w:tr>
      <w:tr w:rsidR="00384881" w:rsidRPr="00701422" w14:paraId="4AA34235" w14:textId="77777777" w:rsidTr="00384881">
        <w:trPr>
          <w:cantSplit/>
          <w:trHeight w:val="170"/>
        </w:trPr>
        <w:tc>
          <w:tcPr>
            <w:tcW w:w="1376" w:type="dxa"/>
            <w:vMerge w:val="restart"/>
            <w:shd w:val="clear" w:color="auto" w:fill="auto"/>
            <w:vAlign w:val="center"/>
          </w:tcPr>
          <w:p w14:paraId="0EE80411" w14:textId="77777777" w:rsidR="000D33FA" w:rsidRPr="00701422" w:rsidRDefault="000D33FA" w:rsidP="007F0331">
            <w:pPr>
              <w:ind w:hanging="45"/>
              <w:outlineLvl w:val="1"/>
              <w:rPr>
                <w:sz w:val="22"/>
                <w:szCs w:val="22"/>
              </w:rPr>
            </w:pPr>
            <w:r w:rsidRPr="00701422">
              <w:rPr>
                <w:sz w:val="22"/>
                <w:szCs w:val="22"/>
              </w:rPr>
              <w:t>6531FX008</w:t>
            </w:r>
          </w:p>
        </w:tc>
        <w:tc>
          <w:tcPr>
            <w:tcW w:w="3766" w:type="dxa"/>
            <w:vMerge w:val="restart"/>
            <w:shd w:val="clear" w:color="auto" w:fill="auto"/>
            <w:vAlign w:val="center"/>
          </w:tcPr>
          <w:p w14:paraId="75F0A796" w14:textId="77777777" w:rsidR="000D33FA" w:rsidRPr="00701422" w:rsidRDefault="000D33FA" w:rsidP="007F0331">
            <w:pPr>
              <w:ind w:firstLine="0"/>
              <w:jc w:val="left"/>
              <w:outlineLvl w:val="1"/>
              <w:rPr>
                <w:sz w:val="22"/>
                <w:szCs w:val="22"/>
              </w:rPr>
            </w:pPr>
            <w:r w:rsidRPr="00701422">
              <w:rPr>
                <w:sz w:val="22"/>
                <w:szCs w:val="22"/>
              </w:rPr>
              <w:t xml:space="preserve">Jūrų </w:t>
            </w:r>
            <w:proofErr w:type="spellStart"/>
            <w:r w:rsidRPr="00701422">
              <w:rPr>
                <w:sz w:val="22"/>
                <w:szCs w:val="22"/>
              </w:rPr>
              <w:t>laivavedyba</w:t>
            </w:r>
            <w:proofErr w:type="spellEnd"/>
          </w:p>
        </w:tc>
        <w:tc>
          <w:tcPr>
            <w:tcW w:w="3988" w:type="dxa"/>
            <w:shd w:val="clear" w:color="auto" w:fill="auto"/>
            <w:vAlign w:val="center"/>
          </w:tcPr>
          <w:p w14:paraId="2C5A142A" w14:textId="77777777" w:rsidR="000D33FA" w:rsidRPr="00701422" w:rsidRDefault="000D33FA" w:rsidP="007F0331">
            <w:pPr>
              <w:ind w:firstLine="0"/>
              <w:jc w:val="left"/>
              <w:outlineLvl w:val="1"/>
              <w:rPr>
                <w:sz w:val="22"/>
                <w:szCs w:val="22"/>
              </w:rPr>
            </w:pPr>
            <w:r w:rsidRPr="00701422">
              <w:rPr>
                <w:sz w:val="22"/>
                <w:szCs w:val="22"/>
              </w:rPr>
              <w:t>Jūrų laivų valdymas</w:t>
            </w:r>
          </w:p>
        </w:tc>
        <w:tc>
          <w:tcPr>
            <w:tcW w:w="928" w:type="dxa"/>
            <w:gridSpan w:val="3"/>
            <w:shd w:val="clear" w:color="auto" w:fill="auto"/>
            <w:vAlign w:val="center"/>
          </w:tcPr>
          <w:p w14:paraId="16C44DAD" w14:textId="77777777" w:rsidR="000D33FA" w:rsidRPr="00701422" w:rsidRDefault="000D33FA" w:rsidP="007F0331">
            <w:pPr>
              <w:ind w:left="-233" w:right="-81" w:firstLine="128"/>
              <w:jc w:val="center"/>
              <w:outlineLvl w:val="1"/>
              <w:rPr>
                <w:sz w:val="22"/>
                <w:szCs w:val="22"/>
              </w:rPr>
            </w:pPr>
            <w:r w:rsidRPr="00701422">
              <w:rPr>
                <w:sz w:val="22"/>
                <w:szCs w:val="22"/>
              </w:rPr>
              <w:t>4</w:t>
            </w:r>
          </w:p>
        </w:tc>
        <w:tc>
          <w:tcPr>
            <w:tcW w:w="812" w:type="dxa"/>
            <w:gridSpan w:val="4"/>
            <w:shd w:val="clear" w:color="auto" w:fill="auto"/>
            <w:vAlign w:val="center"/>
          </w:tcPr>
          <w:p w14:paraId="03E4A517"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759E2284" w14:textId="77777777" w:rsidR="000D33FA" w:rsidRPr="00701422" w:rsidRDefault="000D33FA" w:rsidP="00384881">
            <w:pPr>
              <w:ind w:left="-251" w:firstLine="251"/>
              <w:jc w:val="center"/>
              <w:outlineLvl w:val="1"/>
              <w:rPr>
                <w:sz w:val="22"/>
                <w:szCs w:val="22"/>
              </w:rPr>
            </w:pPr>
            <w:r w:rsidRPr="00701422">
              <w:rPr>
                <w:sz w:val="22"/>
                <w:szCs w:val="22"/>
              </w:rPr>
              <w:t>6(</w:t>
            </w:r>
            <w:proofErr w:type="spellStart"/>
            <w:r w:rsidRPr="00701422">
              <w:rPr>
                <w:sz w:val="22"/>
                <w:szCs w:val="22"/>
              </w:rPr>
              <w:t>sj</w:t>
            </w:r>
            <w:proofErr w:type="spellEnd"/>
            <w:r w:rsidRPr="00701422">
              <w:rPr>
                <w:sz w:val="22"/>
                <w:szCs w:val="22"/>
              </w:rPr>
              <w:t>)</w:t>
            </w:r>
            <w:r w:rsidRPr="00701422">
              <w:rPr>
                <w:sz w:val="22"/>
                <w:szCs w:val="22"/>
                <w:vertAlign w:val="superscript"/>
              </w:rPr>
              <w:t>6</w:t>
            </w:r>
          </w:p>
        </w:tc>
        <w:tc>
          <w:tcPr>
            <w:tcW w:w="3297" w:type="dxa"/>
            <w:shd w:val="clear" w:color="auto" w:fill="auto"/>
            <w:vAlign w:val="center"/>
          </w:tcPr>
          <w:p w14:paraId="4E9F26E0" w14:textId="77777777" w:rsidR="000D33FA" w:rsidRPr="00701422" w:rsidRDefault="000D33FA" w:rsidP="00384881">
            <w:pPr>
              <w:ind w:firstLine="0"/>
              <w:jc w:val="left"/>
              <w:outlineLvl w:val="1"/>
              <w:rPr>
                <w:sz w:val="22"/>
                <w:szCs w:val="22"/>
              </w:rPr>
            </w:pPr>
            <w:r w:rsidRPr="00701422">
              <w:rPr>
                <w:sz w:val="22"/>
                <w:szCs w:val="22"/>
              </w:rPr>
              <w:t>Technologijų mokslų profesinis bakalauras, profesinė kvalifikacija – laivavedys</w:t>
            </w:r>
          </w:p>
        </w:tc>
      </w:tr>
      <w:tr w:rsidR="00384881" w:rsidRPr="00701422" w14:paraId="580922A9" w14:textId="77777777" w:rsidTr="00384881">
        <w:trPr>
          <w:cantSplit/>
          <w:trHeight w:val="170"/>
        </w:trPr>
        <w:tc>
          <w:tcPr>
            <w:tcW w:w="1376" w:type="dxa"/>
            <w:vMerge/>
            <w:shd w:val="clear" w:color="auto" w:fill="auto"/>
            <w:vAlign w:val="center"/>
          </w:tcPr>
          <w:p w14:paraId="742FB521" w14:textId="77777777" w:rsidR="000D33FA" w:rsidRPr="00701422" w:rsidRDefault="000D33FA" w:rsidP="007F0331">
            <w:pPr>
              <w:ind w:hanging="45"/>
              <w:outlineLvl w:val="1"/>
              <w:rPr>
                <w:sz w:val="22"/>
                <w:szCs w:val="22"/>
              </w:rPr>
            </w:pPr>
          </w:p>
        </w:tc>
        <w:tc>
          <w:tcPr>
            <w:tcW w:w="3766" w:type="dxa"/>
            <w:vMerge/>
            <w:shd w:val="clear" w:color="auto" w:fill="auto"/>
            <w:vAlign w:val="center"/>
          </w:tcPr>
          <w:p w14:paraId="6544B6EF" w14:textId="77777777" w:rsidR="000D33FA" w:rsidRPr="00701422" w:rsidRDefault="000D33FA" w:rsidP="007F0331">
            <w:pPr>
              <w:ind w:firstLine="0"/>
              <w:jc w:val="left"/>
              <w:outlineLvl w:val="1"/>
              <w:rPr>
                <w:sz w:val="22"/>
                <w:szCs w:val="22"/>
              </w:rPr>
            </w:pPr>
          </w:p>
        </w:tc>
        <w:tc>
          <w:tcPr>
            <w:tcW w:w="3988" w:type="dxa"/>
            <w:shd w:val="clear" w:color="auto" w:fill="auto"/>
            <w:vAlign w:val="center"/>
          </w:tcPr>
          <w:p w14:paraId="182AEA16" w14:textId="77777777" w:rsidR="000D33FA" w:rsidRPr="00701422" w:rsidRDefault="000D33FA" w:rsidP="007F0331">
            <w:pPr>
              <w:ind w:firstLine="0"/>
              <w:jc w:val="left"/>
              <w:outlineLvl w:val="1"/>
              <w:rPr>
                <w:sz w:val="22"/>
                <w:szCs w:val="22"/>
              </w:rPr>
            </w:pPr>
            <w:r w:rsidRPr="00701422">
              <w:rPr>
                <w:sz w:val="22"/>
                <w:szCs w:val="22"/>
              </w:rPr>
              <w:t>Karinių laivų valdymas</w:t>
            </w:r>
          </w:p>
        </w:tc>
        <w:tc>
          <w:tcPr>
            <w:tcW w:w="928" w:type="dxa"/>
            <w:gridSpan w:val="3"/>
            <w:shd w:val="clear" w:color="auto" w:fill="auto"/>
            <w:vAlign w:val="center"/>
          </w:tcPr>
          <w:p w14:paraId="4162F9C0" w14:textId="30B5B879" w:rsidR="000D33FA" w:rsidRPr="00701422" w:rsidRDefault="000D33FA" w:rsidP="007F0331">
            <w:pPr>
              <w:ind w:left="-233" w:right="-81" w:firstLine="128"/>
              <w:jc w:val="center"/>
              <w:outlineLvl w:val="1"/>
              <w:rPr>
                <w:sz w:val="22"/>
                <w:szCs w:val="22"/>
              </w:rPr>
            </w:pPr>
          </w:p>
        </w:tc>
        <w:tc>
          <w:tcPr>
            <w:tcW w:w="812" w:type="dxa"/>
            <w:gridSpan w:val="4"/>
            <w:shd w:val="clear" w:color="auto" w:fill="auto"/>
            <w:vAlign w:val="center"/>
          </w:tcPr>
          <w:p w14:paraId="0D141797"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56D9B15A" w14:textId="77777777" w:rsidR="000D33FA" w:rsidRPr="00701422" w:rsidRDefault="000D33FA" w:rsidP="00384881">
            <w:pPr>
              <w:ind w:left="-251" w:firstLine="251"/>
              <w:jc w:val="center"/>
              <w:outlineLvl w:val="1"/>
              <w:rPr>
                <w:sz w:val="22"/>
                <w:szCs w:val="22"/>
              </w:rPr>
            </w:pPr>
            <w:r w:rsidRPr="00701422">
              <w:rPr>
                <w:sz w:val="22"/>
                <w:szCs w:val="22"/>
              </w:rPr>
              <w:t>4,5</w:t>
            </w:r>
          </w:p>
        </w:tc>
        <w:tc>
          <w:tcPr>
            <w:tcW w:w="3297" w:type="dxa"/>
            <w:shd w:val="clear" w:color="auto" w:fill="auto"/>
            <w:vAlign w:val="center"/>
          </w:tcPr>
          <w:p w14:paraId="7875BE0E" w14:textId="77777777" w:rsidR="000D33FA" w:rsidRPr="00701422" w:rsidRDefault="000D33FA" w:rsidP="00384881">
            <w:pPr>
              <w:ind w:firstLine="0"/>
              <w:jc w:val="left"/>
              <w:outlineLvl w:val="1"/>
              <w:rPr>
                <w:sz w:val="22"/>
                <w:szCs w:val="22"/>
              </w:rPr>
            </w:pPr>
            <w:r w:rsidRPr="00701422">
              <w:rPr>
                <w:sz w:val="22"/>
                <w:szCs w:val="22"/>
              </w:rPr>
              <w:t>Technologijų mokslų profesinis bakalauras</w:t>
            </w:r>
          </w:p>
        </w:tc>
      </w:tr>
      <w:tr w:rsidR="00384881" w:rsidRPr="00701422" w14:paraId="2E08CCAE" w14:textId="77777777" w:rsidTr="00384881">
        <w:trPr>
          <w:cantSplit/>
          <w:trHeight w:val="170"/>
        </w:trPr>
        <w:tc>
          <w:tcPr>
            <w:tcW w:w="1376" w:type="dxa"/>
            <w:vMerge/>
            <w:shd w:val="clear" w:color="auto" w:fill="auto"/>
            <w:vAlign w:val="center"/>
          </w:tcPr>
          <w:p w14:paraId="718385BB" w14:textId="77777777" w:rsidR="000D33FA" w:rsidRPr="00701422" w:rsidRDefault="000D33FA" w:rsidP="007F0331">
            <w:pPr>
              <w:ind w:hanging="45"/>
              <w:outlineLvl w:val="1"/>
              <w:rPr>
                <w:sz w:val="22"/>
                <w:szCs w:val="22"/>
              </w:rPr>
            </w:pPr>
          </w:p>
        </w:tc>
        <w:tc>
          <w:tcPr>
            <w:tcW w:w="3766" w:type="dxa"/>
            <w:vMerge/>
            <w:shd w:val="clear" w:color="auto" w:fill="auto"/>
            <w:vAlign w:val="center"/>
          </w:tcPr>
          <w:p w14:paraId="5DAE5D0E" w14:textId="77777777" w:rsidR="000D33FA" w:rsidRPr="00701422" w:rsidRDefault="000D33FA" w:rsidP="007F0331">
            <w:pPr>
              <w:ind w:firstLine="0"/>
              <w:jc w:val="left"/>
              <w:outlineLvl w:val="1"/>
              <w:rPr>
                <w:sz w:val="22"/>
                <w:szCs w:val="22"/>
              </w:rPr>
            </w:pPr>
          </w:p>
        </w:tc>
        <w:tc>
          <w:tcPr>
            <w:tcW w:w="3988" w:type="dxa"/>
            <w:shd w:val="clear" w:color="auto" w:fill="auto"/>
            <w:vAlign w:val="center"/>
          </w:tcPr>
          <w:p w14:paraId="0534C153" w14:textId="77777777" w:rsidR="000D33FA" w:rsidRPr="00701422" w:rsidRDefault="000D33FA" w:rsidP="007F0331">
            <w:pPr>
              <w:ind w:firstLine="0"/>
              <w:jc w:val="left"/>
              <w:outlineLvl w:val="1"/>
              <w:rPr>
                <w:color w:val="000000" w:themeColor="text1"/>
                <w:sz w:val="22"/>
                <w:szCs w:val="22"/>
              </w:rPr>
            </w:pPr>
            <w:r w:rsidRPr="00701422">
              <w:rPr>
                <w:color w:val="000000" w:themeColor="text1"/>
                <w:sz w:val="22"/>
                <w:szCs w:val="22"/>
              </w:rPr>
              <w:t>Specialiosios paskirties laivų valdymas</w:t>
            </w:r>
          </w:p>
        </w:tc>
        <w:tc>
          <w:tcPr>
            <w:tcW w:w="928" w:type="dxa"/>
            <w:gridSpan w:val="3"/>
            <w:shd w:val="clear" w:color="auto" w:fill="auto"/>
            <w:vAlign w:val="center"/>
          </w:tcPr>
          <w:p w14:paraId="53E93B75" w14:textId="4672D632" w:rsidR="000D33FA" w:rsidRPr="00701422" w:rsidRDefault="000D33FA" w:rsidP="007F0331">
            <w:pPr>
              <w:ind w:left="-233" w:right="-81" w:firstLine="128"/>
              <w:jc w:val="center"/>
              <w:outlineLvl w:val="1"/>
              <w:rPr>
                <w:color w:val="000000" w:themeColor="text1"/>
                <w:sz w:val="22"/>
                <w:szCs w:val="22"/>
              </w:rPr>
            </w:pPr>
          </w:p>
        </w:tc>
        <w:tc>
          <w:tcPr>
            <w:tcW w:w="812" w:type="dxa"/>
            <w:gridSpan w:val="4"/>
            <w:shd w:val="clear" w:color="auto" w:fill="auto"/>
            <w:vAlign w:val="center"/>
          </w:tcPr>
          <w:p w14:paraId="359ADB16" w14:textId="77777777" w:rsidR="000D33FA" w:rsidRPr="00701422" w:rsidRDefault="000D33FA" w:rsidP="007F0331">
            <w:pPr>
              <w:ind w:left="-233" w:right="-36" w:firstLine="141"/>
              <w:jc w:val="center"/>
              <w:outlineLvl w:val="1"/>
              <w:rPr>
                <w:color w:val="000000" w:themeColor="text1"/>
                <w:sz w:val="22"/>
                <w:szCs w:val="22"/>
              </w:rPr>
            </w:pPr>
          </w:p>
        </w:tc>
        <w:tc>
          <w:tcPr>
            <w:tcW w:w="854" w:type="dxa"/>
            <w:gridSpan w:val="2"/>
            <w:shd w:val="clear" w:color="auto" w:fill="auto"/>
            <w:vAlign w:val="center"/>
          </w:tcPr>
          <w:p w14:paraId="10D39DD5" w14:textId="77777777" w:rsidR="000D33FA" w:rsidRPr="00701422" w:rsidRDefault="000D33FA" w:rsidP="00384881">
            <w:pPr>
              <w:ind w:left="-251" w:firstLine="251"/>
              <w:jc w:val="center"/>
              <w:outlineLvl w:val="1"/>
              <w:rPr>
                <w:color w:val="000000" w:themeColor="text1"/>
                <w:sz w:val="22"/>
                <w:szCs w:val="22"/>
              </w:rPr>
            </w:pPr>
            <w:r w:rsidRPr="00701422">
              <w:rPr>
                <w:color w:val="000000" w:themeColor="text1"/>
                <w:sz w:val="22"/>
                <w:szCs w:val="22"/>
              </w:rPr>
              <w:t>4,5</w:t>
            </w:r>
          </w:p>
        </w:tc>
        <w:tc>
          <w:tcPr>
            <w:tcW w:w="3297" w:type="dxa"/>
            <w:shd w:val="clear" w:color="auto" w:fill="auto"/>
            <w:vAlign w:val="center"/>
          </w:tcPr>
          <w:p w14:paraId="215AA8C2" w14:textId="77777777" w:rsidR="000D33FA" w:rsidRPr="00701422" w:rsidRDefault="000D33FA" w:rsidP="00384881">
            <w:pPr>
              <w:ind w:firstLine="0"/>
              <w:jc w:val="left"/>
              <w:outlineLvl w:val="1"/>
              <w:rPr>
                <w:color w:val="000000" w:themeColor="text1"/>
                <w:sz w:val="22"/>
                <w:szCs w:val="22"/>
              </w:rPr>
            </w:pPr>
            <w:r w:rsidRPr="00701422">
              <w:rPr>
                <w:color w:val="000000" w:themeColor="text1"/>
                <w:sz w:val="22"/>
                <w:szCs w:val="22"/>
              </w:rPr>
              <w:t>Technologijų mokslų profesinis bakalauras</w:t>
            </w:r>
          </w:p>
        </w:tc>
      </w:tr>
      <w:tr w:rsidR="00384881" w:rsidRPr="00701422" w14:paraId="5702E850" w14:textId="77777777" w:rsidTr="00384881">
        <w:trPr>
          <w:cantSplit/>
          <w:trHeight w:val="170"/>
        </w:trPr>
        <w:tc>
          <w:tcPr>
            <w:tcW w:w="1376" w:type="dxa"/>
            <w:vMerge w:val="restart"/>
            <w:shd w:val="clear" w:color="auto" w:fill="auto"/>
            <w:vAlign w:val="center"/>
          </w:tcPr>
          <w:p w14:paraId="22A0FD83" w14:textId="77777777" w:rsidR="000D33FA" w:rsidRPr="00701422" w:rsidRDefault="000D33FA" w:rsidP="007F0331">
            <w:pPr>
              <w:ind w:hanging="45"/>
              <w:outlineLvl w:val="1"/>
              <w:rPr>
                <w:sz w:val="22"/>
                <w:szCs w:val="22"/>
              </w:rPr>
            </w:pPr>
            <w:r w:rsidRPr="00701422">
              <w:rPr>
                <w:sz w:val="22"/>
                <w:szCs w:val="22"/>
              </w:rPr>
              <w:t>6531FX009</w:t>
            </w:r>
          </w:p>
        </w:tc>
        <w:tc>
          <w:tcPr>
            <w:tcW w:w="3766" w:type="dxa"/>
            <w:vMerge w:val="restart"/>
            <w:shd w:val="clear" w:color="auto" w:fill="auto"/>
            <w:vAlign w:val="center"/>
          </w:tcPr>
          <w:p w14:paraId="152A5D50" w14:textId="77777777" w:rsidR="000D33FA" w:rsidRPr="00701422" w:rsidRDefault="000D33FA" w:rsidP="007F0331">
            <w:pPr>
              <w:ind w:firstLine="0"/>
              <w:jc w:val="left"/>
              <w:outlineLvl w:val="1"/>
              <w:rPr>
                <w:sz w:val="22"/>
                <w:szCs w:val="22"/>
              </w:rPr>
            </w:pPr>
            <w:r w:rsidRPr="00701422">
              <w:rPr>
                <w:sz w:val="22"/>
                <w:szCs w:val="22"/>
              </w:rPr>
              <w:t>Jūrų transporto logistikos technologijos</w:t>
            </w:r>
          </w:p>
        </w:tc>
        <w:tc>
          <w:tcPr>
            <w:tcW w:w="3988" w:type="dxa"/>
            <w:shd w:val="clear" w:color="auto" w:fill="auto"/>
            <w:vAlign w:val="center"/>
          </w:tcPr>
          <w:p w14:paraId="154A8DEC" w14:textId="77777777" w:rsidR="000D33FA" w:rsidRPr="00701422" w:rsidRDefault="000D33FA" w:rsidP="007F0331">
            <w:pPr>
              <w:ind w:firstLine="0"/>
              <w:jc w:val="left"/>
              <w:outlineLvl w:val="1"/>
              <w:rPr>
                <w:sz w:val="22"/>
                <w:szCs w:val="22"/>
              </w:rPr>
            </w:pPr>
            <w:r w:rsidRPr="00701422">
              <w:rPr>
                <w:sz w:val="22"/>
                <w:szCs w:val="22"/>
              </w:rPr>
              <w:t>Jūrų transporto logistika</w:t>
            </w:r>
          </w:p>
        </w:tc>
        <w:tc>
          <w:tcPr>
            <w:tcW w:w="928" w:type="dxa"/>
            <w:gridSpan w:val="3"/>
            <w:shd w:val="clear" w:color="auto" w:fill="auto"/>
            <w:vAlign w:val="center"/>
          </w:tcPr>
          <w:p w14:paraId="683351A0" w14:textId="77777777" w:rsidR="000D33FA" w:rsidRPr="00701422" w:rsidRDefault="000D33FA" w:rsidP="007F0331">
            <w:pPr>
              <w:ind w:left="-233" w:right="-81" w:firstLine="128"/>
              <w:jc w:val="center"/>
              <w:outlineLvl w:val="1"/>
              <w:rPr>
                <w:sz w:val="22"/>
                <w:szCs w:val="22"/>
              </w:rPr>
            </w:pPr>
            <w:r w:rsidRPr="00701422">
              <w:rPr>
                <w:sz w:val="22"/>
                <w:szCs w:val="22"/>
              </w:rPr>
              <w:t>3; 3 (</w:t>
            </w:r>
            <w:proofErr w:type="spellStart"/>
            <w:r w:rsidRPr="00701422">
              <w:rPr>
                <w:sz w:val="22"/>
                <w:szCs w:val="22"/>
              </w:rPr>
              <w:t>sj</w:t>
            </w:r>
            <w:proofErr w:type="spellEnd"/>
            <w:r w:rsidRPr="00701422">
              <w:rPr>
                <w:sz w:val="22"/>
                <w:szCs w:val="22"/>
              </w:rPr>
              <w:t>)</w:t>
            </w:r>
          </w:p>
        </w:tc>
        <w:tc>
          <w:tcPr>
            <w:tcW w:w="812" w:type="dxa"/>
            <w:gridSpan w:val="4"/>
            <w:shd w:val="clear" w:color="auto" w:fill="auto"/>
            <w:vAlign w:val="center"/>
          </w:tcPr>
          <w:p w14:paraId="13CF5E7D"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1568A273" w14:textId="77777777" w:rsidR="000D33FA" w:rsidRPr="00701422" w:rsidRDefault="000D33FA" w:rsidP="00384881">
            <w:pPr>
              <w:ind w:left="-251" w:firstLine="251"/>
              <w:jc w:val="center"/>
              <w:outlineLvl w:val="1"/>
              <w:rPr>
                <w:sz w:val="22"/>
                <w:szCs w:val="22"/>
              </w:rPr>
            </w:pPr>
          </w:p>
        </w:tc>
        <w:tc>
          <w:tcPr>
            <w:tcW w:w="3297" w:type="dxa"/>
            <w:vMerge w:val="restart"/>
            <w:shd w:val="clear" w:color="auto" w:fill="auto"/>
            <w:vAlign w:val="center"/>
          </w:tcPr>
          <w:p w14:paraId="6A2CE2BA" w14:textId="77777777" w:rsidR="000D33FA" w:rsidRPr="00701422" w:rsidRDefault="000D33FA" w:rsidP="00384881">
            <w:pPr>
              <w:ind w:firstLine="0"/>
              <w:jc w:val="left"/>
              <w:outlineLvl w:val="1"/>
              <w:rPr>
                <w:sz w:val="22"/>
                <w:szCs w:val="22"/>
              </w:rPr>
            </w:pPr>
            <w:r w:rsidRPr="00701422">
              <w:rPr>
                <w:sz w:val="22"/>
                <w:szCs w:val="22"/>
              </w:rPr>
              <w:t>Technologijų mokslų profesinis bakalauras</w:t>
            </w:r>
          </w:p>
        </w:tc>
      </w:tr>
      <w:tr w:rsidR="00384881" w:rsidRPr="00701422" w14:paraId="0B62BF7E" w14:textId="77777777" w:rsidTr="00384881">
        <w:trPr>
          <w:cantSplit/>
          <w:trHeight w:val="170"/>
        </w:trPr>
        <w:tc>
          <w:tcPr>
            <w:tcW w:w="1376" w:type="dxa"/>
            <w:vMerge/>
            <w:shd w:val="clear" w:color="auto" w:fill="auto"/>
          </w:tcPr>
          <w:p w14:paraId="259730BD" w14:textId="77777777" w:rsidR="000D33FA" w:rsidRPr="00701422" w:rsidRDefault="000D33FA" w:rsidP="007F0331">
            <w:pPr>
              <w:ind w:hanging="45"/>
              <w:outlineLvl w:val="1"/>
              <w:rPr>
                <w:sz w:val="22"/>
                <w:szCs w:val="22"/>
              </w:rPr>
            </w:pPr>
          </w:p>
        </w:tc>
        <w:tc>
          <w:tcPr>
            <w:tcW w:w="3766" w:type="dxa"/>
            <w:vMerge/>
            <w:shd w:val="clear" w:color="auto" w:fill="auto"/>
            <w:vAlign w:val="center"/>
          </w:tcPr>
          <w:p w14:paraId="343576D0" w14:textId="77777777" w:rsidR="000D33FA" w:rsidRPr="00701422" w:rsidRDefault="000D33FA" w:rsidP="007F0331">
            <w:pPr>
              <w:ind w:firstLine="0"/>
              <w:jc w:val="left"/>
              <w:outlineLvl w:val="1"/>
              <w:rPr>
                <w:sz w:val="22"/>
                <w:szCs w:val="22"/>
              </w:rPr>
            </w:pPr>
          </w:p>
        </w:tc>
        <w:tc>
          <w:tcPr>
            <w:tcW w:w="3988" w:type="dxa"/>
            <w:shd w:val="clear" w:color="auto" w:fill="auto"/>
            <w:vAlign w:val="center"/>
          </w:tcPr>
          <w:p w14:paraId="021BCD3A" w14:textId="77777777" w:rsidR="000D33FA" w:rsidRPr="00701422" w:rsidRDefault="000D33FA" w:rsidP="007F0331">
            <w:pPr>
              <w:ind w:firstLine="0"/>
              <w:jc w:val="left"/>
              <w:outlineLvl w:val="1"/>
              <w:rPr>
                <w:sz w:val="22"/>
                <w:szCs w:val="22"/>
              </w:rPr>
            </w:pPr>
            <w:r w:rsidRPr="00701422">
              <w:rPr>
                <w:sz w:val="22"/>
                <w:szCs w:val="22"/>
              </w:rPr>
              <w:t xml:space="preserve">Muitinės procedūros </w:t>
            </w:r>
          </w:p>
        </w:tc>
        <w:tc>
          <w:tcPr>
            <w:tcW w:w="928" w:type="dxa"/>
            <w:gridSpan w:val="3"/>
            <w:shd w:val="clear" w:color="auto" w:fill="auto"/>
            <w:vAlign w:val="center"/>
          </w:tcPr>
          <w:p w14:paraId="7F9CDE5E" w14:textId="77777777" w:rsidR="000D33FA" w:rsidRPr="00701422" w:rsidRDefault="000D33FA" w:rsidP="007F0331">
            <w:pPr>
              <w:ind w:left="-233" w:right="-81" w:firstLine="128"/>
              <w:jc w:val="center"/>
              <w:outlineLvl w:val="1"/>
              <w:rPr>
                <w:sz w:val="22"/>
                <w:szCs w:val="22"/>
              </w:rPr>
            </w:pPr>
            <w:r w:rsidRPr="00701422">
              <w:rPr>
                <w:sz w:val="22"/>
                <w:szCs w:val="22"/>
              </w:rPr>
              <w:t>3; 3 (</w:t>
            </w:r>
            <w:proofErr w:type="spellStart"/>
            <w:r w:rsidRPr="00701422">
              <w:rPr>
                <w:sz w:val="22"/>
                <w:szCs w:val="22"/>
              </w:rPr>
              <w:t>sj</w:t>
            </w:r>
            <w:proofErr w:type="spellEnd"/>
            <w:r w:rsidRPr="00701422">
              <w:rPr>
                <w:sz w:val="22"/>
                <w:szCs w:val="22"/>
              </w:rPr>
              <w:t>)</w:t>
            </w:r>
          </w:p>
        </w:tc>
        <w:tc>
          <w:tcPr>
            <w:tcW w:w="812" w:type="dxa"/>
            <w:gridSpan w:val="4"/>
            <w:shd w:val="clear" w:color="auto" w:fill="auto"/>
            <w:vAlign w:val="center"/>
          </w:tcPr>
          <w:p w14:paraId="400BB41C"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1C097F99" w14:textId="77777777" w:rsidR="000D33FA" w:rsidRPr="00701422" w:rsidRDefault="000D33FA" w:rsidP="00384881">
            <w:pPr>
              <w:ind w:left="-251" w:firstLine="251"/>
              <w:jc w:val="center"/>
              <w:outlineLvl w:val="1"/>
              <w:rPr>
                <w:sz w:val="22"/>
                <w:szCs w:val="22"/>
              </w:rPr>
            </w:pPr>
          </w:p>
        </w:tc>
        <w:tc>
          <w:tcPr>
            <w:tcW w:w="3297" w:type="dxa"/>
            <w:vMerge/>
            <w:shd w:val="clear" w:color="auto" w:fill="auto"/>
            <w:vAlign w:val="center"/>
          </w:tcPr>
          <w:p w14:paraId="3370D9DD" w14:textId="77777777" w:rsidR="000D33FA" w:rsidRPr="00701422" w:rsidRDefault="000D33FA" w:rsidP="00384881">
            <w:pPr>
              <w:ind w:firstLine="0"/>
              <w:jc w:val="left"/>
              <w:outlineLvl w:val="1"/>
              <w:rPr>
                <w:sz w:val="22"/>
                <w:szCs w:val="22"/>
              </w:rPr>
            </w:pPr>
          </w:p>
        </w:tc>
      </w:tr>
      <w:tr w:rsidR="00384881" w:rsidRPr="00701422" w14:paraId="62E3655C" w14:textId="77777777" w:rsidTr="00384881">
        <w:trPr>
          <w:cantSplit/>
          <w:trHeight w:val="170"/>
        </w:trPr>
        <w:tc>
          <w:tcPr>
            <w:tcW w:w="1376" w:type="dxa"/>
            <w:vMerge/>
            <w:shd w:val="clear" w:color="auto" w:fill="auto"/>
          </w:tcPr>
          <w:p w14:paraId="6658EDD5" w14:textId="77777777" w:rsidR="000D33FA" w:rsidRPr="00701422" w:rsidRDefault="000D33FA" w:rsidP="007F0331">
            <w:pPr>
              <w:ind w:hanging="45"/>
              <w:outlineLvl w:val="1"/>
              <w:rPr>
                <w:sz w:val="22"/>
                <w:szCs w:val="22"/>
              </w:rPr>
            </w:pPr>
          </w:p>
        </w:tc>
        <w:tc>
          <w:tcPr>
            <w:tcW w:w="3766" w:type="dxa"/>
            <w:vMerge/>
            <w:shd w:val="clear" w:color="auto" w:fill="auto"/>
            <w:vAlign w:val="center"/>
          </w:tcPr>
          <w:p w14:paraId="7CA8F2E5" w14:textId="77777777" w:rsidR="000D33FA" w:rsidRPr="00701422" w:rsidRDefault="000D33FA" w:rsidP="007F0331">
            <w:pPr>
              <w:ind w:firstLine="0"/>
              <w:jc w:val="left"/>
              <w:outlineLvl w:val="1"/>
              <w:rPr>
                <w:sz w:val="22"/>
                <w:szCs w:val="22"/>
              </w:rPr>
            </w:pPr>
          </w:p>
        </w:tc>
        <w:tc>
          <w:tcPr>
            <w:tcW w:w="3988" w:type="dxa"/>
            <w:shd w:val="clear" w:color="auto" w:fill="auto"/>
            <w:vAlign w:val="center"/>
          </w:tcPr>
          <w:p w14:paraId="787B3852" w14:textId="77777777" w:rsidR="000D33FA" w:rsidRPr="00701422" w:rsidRDefault="000D33FA" w:rsidP="007F0331">
            <w:pPr>
              <w:ind w:firstLine="0"/>
              <w:jc w:val="left"/>
              <w:outlineLvl w:val="1"/>
              <w:rPr>
                <w:color w:val="000000" w:themeColor="text1"/>
                <w:sz w:val="22"/>
                <w:szCs w:val="22"/>
              </w:rPr>
            </w:pPr>
            <w:r w:rsidRPr="00701422">
              <w:rPr>
                <w:color w:val="000000" w:themeColor="text1"/>
                <w:sz w:val="22"/>
                <w:szCs w:val="22"/>
              </w:rPr>
              <w:t>Projektinių krovinių logistikos technologijos</w:t>
            </w:r>
          </w:p>
        </w:tc>
        <w:tc>
          <w:tcPr>
            <w:tcW w:w="928" w:type="dxa"/>
            <w:gridSpan w:val="3"/>
            <w:shd w:val="clear" w:color="auto" w:fill="auto"/>
            <w:vAlign w:val="center"/>
          </w:tcPr>
          <w:p w14:paraId="2A2C88D1" w14:textId="77777777" w:rsidR="000D33FA" w:rsidRPr="00701422" w:rsidRDefault="000D33FA" w:rsidP="007F0331">
            <w:pPr>
              <w:ind w:left="-233" w:right="-81" w:firstLine="128"/>
              <w:jc w:val="center"/>
              <w:outlineLvl w:val="1"/>
              <w:rPr>
                <w:color w:val="000000" w:themeColor="text1"/>
                <w:sz w:val="22"/>
                <w:szCs w:val="22"/>
              </w:rPr>
            </w:pPr>
            <w:r w:rsidRPr="00701422">
              <w:rPr>
                <w:color w:val="000000" w:themeColor="text1"/>
                <w:sz w:val="22"/>
                <w:szCs w:val="22"/>
              </w:rPr>
              <w:t>3; 3 (</w:t>
            </w:r>
            <w:proofErr w:type="spellStart"/>
            <w:r w:rsidRPr="00701422">
              <w:rPr>
                <w:color w:val="000000" w:themeColor="text1"/>
                <w:sz w:val="22"/>
                <w:szCs w:val="22"/>
              </w:rPr>
              <w:t>sj</w:t>
            </w:r>
            <w:proofErr w:type="spellEnd"/>
            <w:r w:rsidRPr="00701422">
              <w:rPr>
                <w:color w:val="000000" w:themeColor="text1"/>
                <w:sz w:val="22"/>
                <w:szCs w:val="22"/>
              </w:rPr>
              <w:t>)</w:t>
            </w:r>
          </w:p>
        </w:tc>
        <w:tc>
          <w:tcPr>
            <w:tcW w:w="812" w:type="dxa"/>
            <w:gridSpan w:val="4"/>
            <w:shd w:val="clear" w:color="auto" w:fill="auto"/>
            <w:vAlign w:val="center"/>
          </w:tcPr>
          <w:p w14:paraId="09898A7A" w14:textId="77777777" w:rsidR="000D33FA" w:rsidRPr="00701422" w:rsidRDefault="000D33FA" w:rsidP="007F0331">
            <w:pPr>
              <w:ind w:left="-233" w:right="-36" w:firstLine="141"/>
              <w:jc w:val="center"/>
              <w:outlineLvl w:val="1"/>
              <w:rPr>
                <w:color w:val="FF0000"/>
                <w:sz w:val="22"/>
                <w:szCs w:val="22"/>
              </w:rPr>
            </w:pPr>
          </w:p>
        </w:tc>
        <w:tc>
          <w:tcPr>
            <w:tcW w:w="854" w:type="dxa"/>
            <w:gridSpan w:val="2"/>
            <w:shd w:val="clear" w:color="auto" w:fill="auto"/>
            <w:vAlign w:val="center"/>
          </w:tcPr>
          <w:p w14:paraId="7C9227E8" w14:textId="77777777" w:rsidR="000D33FA" w:rsidRPr="00701422" w:rsidRDefault="000D33FA" w:rsidP="00384881">
            <w:pPr>
              <w:ind w:left="-251" w:firstLine="251"/>
              <w:jc w:val="center"/>
              <w:outlineLvl w:val="1"/>
              <w:rPr>
                <w:sz w:val="22"/>
                <w:szCs w:val="22"/>
              </w:rPr>
            </w:pPr>
          </w:p>
        </w:tc>
        <w:tc>
          <w:tcPr>
            <w:tcW w:w="3297" w:type="dxa"/>
            <w:vMerge/>
            <w:shd w:val="clear" w:color="auto" w:fill="auto"/>
            <w:vAlign w:val="center"/>
          </w:tcPr>
          <w:p w14:paraId="0E11FB53" w14:textId="77777777" w:rsidR="000D33FA" w:rsidRPr="00701422" w:rsidRDefault="000D33FA" w:rsidP="00384881">
            <w:pPr>
              <w:ind w:firstLine="0"/>
              <w:jc w:val="left"/>
              <w:outlineLvl w:val="1"/>
              <w:rPr>
                <w:sz w:val="22"/>
                <w:szCs w:val="22"/>
              </w:rPr>
            </w:pPr>
          </w:p>
        </w:tc>
      </w:tr>
      <w:tr w:rsidR="00384881" w:rsidRPr="00701422" w14:paraId="706AFD48" w14:textId="77777777" w:rsidTr="00384881">
        <w:trPr>
          <w:cantSplit/>
          <w:trHeight w:val="170"/>
        </w:trPr>
        <w:tc>
          <w:tcPr>
            <w:tcW w:w="1376" w:type="dxa"/>
            <w:vMerge w:val="restart"/>
            <w:shd w:val="clear" w:color="auto" w:fill="auto"/>
          </w:tcPr>
          <w:p w14:paraId="48B45BD4" w14:textId="77777777" w:rsidR="000D33FA" w:rsidRPr="00701422" w:rsidRDefault="000D33FA" w:rsidP="007F0331">
            <w:pPr>
              <w:ind w:right="-143" w:hanging="45"/>
              <w:outlineLvl w:val="1"/>
              <w:rPr>
                <w:sz w:val="22"/>
                <w:szCs w:val="22"/>
              </w:rPr>
            </w:pPr>
            <w:r w:rsidRPr="00701422">
              <w:rPr>
                <w:sz w:val="22"/>
                <w:szCs w:val="22"/>
              </w:rPr>
              <w:lastRenderedPageBreak/>
              <w:t>6531EX045</w:t>
            </w:r>
          </w:p>
        </w:tc>
        <w:tc>
          <w:tcPr>
            <w:tcW w:w="3766" w:type="dxa"/>
            <w:vMerge w:val="restart"/>
            <w:shd w:val="clear" w:color="auto" w:fill="auto"/>
          </w:tcPr>
          <w:p w14:paraId="4A33B2F3" w14:textId="77777777" w:rsidR="000D33FA" w:rsidRPr="00701422" w:rsidRDefault="000D33FA" w:rsidP="007F0331">
            <w:pPr>
              <w:ind w:firstLine="0"/>
              <w:jc w:val="left"/>
              <w:outlineLvl w:val="1"/>
              <w:rPr>
                <w:sz w:val="22"/>
                <w:szCs w:val="22"/>
              </w:rPr>
            </w:pPr>
            <w:r w:rsidRPr="00701422">
              <w:rPr>
                <w:sz w:val="22"/>
                <w:szCs w:val="22"/>
              </w:rPr>
              <w:t>Laivų energetinių įrenginių eksploatavimas</w:t>
            </w:r>
          </w:p>
        </w:tc>
        <w:tc>
          <w:tcPr>
            <w:tcW w:w="3988" w:type="dxa"/>
            <w:shd w:val="clear" w:color="auto" w:fill="auto"/>
          </w:tcPr>
          <w:p w14:paraId="3C64F370" w14:textId="77777777" w:rsidR="000D33FA" w:rsidRPr="00701422" w:rsidRDefault="000D33FA" w:rsidP="007F0331">
            <w:pPr>
              <w:ind w:firstLine="0"/>
              <w:jc w:val="left"/>
              <w:outlineLvl w:val="1"/>
              <w:rPr>
                <w:sz w:val="22"/>
                <w:szCs w:val="22"/>
              </w:rPr>
            </w:pPr>
            <w:r w:rsidRPr="00701422">
              <w:rPr>
                <w:sz w:val="22"/>
                <w:szCs w:val="22"/>
              </w:rPr>
              <w:t>Laivų energetinių įrenginių eksploatavimas</w:t>
            </w:r>
          </w:p>
        </w:tc>
        <w:tc>
          <w:tcPr>
            <w:tcW w:w="928" w:type="dxa"/>
            <w:gridSpan w:val="3"/>
            <w:shd w:val="clear" w:color="auto" w:fill="auto"/>
            <w:vAlign w:val="center"/>
          </w:tcPr>
          <w:p w14:paraId="07DBDD64" w14:textId="77777777" w:rsidR="000D33FA" w:rsidRPr="00701422" w:rsidRDefault="000D33FA" w:rsidP="007F0331">
            <w:pPr>
              <w:ind w:left="-233" w:right="-81" w:firstLine="128"/>
              <w:jc w:val="center"/>
              <w:outlineLvl w:val="1"/>
              <w:rPr>
                <w:sz w:val="22"/>
                <w:szCs w:val="22"/>
              </w:rPr>
            </w:pPr>
            <w:r w:rsidRPr="00701422">
              <w:rPr>
                <w:sz w:val="22"/>
                <w:szCs w:val="22"/>
              </w:rPr>
              <w:t>4</w:t>
            </w:r>
          </w:p>
        </w:tc>
        <w:tc>
          <w:tcPr>
            <w:tcW w:w="812" w:type="dxa"/>
            <w:gridSpan w:val="4"/>
            <w:shd w:val="clear" w:color="auto" w:fill="auto"/>
            <w:vAlign w:val="center"/>
          </w:tcPr>
          <w:p w14:paraId="18C906AB"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73119094" w14:textId="77777777" w:rsidR="000D33FA" w:rsidRPr="00701422" w:rsidRDefault="000D33FA" w:rsidP="00384881">
            <w:pPr>
              <w:ind w:left="-251" w:firstLine="251"/>
              <w:jc w:val="center"/>
              <w:outlineLvl w:val="1"/>
              <w:rPr>
                <w:sz w:val="22"/>
                <w:szCs w:val="22"/>
              </w:rPr>
            </w:pPr>
            <w:r w:rsidRPr="00701422">
              <w:rPr>
                <w:sz w:val="22"/>
                <w:szCs w:val="22"/>
              </w:rPr>
              <w:t>6(</w:t>
            </w:r>
            <w:proofErr w:type="spellStart"/>
            <w:r w:rsidRPr="00701422">
              <w:rPr>
                <w:sz w:val="22"/>
                <w:szCs w:val="22"/>
              </w:rPr>
              <w:t>sj</w:t>
            </w:r>
            <w:proofErr w:type="spellEnd"/>
            <w:r w:rsidRPr="00701422">
              <w:rPr>
                <w:sz w:val="22"/>
                <w:szCs w:val="22"/>
              </w:rPr>
              <w:t>)</w:t>
            </w:r>
            <w:r w:rsidRPr="00701422">
              <w:rPr>
                <w:sz w:val="22"/>
                <w:szCs w:val="22"/>
                <w:vertAlign w:val="superscript"/>
              </w:rPr>
              <w:t>6</w:t>
            </w:r>
          </w:p>
        </w:tc>
        <w:tc>
          <w:tcPr>
            <w:tcW w:w="3297" w:type="dxa"/>
            <w:shd w:val="clear" w:color="auto" w:fill="auto"/>
            <w:vAlign w:val="center"/>
          </w:tcPr>
          <w:p w14:paraId="03E48265" w14:textId="77777777" w:rsidR="000D33FA" w:rsidRPr="00701422" w:rsidRDefault="000D33FA" w:rsidP="00384881">
            <w:pPr>
              <w:ind w:right="-83" w:firstLine="0"/>
              <w:jc w:val="left"/>
              <w:outlineLvl w:val="1"/>
              <w:rPr>
                <w:sz w:val="22"/>
                <w:szCs w:val="22"/>
              </w:rPr>
            </w:pPr>
            <w:r w:rsidRPr="00701422">
              <w:rPr>
                <w:sz w:val="22"/>
                <w:szCs w:val="22"/>
              </w:rPr>
              <w:t>Inžinerijos mokslų profesinis bakalauras, profesinė kvalifikacija – laivų mechanikas, inžinierius</w:t>
            </w:r>
          </w:p>
        </w:tc>
      </w:tr>
      <w:tr w:rsidR="00384881" w:rsidRPr="00701422" w14:paraId="2F7D053E" w14:textId="77777777" w:rsidTr="00384881">
        <w:trPr>
          <w:cantSplit/>
          <w:trHeight w:val="170"/>
        </w:trPr>
        <w:tc>
          <w:tcPr>
            <w:tcW w:w="1376" w:type="dxa"/>
            <w:vMerge/>
            <w:shd w:val="clear" w:color="auto" w:fill="auto"/>
          </w:tcPr>
          <w:p w14:paraId="5383B3E2" w14:textId="77777777" w:rsidR="000D33FA" w:rsidRPr="00701422" w:rsidRDefault="000D33FA" w:rsidP="007F0331">
            <w:pPr>
              <w:ind w:right="-143" w:hanging="45"/>
              <w:outlineLvl w:val="1"/>
              <w:rPr>
                <w:sz w:val="22"/>
                <w:szCs w:val="22"/>
              </w:rPr>
            </w:pPr>
          </w:p>
        </w:tc>
        <w:tc>
          <w:tcPr>
            <w:tcW w:w="3766" w:type="dxa"/>
            <w:vMerge/>
            <w:shd w:val="clear" w:color="auto" w:fill="auto"/>
          </w:tcPr>
          <w:p w14:paraId="7E98C156" w14:textId="77777777" w:rsidR="000D33FA" w:rsidRPr="00701422" w:rsidRDefault="000D33FA" w:rsidP="007F0331">
            <w:pPr>
              <w:ind w:firstLine="0"/>
              <w:jc w:val="left"/>
              <w:outlineLvl w:val="1"/>
              <w:rPr>
                <w:sz w:val="22"/>
                <w:szCs w:val="22"/>
              </w:rPr>
            </w:pPr>
          </w:p>
        </w:tc>
        <w:tc>
          <w:tcPr>
            <w:tcW w:w="3988" w:type="dxa"/>
            <w:shd w:val="clear" w:color="auto" w:fill="auto"/>
          </w:tcPr>
          <w:p w14:paraId="453DF116" w14:textId="77777777" w:rsidR="000D33FA" w:rsidRPr="00701422" w:rsidRDefault="000D33FA" w:rsidP="007F0331">
            <w:pPr>
              <w:ind w:firstLine="0"/>
              <w:jc w:val="left"/>
              <w:outlineLvl w:val="1"/>
              <w:rPr>
                <w:sz w:val="22"/>
                <w:szCs w:val="22"/>
              </w:rPr>
            </w:pPr>
            <w:r w:rsidRPr="00701422">
              <w:rPr>
                <w:sz w:val="22"/>
                <w:szCs w:val="22"/>
              </w:rPr>
              <w:t>Laivų ir laivų energetinių įrenginių remontas</w:t>
            </w:r>
          </w:p>
        </w:tc>
        <w:tc>
          <w:tcPr>
            <w:tcW w:w="928" w:type="dxa"/>
            <w:gridSpan w:val="3"/>
            <w:shd w:val="clear" w:color="auto" w:fill="auto"/>
            <w:vAlign w:val="center"/>
          </w:tcPr>
          <w:p w14:paraId="7456A1BF" w14:textId="77777777" w:rsidR="000D33FA" w:rsidRPr="00701422" w:rsidRDefault="000D33FA" w:rsidP="007F0331">
            <w:pPr>
              <w:ind w:left="-233" w:right="-81" w:firstLine="128"/>
              <w:jc w:val="center"/>
              <w:outlineLvl w:val="1"/>
              <w:rPr>
                <w:sz w:val="22"/>
                <w:szCs w:val="22"/>
              </w:rPr>
            </w:pPr>
            <w:r w:rsidRPr="00701422">
              <w:rPr>
                <w:sz w:val="22"/>
                <w:szCs w:val="22"/>
              </w:rPr>
              <w:t>3</w:t>
            </w:r>
          </w:p>
        </w:tc>
        <w:tc>
          <w:tcPr>
            <w:tcW w:w="812" w:type="dxa"/>
            <w:gridSpan w:val="4"/>
            <w:shd w:val="clear" w:color="auto" w:fill="auto"/>
            <w:vAlign w:val="center"/>
          </w:tcPr>
          <w:p w14:paraId="3A88048A"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0F22E832" w14:textId="77777777" w:rsidR="000D33FA" w:rsidRPr="00701422" w:rsidRDefault="000D33FA" w:rsidP="00384881">
            <w:pPr>
              <w:ind w:left="-251" w:firstLine="251"/>
              <w:jc w:val="center"/>
              <w:outlineLvl w:val="1"/>
              <w:rPr>
                <w:sz w:val="22"/>
                <w:szCs w:val="22"/>
              </w:rPr>
            </w:pPr>
            <w:r w:rsidRPr="00701422">
              <w:rPr>
                <w:sz w:val="22"/>
                <w:szCs w:val="22"/>
              </w:rPr>
              <w:t>4,5(</w:t>
            </w:r>
            <w:proofErr w:type="spellStart"/>
            <w:r w:rsidRPr="00701422">
              <w:rPr>
                <w:sz w:val="22"/>
                <w:szCs w:val="22"/>
              </w:rPr>
              <w:t>sj</w:t>
            </w:r>
            <w:proofErr w:type="spellEnd"/>
            <w:r w:rsidRPr="00701422">
              <w:rPr>
                <w:sz w:val="22"/>
                <w:szCs w:val="22"/>
              </w:rPr>
              <w:t>)</w:t>
            </w:r>
          </w:p>
        </w:tc>
        <w:tc>
          <w:tcPr>
            <w:tcW w:w="3297" w:type="dxa"/>
            <w:shd w:val="clear" w:color="auto" w:fill="auto"/>
            <w:vAlign w:val="center"/>
          </w:tcPr>
          <w:p w14:paraId="49327345" w14:textId="77777777" w:rsidR="000D33FA" w:rsidRPr="00701422" w:rsidRDefault="000D33FA" w:rsidP="00384881">
            <w:pPr>
              <w:ind w:firstLine="0"/>
              <w:jc w:val="left"/>
              <w:outlineLvl w:val="1"/>
              <w:rPr>
                <w:sz w:val="22"/>
                <w:szCs w:val="22"/>
              </w:rPr>
            </w:pPr>
            <w:r w:rsidRPr="00701422">
              <w:rPr>
                <w:sz w:val="22"/>
                <w:szCs w:val="22"/>
              </w:rPr>
              <w:t>Inžinerijos mokslų profesinis bakalauras</w:t>
            </w:r>
          </w:p>
        </w:tc>
      </w:tr>
      <w:tr w:rsidR="00384881" w:rsidRPr="00701422" w14:paraId="750E3557" w14:textId="77777777" w:rsidTr="00384881">
        <w:trPr>
          <w:cantSplit/>
          <w:trHeight w:val="170"/>
        </w:trPr>
        <w:tc>
          <w:tcPr>
            <w:tcW w:w="1376" w:type="dxa"/>
            <w:vMerge/>
            <w:shd w:val="clear" w:color="auto" w:fill="auto"/>
          </w:tcPr>
          <w:p w14:paraId="6A3EF9EE" w14:textId="77777777" w:rsidR="000D33FA" w:rsidRPr="00701422" w:rsidRDefault="000D33FA" w:rsidP="007F0331">
            <w:pPr>
              <w:ind w:right="-143" w:hanging="45"/>
              <w:outlineLvl w:val="1"/>
              <w:rPr>
                <w:sz w:val="22"/>
                <w:szCs w:val="22"/>
              </w:rPr>
            </w:pPr>
          </w:p>
        </w:tc>
        <w:tc>
          <w:tcPr>
            <w:tcW w:w="3766" w:type="dxa"/>
            <w:vMerge/>
            <w:shd w:val="clear" w:color="auto" w:fill="auto"/>
          </w:tcPr>
          <w:p w14:paraId="0D071A92" w14:textId="77777777" w:rsidR="000D33FA" w:rsidRPr="00701422" w:rsidRDefault="000D33FA" w:rsidP="007F0331">
            <w:pPr>
              <w:ind w:firstLine="0"/>
              <w:jc w:val="left"/>
              <w:outlineLvl w:val="1"/>
              <w:rPr>
                <w:sz w:val="22"/>
                <w:szCs w:val="22"/>
              </w:rPr>
            </w:pPr>
          </w:p>
        </w:tc>
        <w:tc>
          <w:tcPr>
            <w:tcW w:w="3988" w:type="dxa"/>
            <w:shd w:val="clear" w:color="auto" w:fill="auto"/>
          </w:tcPr>
          <w:p w14:paraId="64931739" w14:textId="77777777" w:rsidR="000D33FA" w:rsidRPr="00701422" w:rsidRDefault="000D33FA" w:rsidP="007F0331">
            <w:pPr>
              <w:ind w:firstLine="0"/>
              <w:jc w:val="left"/>
              <w:outlineLvl w:val="1"/>
              <w:rPr>
                <w:sz w:val="22"/>
                <w:szCs w:val="22"/>
              </w:rPr>
            </w:pPr>
            <w:r w:rsidRPr="00701422">
              <w:rPr>
                <w:sz w:val="22"/>
                <w:szCs w:val="22"/>
              </w:rPr>
              <w:t>Karinių laivų inžinerija</w:t>
            </w:r>
          </w:p>
        </w:tc>
        <w:tc>
          <w:tcPr>
            <w:tcW w:w="928" w:type="dxa"/>
            <w:gridSpan w:val="3"/>
            <w:shd w:val="clear" w:color="auto" w:fill="auto"/>
            <w:vAlign w:val="center"/>
          </w:tcPr>
          <w:p w14:paraId="79EECAC8" w14:textId="77777777" w:rsidR="000D33FA" w:rsidRPr="00701422" w:rsidRDefault="000D33FA" w:rsidP="007F0331">
            <w:pPr>
              <w:ind w:left="-233" w:right="-81" w:firstLine="128"/>
              <w:jc w:val="center"/>
              <w:outlineLvl w:val="1"/>
              <w:rPr>
                <w:sz w:val="22"/>
                <w:szCs w:val="22"/>
              </w:rPr>
            </w:pPr>
          </w:p>
        </w:tc>
        <w:tc>
          <w:tcPr>
            <w:tcW w:w="812" w:type="dxa"/>
            <w:gridSpan w:val="4"/>
            <w:shd w:val="clear" w:color="auto" w:fill="auto"/>
            <w:vAlign w:val="center"/>
          </w:tcPr>
          <w:p w14:paraId="58E65C22"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18695966" w14:textId="77777777" w:rsidR="000D33FA" w:rsidRPr="00701422" w:rsidRDefault="000D33FA" w:rsidP="00384881">
            <w:pPr>
              <w:ind w:left="-251" w:firstLine="251"/>
              <w:jc w:val="center"/>
              <w:outlineLvl w:val="1"/>
              <w:rPr>
                <w:sz w:val="22"/>
                <w:szCs w:val="22"/>
              </w:rPr>
            </w:pPr>
            <w:r w:rsidRPr="00701422">
              <w:rPr>
                <w:sz w:val="22"/>
                <w:szCs w:val="22"/>
              </w:rPr>
              <w:t>4,5(</w:t>
            </w:r>
            <w:proofErr w:type="spellStart"/>
            <w:r w:rsidRPr="00701422">
              <w:rPr>
                <w:sz w:val="22"/>
                <w:szCs w:val="22"/>
              </w:rPr>
              <w:t>sj</w:t>
            </w:r>
            <w:proofErr w:type="spellEnd"/>
            <w:r w:rsidRPr="00701422">
              <w:rPr>
                <w:sz w:val="22"/>
                <w:szCs w:val="22"/>
              </w:rPr>
              <w:t>)</w:t>
            </w:r>
          </w:p>
        </w:tc>
        <w:tc>
          <w:tcPr>
            <w:tcW w:w="3297" w:type="dxa"/>
            <w:shd w:val="clear" w:color="auto" w:fill="auto"/>
            <w:vAlign w:val="center"/>
          </w:tcPr>
          <w:p w14:paraId="1C9757C1" w14:textId="77777777" w:rsidR="000D33FA" w:rsidRPr="00701422" w:rsidRDefault="000D33FA" w:rsidP="00384881">
            <w:pPr>
              <w:ind w:firstLine="0"/>
              <w:jc w:val="left"/>
              <w:outlineLvl w:val="1"/>
              <w:rPr>
                <w:sz w:val="22"/>
                <w:szCs w:val="22"/>
              </w:rPr>
            </w:pPr>
            <w:r w:rsidRPr="00701422">
              <w:rPr>
                <w:sz w:val="22"/>
                <w:szCs w:val="22"/>
              </w:rPr>
              <w:t>Inžinerijos mokslų profesinis bakalauras</w:t>
            </w:r>
          </w:p>
        </w:tc>
      </w:tr>
      <w:tr w:rsidR="00384881" w:rsidRPr="00701422" w14:paraId="0B852F8B" w14:textId="77777777" w:rsidTr="00384881">
        <w:trPr>
          <w:cantSplit/>
          <w:trHeight w:val="170"/>
        </w:trPr>
        <w:tc>
          <w:tcPr>
            <w:tcW w:w="1376" w:type="dxa"/>
            <w:vMerge/>
            <w:shd w:val="clear" w:color="auto" w:fill="auto"/>
          </w:tcPr>
          <w:p w14:paraId="3D214D95" w14:textId="77777777" w:rsidR="000D33FA" w:rsidRPr="00701422" w:rsidRDefault="000D33FA" w:rsidP="007F0331">
            <w:pPr>
              <w:ind w:right="-143" w:hanging="45"/>
              <w:outlineLvl w:val="1"/>
              <w:rPr>
                <w:sz w:val="22"/>
                <w:szCs w:val="22"/>
              </w:rPr>
            </w:pPr>
          </w:p>
        </w:tc>
        <w:tc>
          <w:tcPr>
            <w:tcW w:w="3766" w:type="dxa"/>
            <w:vMerge/>
            <w:shd w:val="clear" w:color="auto" w:fill="auto"/>
          </w:tcPr>
          <w:p w14:paraId="41AA1416" w14:textId="77777777" w:rsidR="000D33FA" w:rsidRPr="00701422" w:rsidRDefault="000D33FA" w:rsidP="007F0331">
            <w:pPr>
              <w:ind w:firstLine="0"/>
              <w:jc w:val="left"/>
              <w:outlineLvl w:val="1"/>
              <w:rPr>
                <w:sz w:val="22"/>
                <w:szCs w:val="22"/>
              </w:rPr>
            </w:pPr>
          </w:p>
        </w:tc>
        <w:tc>
          <w:tcPr>
            <w:tcW w:w="3988" w:type="dxa"/>
            <w:shd w:val="clear" w:color="auto" w:fill="auto"/>
          </w:tcPr>
          <w:p w14:paraId="34D16A5B" w14:textId="77777777" w:rsidR="000D33FA" w:rsidRPr="00701422" w:rsidRDefault="000D33FA" w:rsidP="007F0331">
            <w:pPr>
              <w:ind w:firstLine="0"/>
              <w:jc w:val="left"/>
              <w:outlineLvl w:val="1"/>
              <w:rPr>
                <w:color w:val="000000" w:themeColor="text1"/>
                <w:sz w:val="22"/>
                <w:szCs w:val="22"/>
              </w:rPr>
            </w:pPr>
            <w:r w:rsidRPr="00701422">
              <w:rPr>
                <w:color w:val="000000" w:themeColor="text1"/>
                <w:sz w:val="22"/>
                <w:szCs w:val="22"/>
              </w:rPr>
              <w:t>Specialios paskirties laivų jėgainių eksploatavimas</w:t>
            </w:r>
          </w:p>
        </w:tc>
        <w:tc>
          <w:tcPr>
            <w:tcW w:w="928" w:type="dxa"/>
            <w:gridSpan w:val="3"/>
            <w:shd w:val="clear" w:color="auto" w:fill="auto"/>
            <w:vAlign w:val="center"/>
          </w:tcPr>
          <w:p w14:paraId="60EA0125" w14:textId="77777777" w:rsidR="000D33FA" w:rsidRPr="00701422" w:rsidRDefault="000D33FA" w:rsidP="007F0331">
            <w:pPr>
              <w:ind w:left="-233" w:right="-81" w:firstLine="128"/>
              <w:jc w:val="center"/>
              <w:outlineLvl w:val="1"/>
              <w:rPr>
                <w:color w:val="000000" w:themeColor="text1"/>
                <w:sz w:val="22"/>
                <w:szCs w:val="22"/>
              </w:rPr>
            </w:pPr>
          </w:p>
        </w:tc>
        <w:tc>
          <w:tcPr>
            <w:tcW w:w="812" w:type="dxa"/>
            <w:gridSpan w:val="4"/>
            <w:shd w:val="clear" w:color="auto" w:fill="auto"/>
            <w:vAlign w:val="center"/>
          </w:tcPr>
          <w:p w14:paraId="0C3ACB5A" w14:textId="77777777" w:rsidR="000D33FA" w:rsidRPr="00701422" w:rsidRDefault="000D33FA" w:rsidP="007F0331">
            <w:pPr>
              <w:ind w:left="-233" w:right="-36" w:firstLine="141"/>
              <w:jc w:val="center"/>
              <w:outlineLvl w:val="1"/>
              <w:rPr>
                <w:color w:val="000000" w:themeColor="text1"/>
                <w:sz w:val="22"/>
                <w:szCs w:val="22"/>
              </w:rPr>
            </w:pPr>
          </w:p>
        </w:tc>
        <w:tc>
          <w:tcPr>
            <w:tcW w:w="854" w:type="dxa"/>
            <w:gridSpan w:val="2"/>
            <w:shd w:val="clear" w:color="auto" w:fill="auto"/>
            <w:vAlign w:val="center"/>
          </w:tcPr>
          <w:p w14:paraId="4697E62E" w14:textId="77777777" w:rsidR="000D33FA" w:rsidRPr="00701422" w:rsidRDefault="000D33FA" w:rsidP="00384881">
            <w:pPr>
              <w:ind w:left="-251" w:firstLine="251"/>
              <w:jc w:val="center"/>
              <w:outlineLvl w:val="1"/>
              <w:rPr>
                <w:color w:val="000000" w:themeColor="text1"/>
                <w:sz w:val="22"/>
                <w:szCs w:val="22"/>
              </w:rPr>
            </w:pPr>
            <w:r w:rsidRPr="00701422">
              <w:rPr>
                <w:color w:val="000000" w:themeColor="text1"/>
                <w:sz w:val="22"/>
                <w:szCs w:val="22"/>
              </w:rPr>
              <w:t>4,5(</w:t>
            </w:r>
            <w:proofErr w:type="spellStart"/>
            <w:r w:rsidRPr="00701422">
              <w:rPr>
                <w:color w:val="000000" w:themeColor="text1"/>
                <w:sz w:val="22"/>
                <w:szCs w:val="22"/>
              </w:rPr>
              <w:t>sj</w:t>
            </w:r>
            <w:proofErr w:type="spellEnd"/>
            <w:r w:rsidRPr="00701422">
              <w:rPr>
                <w:color w:val="000000" w:themeColor="text1"/>
                <w:sz w:val="22"/>
                <w:szCs w:val="22"/>
              </w:rPr>
              <w:t>)</w:t>
            </w:r>
          </w:p>
        </w:tc>
        <w:tc>
          <w:tcPr>
            <w:tcW w:w="3297" w:type="dxa"/>
            <w:shd w:val="clear" w:color="auto" w:fill="auto"/>
            <w:vAlign w:val="center"/>
          </w:tcPr>
          <w:p w14:paraId="4C664C2D" w14:textId="77777777" w:rsidR="000D33FA" w:rsidRPr="00701422" w:rsidRDefault="000D33FA" w:rsidP="00384881">
            <w:pPr>
              <w:ind w:firstLine="0"/>
              <w:jc w:val="left"/>
              <w:outlineLvl w:val="1"/>
              <w:rPr>
                <w:color w:val="000000" w:themeColor="text1"/>
                <w:sz w:val="22"/>
                <w:szCs w:val="22"/>
              </w:rPr>
            </w:pPr>
            <w:r w:rsidRPr="00701422">
              <w:rPr>
                <w:color w:val="000000" w:themeColor="text1"/>
                <w:sz w:val="22"/>
                <w:szCs w:val="22"/>
              </w:rPr>
              <w:t>Inžinerijos mokslų profesinis bakalauras</w:t>
            </w:r>
          </w:p>
        </w:tc>
      </w:tr>
      <w:tr w:rsidR="00384881" w:rsidRPr="00701422" w14:paraId="1F0C4F05" w14:textId="77777777" w:rsidTr="00384881">
        <w:trPr>
          <w:cantSplit/>
          <w:trHeight w:val="170"/>
        </w:trPr>
        <w:tc>
          <w:tcPr>
            <w:tcW w:w="1376" w:type="dxa"/>
            <w:vMerge w:val="restart"/>
            <w:shd w:val="clear" w:color="auto" w:fill="auto"/>
          </w:tcPr>
          <w:p w14:paraId="0F7DAF21" w14:textId="77777777" w:rsidR="000D33FA" w:rsidRPr="00701422" w:rsidRDefault="000D33FA" w:rsidP="007F0331">
            <w:pPr>
              <w:ind w:right="-143" w:hanging="45"/>
              <w:outlineLvl w:val="1"/>
              <w:rPr>
                <w:sz w:val="22"/>
                <w:szCs w:val="22"/>
              </w:rPr>
            </w:pPr>
            <w:r w:rsidRPr="00701422">
              <w:rPr>
                <w:sz w:val="22"/>
                <w:szCs w:val="22"/>
              </w:rPr>
              <w:t>6531EX046</w:t>
            </w:r>
          </w:p>
        </w:tc>
        <w:tc>
          <w:tcPr>
            <w:tcW w:w="3766" w:type="dxa"/>
            <w:vMerge w:val="restart"/>
            <w:shd w:val="clear" w:color="auto" w:fill="auto"/>
          </w:tcPr>
          <w:p w14:paraId="63B45157" w14:textId="77777777" w:rsidR="000D33FA" w:rsidRPr="00701422" w:rsidRDefault="000D33FA" w:rsidP="007F0331">
            <w:pPr>
              <w:ind w:firstLine="0"/>
              <w:jc w:val="left"/>
              <w:outlineLvl w:val="1"/>
              <w:rPr>
                <w:sz w:val="22"/>
                <w:szCs w:val="22"/>
              </w:rPr>
            </w:pPr>
            <w:r w:rsidRPr="00701422">
              <w:rPr>
                <w:sz w:val="22"/>
                <w:szCs w:val="22"/>
              </w:rPr>
              <w:t>Laivų elektros įrenginių eksploatavimas</w:t>
            </w:r>
          </w:p>
        </w:tc>
        <w:tc>
          <w:tcPr>
            <w:tcW w:w="3988" w:type="dxa"/>
            <w:shd w:val="clear" w:color="auto" w:fill="auto"/>
            <w:vAlign w:val="center"/>
          </w:tcPr>
          <w:p w14:paraId="17A153F8" w14:textId="77777777" w:rsidR="000D33FA" w:rsidRPr="00701422" w:rsidRDefault="000D33FA" w:rsidP="007F0331">
            <w:pPr>
              <w:ind w:firstLine="0"/>
              <w:jc w:val="left"/>
              <w:outlineLvl w:val="1"/>
              <w:rPr>
                <w:sz w:val="22"/>
                <w:szCs w:val="22"/>
              </w:rPr>
            </w:pPr>
            <w:r w:rsidRPr="00701422">
              <w:rPr>
                <w:sz w:val="22"/>
                <w:szCs w:val="22"/>
              </w:rPr>
              <w:t>Laivų elektros įrenginių eksploatavimas</w:t>
            </w:r>
          </w:p>
        </w:tc>
        <w:tc>
          <w:tcPr>
            <w:tcW w:w="928" w:type="dxa"/>
            <w:gridSpan w:val="3"/>
            <w:shd w:val="clear" w:color="auto" w:fill="auto"/>
            <w:vAlign w:val="center"/>
          </w:tcPr>
          <w:p w14:paraId="231F1102" w14:textId="77777777" w:rsidR="000D33FA" w:rsidRPr="00701422" w:rsidRDefault="000D33FA" w:rsidP="007F0331">
            <w:pPr>
              <w:ind w:left="-233" w:right="-81" w:firstLine="128"/>
              <w:jc w:val="center"/>
              <w:outlineLvl w:val="1"/>
              <w:rPr>
                <w:sz w:val="22"/>
                <w:szCs w:val="22"/>
              </w:rPr>
            </w:pPr>
            <w:r w:rsidRPr="00701422">
              <w:rPr>
                <w:sz w:val="22"/>
                <w:szCs w:val="22"/>
              </w:rPr>
              <w:t>3,5</w:t>
            </w:r>
          </w:p>
        </w:tc>
        <w:tc>
          <w:tcPr>
            <w:tcW w:w="812" w:type="dxa"/>
            <w:gridSpan w:val="4"/>
            <w:shd w:val="clear" w:color="auto" w:fill="auto"/>
            <w:vAlign w:val="center"/>
          </w:tcPr>
          <w:p w14:paraId="79DC513D"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1425975C" w14:textId="77777777" w:rsidR="000D33FA" w:rsidRPr="00701422" w:rsidRDefault="000D33FA" w:rsidP="00384881">
            <w:pPr>
              <w:ind w:left="-251" w:firstLine="251"/>
              <w:jc w:val="center"/>
              <w:outlineLvl w:val="1"/>
              <w:rPr>
                <w:sz w:val="22"/>
                <w:szCs w:val="22"/>
              </w:rPr>
            </w:pPr>
            <w:r w:rsidRPr="00701422">
              <w:rPr>
                <w:sz w:val="22"/>
                <w:szCs w:val="22"/>
              </w:rPr>
              <w:t>5(</w:t>
            </w:r>
            <w:proofErr w:type="spellStart"/>
            <w:r w:rsidRPr="00701422">
              <w:rPr>
                <w:sz w:val="22"/>
                <w:szCs w:val="22"/>
              </w:rPr>
              <w:t>sj</w:t>
            </w:r>
            <w:proofErr w:type="spellEnd"/>
            <w:r w:rsidRPr="00701422">
              <w:rPr>
                <w:sz w:val="22"/>
                <w:szCs w:val="22"/>
              </w:rPr>
              <w:t>)</w:t>
            </w:r>
            <w:r w:rsidRPr="00701422">
              <w:rPr>
                <w:sz w:val="22"/>
                <w:szCs w:val="22"/>
                <w:vertAlign w:val="superscript"/>
              </w:rPr>
              <w:t>6</w:t>
            </w:r>
          </w:p>
        </w:tc>
        <w:tc>
          <w:tcPr>
            <w:tcW w:w="3297" w:type="dxa"/>
            <w:shd w:val="clear" w:color="auto" w:fill="auto"/>
            <w:vAlign w:val="center"/>
          </w:tcPr>
          <w:p w14:paraId="012C6431" w14:textId="77777777" w:rsidR="000D33FA" w:rsidRPr="00701422" w:rsidRDefault="000D33FA" w:rsidP="00384881">
            <w:pPr>
              <w:ind w:firstLine="0"/>
              <w:jc w:val="left"/>
              <w:outlineLvl w:val="1"/>
              <w:rPr>
                <w:sz w:val="22"/>
                <w:szCs w:val="22"/>
              </w:rPr>
            </w:pPr>
            <w:r w:rsidRPr="00701422">
              <w:rPr>
                <w:sz w:val="22"/>
                <w:szCs w:val="22"/>
              </w:rPr>
              <w:t xml:space="preserve">Inžinerijos mokslų profesinis bakalauras, profesinė kvalifikacija – </w:t>
            </w:r>
            <w:r w:rsidRPr="00701422">
              <w:rPr>
                <w:color w:val="000000" w:themeColor="text1"/>
                <w:sz w:val="22"/>
                <w:szCs w:val="22"/>
              </w:rPr>
              <w:t>laivų elektromechanikas, inžinierius</w:t>
            </w:r>
          </w:p>
        </w:tc>
      </w:tr>
      <w:tr w:rsidR="00384881" w:rsidRPr="00701422" w14:paraId="1FE4E435" w14:textId="77777777" w:rsidTr="00384881">
        <w:trPr>
          <w:cantSplit/>
          <w:trHeight w:val="170"/>
        </w:trPr>
        <w:tc>
          <w:tcPr>
            <w:tcW w:w="1376" w:type="dxa"/>
            <w:vMerge/>
            <w:shd w:val="clear" w:color="auto" w:fill="auto"/>
          </w:tcPr>
          <w:p w14:paraId="36403488" w14:textId="77777777" w:rsidR="000D33FA" w:rsidRPr="00701422" w:rsidRDefault="000D33FA" w:rsidP="007F0331">
            <w:pPr>
              <w:ind w:right="-143" w:hanging="45"/>
              <w:outlineLvl w:val="1"/>
              <w:rPr>
                <w:sz w:val="22"/>
                <w:szCs w:val="22"/>
              </w:rPr>
            </w:pPr>
          </w:p>
        </w:tc>
        <w:tc>
          <w:tcPr>
            <w:tcW w:w="3766" w:type="dxa"/>
            <w:vMerge/>
            <w:shd w:val="clear" w:color="auto" w:fill="auto"/>
          </w:tcPr>
          <w:p w14:paraId="582C0FD9" w14:textId="77777777" w:rsidR="000D33FA" w:rsidRPr="00701422" w:rsidRDefault="000D33FA" w:rsidP="007F0331">
            <w:pPr>
              <w:ind w:firstLine="0"/>
              <w:jc w:val="left"/>
              <w:outlineLvl w:val="1"/>
              <w:rPr>
                <w:sz w:val="22"/>
                <w:szCs w:val="22"/>
              </w:rPr>
            </w:pPr>
          </w:p>
        </w:tc>
        <w:tc>
          <w:tcPr>
            <w:tcW w:w="3988" w:type="dxa"/>
            <w:shd w:val="clear" w:color="auto" w:fill="auto"/>
          </w:tcPr>
          <w:p w14:paraId="2D68D019" w14:textId="77777777" w:rsidR="000D33FA" w:rsidRPr="00701422" w:rsidRDefault="000D33FA" w:rsidP="00701422">
            <w:pPr>
              <w:ind w:right="-147" w:firstLine="0"/>
              <w:jc w:val="left"/>
              <w:outlineLvl w:val="1"/>
              <w:rPr>
                <w:sz w:val="22"/>
                <w:szCs w:val="22"/>
              </w:rPr>
            </w:pPr>
            <w:r w:rsidRPr="00701422">
              <w:rPr>
                <w:sz w:val="22"/>
                <w:szCs w:val="22"/>
              </w:rPr>
              <w:t>Specialios paskirties laivų elektromechaninės dalies eksploatavimas</w:t>
            </w:r>
          </w:p>
        </w:tc>
        <w:tc>
          <w:tcPr>
            <w:tcW w:w="928" w:type="dxa"/>
            <w:gridSpan w:val="3"/>
            <w:shd w:val="clear" w:color="auto" w:fill="auto"/>
            <w:vAlign w:val="center"/>
          </w:tcPr>
          <w:p w14:paraId="290427E0" w14:textId="77777777" w:rsidR="000D33FA" w:rsidRPr="00701422" w:rsidRDefault="000D33FA" w:rsidP="007F0331">
            <w:pPr>
              <w:ind w:left="-233" w:right="-81" w:firstLine="128"/>
              <w:jc w:val="center"/>
              <w:outlineLvl w:val="1"/>
              <w:rPr>
                <w:sz w:val="22"/>
                <w:szCs w:val="22"/>
              </w:rPr>
            </w:pPr>
          </w:p>
        </w:tc>
        <w:tc>
          <w:tcPr>
            <w:tcW w:w="812" w:type="dxa"/>
            <w:gridSpan w:val="4"/>
            <w:shd w:val="clear" w:color="auto" w:fill="auto"/>
            <w:vAlign w:val="center"/>
          </w:tcPr>
          <w:p w14:paraId="1F7A7938"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38891FB4" w14:textId="77777777" w:rsidR="000D33FA" w:rsidRPr="00701422" w:rsidRDefault="000D33FA" w:rsidP="00384881">
            <w:pPr>
              <w:ind w:left="-251" w:firstLine="251"/>
              <w:jc w:val="center"/>
              <w:outlineLvl w:val="1"/>
              <w:rPr>
                <w:sz w:val="22"/>
                <w:szCs w:val="22"/>
              </w:rPr>
            </w:pPr>
            <w:r w:rsidRPr="00701422">
              <w:rPr>
                <w:sz w:val="22"/>
                <w:szCs w:val="22"/>
              </w:rPr>
              <w:t>4,5(</w:t>
            </w:r>
            <w:proofErr w:type="spellStart"/>
            <w:r w:rsidRPr="00701422">
              <w:rPr>
                <w:sz w:val="22"/>
                <w:szCs w:val="22"/>
              </w:rPr>
              <w:t>sj</w:t>
            </w:r>
            <w:proofErr w:type="spellEnd"/>
            <w:r w:rsidRPr="00701422">
              <w:rPr>
                <w:sz w:val="22"/>
                <w:szCs w:val="22"/>
              </w:rPr>
              <w:t>)</w:t>
            </w:r>
          </w:p>
        </w:tc>
        <w:tc>
          <w:tcPr>
            <w:tcW w:w="3297" w:type="dxa"/>
            <w:shd w:val="clear" w:color="auto" w:fill="auto"/>
            <w:vAlign w:val="center"/>
          </w:tcPr>
          <w:p w14:paraId="7F92055E" w14:textId="77777777" w:rsidR="000D33FA" w:rsidRPr="00701422" w:rsidRDefault="000D33FA" w:rsidP="00384881">
            <w:pPr>
              <w:ind w:firstLine="0"/>
              <w:jc w:val="left"/>
              <w:outlineLvl w:val="1"/>
              <w:rPr>
                <w:sz w:val="22"/>
                <w:szCs w:val="22"/>
              </w:rPr>
            </w:pPr>
            <w:r w:rsidRPr="00701422">
              <w:rPr>
                <w:sz w:val="22"/>
                <w:szCs w:val="22"/>
              </w:rPr>
              <w:t>Inžinerijos mokslų profesinis bakalauras</w:t>
            </w:r>
          </w:p>
        </w:tc>
      </w:tr>
      <w:tr w:rsidR="00384881" w:rsidRPr="00701422" w14:paraId="40502D71" w14:textId="77777777" w:rsidTr="00384881">
        <w:trPr>
          <w:cantSplit/>
          <w:trHeight w:val="170"/>
        </w:trPr>
        <w:tc>
          <w:tcPr>
            <w:tcW w:w="1376" w:type="dxa"/>
            <w:vMerge w:val="restart"/>
            <w:shd w:val="clear" w:color="auto" w:fill="auto"/>
          </w:tcPr>
          <w:p w14:paraId="2B137EE0" w14:textId="77777777" w:rsidR="000D33FA" w:rsidRPr="00701422" w:rsidRDefault="000D33FA" w:rsidP="007F0331">
            <w:pPr>
              <w:ind w:right="-143" w:hanging="45"/>
              <w:outlineLvl w:val="1"/>
              <w:rPr>
                <w:sz w:val="22"/>
                <w:szCs w:val="22"/>
              </w:rPr>
            </w:pPr>
            <w:r w:rsidRPr="00701422">
              <w:rPr>
                <w:sz w:val="22"/>
                <w:szCs w:val="22"/>
              </w:rPr>
              <w:t>6531EX071</w:t>
            </w:r>
          </w:p>
        </w:tc>
        <w:tc>
          <w:tcPr>
            <w:tcW w:w="3766" w:type="dxa"/>
            <w:vMerge w:val="restart"/>
            <w:shd w:val="clear" w:color="auto" w:fill="auto"/>
          </w:tcPr>
          <w:p w14:paraId="25F72501" w14:textId="77777777" w:rsidR="000D33FA" w:rsidRPr="00701422" w:rsidRDefault="000D33FA" w:rsidP="007F0331">
            <w:pPr>
              <w:ind w:firstLine="0"/>
              <w:jc w:val="left"/>
              <w:outlineLvl w:val="1"/>
              <w:rPr>
                <w:sz w:val="22"/>
                <w:szCs w:val="22"/>
              </w:rPr>
            </w:pPr>
            <w:r w:rsidRPr="00701422">
              <w:rPr>
                <w:sz w:val="22"/>
                <w:szCs w:val="22"/>
              </w:rPr>
              <w:t>Jūrinių vėjo jėgainių inžinerija</w:t>
            </w:r>
          </w:p>
        </w:tc>
        <w:tc>
          <w:tcPr>
            <w:tcW w:w="3988" w:type="dxa"/>
            <w:shd w:val="clear" w:color="auto" w:fill="auto"/>
          </w:tcPr>
          <w:p w14:paraId="155351BC" w14:textId="77777777" w:rsidR="000D33FA" w:rsidRPr="00701422" w:rsidRDefault="000D33FA" w:rsidP="007F0331">
            <w:pPr>
              <w:ind w:firstLine="0"/>
              <w:jc w:val="left"/>
              <w:outlineLvl w:val="1"/>
              <w:rPr>
                <w:sz w:val="22"/>
                <w:szCs w:val="22"/>
              </w:rPr>
            </w:pPr>
            <w:r w:rsidRPr="00701422">
              <w:rPr>
                <w:sz w:val="22"/>
                <w:szCs w:val="22"/>
              </w:rPr>
              <w:t>Jūrinių vėjo jėgainių turbinų inžinerija</w:t>
            </w:r>
          </w:p>
        </w:tc>
        <w:tc>
          <w:tcPr>
            <w:tcW w:w="928" w:type="dxa"/>
            <w:gridSpan w:val="3"/>
            <w:shd w:val="clear" w:color="auto" w:fill="auto"/>
            <w:vAlign w:val="center"/>
          </w:tcPr>
          <w:p w14:paraId="38735FE1" w14:textId="77777777" w:rsidR="000D33FA" w:rsidRPr="00701422" w:rsidRDefault="000D33FA" w:rsidP="007F0331">
            <w:pPr>
              <w:ind w:left="-233" w:right="-81" w:firstLine="128"/>
              <w:jc w:val="center"/>
              <w:outlineLvl w:val="1"/>
              <w:rPr>
                <w:sz w:val="22"/>
                <w:szCs w:val="22"/>
              </w:rPr>
            </w:pPr>
            <w:r w:rsidRPr="00701422">
              <w:rPr>
                <w:sz w:val="22"/>
                <w:szCs w:val="22"/>
              </w:rPr>
              <w:t>3</w:t>
            </w:r>
          </w:p>
        </w:tc>
        <w:tc>
          <w:tcPr>
            <w:tcW w:w="812" w:type="dxa"/>
            <w:gridSpan w:val="4"/>
            <w:shd w:val="clear" w:color="auto" w:fill="auto"/>
            <w:vAlign w:val="center"/>
          </w:tcPr>
          <w:p w14:paraId="3D3218A0"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45E77C74" w14:textId="77777777" w:rsidR="000D33FA" w:rsidRPr="00701422" w:rsidRDefault="000D33FA" w:rsidP="00384881">
            <w:pPr>
              <w:ind w:left="-251" w:firstLine="251"/>
              <w:jc w:val="center"/>
              <w:outlineLvl w:val="1"/>
              <w:rPr>
                <w:sz w:val="22"/>
                <w:szCs w:val="22"/>
              </w:rPr>
            </w:pPr>
            <w:r w:rsidRPr="00701422">
              <w:rPr>
                <w:sz w:val="22"/>
                <w:szCs w:val="22"/>
              </w:rPr>
              <w:t>4,5(</w:t>
            </w:r>
            <w:proofErr w:type="spellStart"/>
            <w:r w:rsidRPr="00701422">
              <w:rPr>
                <w:sz w:val="22"/>
                <w:szCs w:val="22"/>
              </w:rPr>
              <w:t>sj</w:t>
            </w:r>
            <w:proofErr w:type="spellEnd"/>
            <w:r w:rsidRPr="00701422">
              <w:rPr>
                <w:sz w:val="22"/>
                <w:szCs w:val="22"/>
              </w:rPr>
              <w:t>)</w:t>
            </w:r>
          </w:p>
        </w:tc>
        <w:tc>
          <w:tcPr>
            <w:tcW w:w="3297" w:type="dxa"/>
            <w:vMerge w:val="restart"/>
            <w:shd w:val="clear" w:color="auto" w:fill="auto"/>
            <w:vAlign w:val="center"/>
          </w:tcPr>
          <w:p w14:paraId="5C9E4F2C" w14:textId="77777777" w:rsidR="000D33FA" w:rsidRPr="00701422" w:rsidRDefault="000D33FA" w:rsidP="00384881">
            <w:pPr>
              <w:ind w:firstLine="0"/>
              <w:jc w:val="left"/>
              <w:outlineLvl w:val="1"/>
              <w:rPr>
                <w:sz w:val="22"/>
                <w:szCs w:val="22"/>
              </w:rPr>
            </w:pPr>
            <w:r w:rsidRPr="00701422">
              <w:rPr>
                <w:sz w:val="22"/>
                <w:szCs w:val="22"/>
              </w:rPr>
              <w:t>Inžinerijos mokslų profesinis bakalauras</w:t>
            </w:r>
          </w:p>
        </w:tc>
      </w:tr>
      <w:tr w:rsidR="00384881" w:rsidRPr="00701422" w14:paraId="5232D047" w14:textId="77777777" w:rsidTr="00384881">
        <w:trPr>
          <w:cantSplit/>
          <w:trHeight w:val="170"/>
        </w:trPr>
        <w:tc>
          <w:tcPr>
            <w:tcW w:w="1376" w:type="dxa"/>
            <w:vMerge/>
            <w:shd w:val="clear" w:color="auto" w:fill="auto"/>
          </w:tcPr>
          <w:p w14:paraId="5EEC1573" w14:textId="77777777" w:rsidR="000D33FA" w:rsidRPr="00701422" w:rsidRDefault="000D33FA" w:rsidP="007F0331">
            <w:pPr>
              <w:ind w:right="-143" w:hanging="45"/>
              <w:outlineLvl w:val="1"/>
              <w:rPr>
                <w:sz w:val="22"/>
                <w:szCs w:val="22"/>
              </w:rPr>
            </w:pPr>
          </w:p>
        </w:tc>
        <w:tc>
          <w:tcPr>
            <w:tcW w:w="3766" w:type="dxa"/>
            <w:vMerge/>
            <w:shd w:val="clear" w:color="auto" w:fill="auto"/>
          </w:tcPr>
          <w:p w14:paraId="21FFCEF8" w14:textId="77777777" w:rsidR="000D33FA" w:rsidRPr="00701422" w:rsidRDefault="000D33FA" w:rsidP="007F0331">
            <w:pPr>
              <w:ind w:firstLine="0"/>
              <w:jc w:val="left"/>
              <w:outlineLvl w:val="1"/>
              <w:rPr>
                <w:sz w:val="22"/>
                <w:szCs w:val="22"/>
              </w:rPr>
            </w:pPr>
          </w:p>
        </w:tc>
        <w:tc>
          <w:tcPr>
            <w:tcW w:w="3988" w:type="dxa"/>
            <w:shd w:val="clear" w:color="auto" w:fill="auto"/>
          </w:tcPr>
          <w:p w14:paraId="6DB3D309" w14:textId="77777777" w:rsidR="000D33FA" w:rsidRPr="00701422" w:rsidRDefault="000D33FA" w:rsidP="00701422">
            <w:pPr>
              <w:ind w:right="-147" w:firstLine="0"/>
              <w:jc w:val="left"/>
              <w:outlineLvl w:val="1"/>
              <w:rPr>
                <w:sz w:val="22"/>
                <w:szCs w:val="22"/>
              </w:rPr>
            </w:pPr>
            <w:r w:rsidRPr="00701422">
              <w:rPr>
                <w:sz w:val="22"/>
                <w:szCs w:val="22"/>
              </w:rPr>
              <w:t>Jūrinių vėjo jėgainių priežiūra bepilotėmis jūrų transporto priemonėmis</w:t>
            </w:r>
          </w:p>
        </w:tc>
        <w:tc>
          <w:tcPr>
            <w:tcW w:w="928" w:type="dxa"/>
            <w:gridSpan w:val="3"/>
            <w:shd w:val="clear" w:color="auto" w:fill="auto"/>
            <w:vAlign w:val="center"/>
          </w:tcPr>
          <w:p w14:paraId="26B40365" w14:textId="77777777" w:rsidR="000D33FA" w:rsidRPr="00701422" w:rsidRDefault="000D33FA" w:rsidP="007F0331">
            <w:pPr>
              <w:ind w:left="-233" w:right="-81" w:firstLine="128"/>
              <w:jc w:val="center"/>
              <w:outlineLvl w:val="1"/>
              <w:rPr>
                <w:sz w:val="22"/>
                <w:szCs w:val="22"/>
              </w:rPr>
            </w:pPr>
            <w:r w:rsidRPr="00701422">
              <w:rPr>
                <w:sz w:val="22"/>
                <w:szCs w:val="22"/>
              </w:rPr>
              <w:t>3</w:t>
            </w:r>
          </w:p>
        </w:tc>
        <w:tc>
          <w:tcPr>
            <w:tcW w:w="812" w:type="dxa"/>
            <w:gridSpan w:val="4"/>
            <w:shd w:val="clear" w:color="auto" w:fill="auto"/>
            <w:vAlign w:val="center"/>
          </w:tcPr>
          <w:p w14:paraId="62F30EBC"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2189225B" w14:textId="77777777" w:rsidR="000D33FA" w:rsidRPr="00701422" w:rsidRDefault="000D33FA" w:rsidP="00384881">
            <w:pPr>
              <w:ind w:left="-251" w:firstLine="251"/>
              <w:jc w:val="center"/>
              <w:outlineLvl w:val="1"/>
              <w:rPr>
                <w:sz w:val="22"/>
                <w:szCs w:val="22"/>
              </w:rPr>
            </w:pPr>
            <w:r w:rsidRPr="00701422">
              <w:rPr>
                <w:sz w:val="22"/>
                <w:szCs w:val="22"/>
              </w:rPr>
              <w:t>4,5(</w:t>
            </w:r>
            <w:proofErr w:type="spellStart"/>
            <w:r w:rsidRPr="00701422">
              <w:rPr>
                <w:sz w:val="22"/>
                <w:szCs w:val="22"/>
              </w:rPr>
              <w:t>sj</w:t>
            </w:r>
            <w:proofErr w:type="spellEnd"/>
            <w:r w:rsidRPr="00701422">
              <w:rPr>
                <w:sz w:val="22"/>
                <w:szCs w:val="22"/>
              </w:rPr>
              <w:t>)</w:t>
            </w:r>
          </w:p>
        </w:tc>
        <w:tc>
          <w:tcPr>
            <w:tcW w:w="3297" w:type="dxa"/>
            <w:vMerge/>
            <w:shd w:val="clear" w:color="auto" w:fill="auto"/>
            <w:vAlign w:val="center"/>
          </w:tcPr>
          <w:p w14:paraId="24F7D1A8" w14:textId="77777777" w:rsidR="000D33FA" w:rsidRPr="00701422" w:rsidRDefault="000D33FA" w:rsidP="00384881">
            <w:pPr>
              <w:ind w:firstLine="0"/>
              <w:jc w:val="left"/>
              <w:outlineLvl w:val="1"/>
              <w:rPr>
                <w:sz w:val="22"/>
                <w:szCs w:val="22"/>
              </w:rPr>
            </w:pPr>
          </w:p>
        </w:tc>
      </w:tr>
      <w:tr w:rsidR="00384881" w:rsidRPr="00701422" w14:paraId="25E80FDB" w14:textId="77777777" w:rsidTr="00384881">
        <w:trPr>
          <w:cantSplit/>
          <w:trHeight w:val="170"/>
        </w:trPr>
        <w:tc>
          <w:tcPr>
            <w:tcW w:w="1376" w:type="dxa"/>
            <w:vMerge w:val="restart"/>
            <w:shd w:val="clear" w:color="auto" w:fill="auto"/>
          </w:tcPr>
          <w:p w14:paraId="026D211E" w14:textId="77777777" w:rsidR="000D33FA" w:rsidRPr="00701422" w:rsidRDefault="000D33FA" w:rsidP="007F0331">
            <w:pPr>
              <w:ind w:right="-143" w:hanging="45"/>
              <w:outlineLvl w:val="1"/>
              <w:rPr>
                <w:sz w:val="22"/>
                <w:szCs w:val="22"/>
              </w:rPr>
            </w:pPr>
            <w:r w:rsidRPr="00701422">
              <w:rPr>
                <w:sz w:val="22"/>
                <w:szCs w:val="22"/>
              </w:rPr>
              <w:t>6531EX072</w:t>
            </w:r>
          </w:p>
        </w:tc>
        <w:tc>
          <w:tcPr>
            <w:tcW w:w="3766" w:type="dxa"/>
            <w:vMerge w:val="restart"/>
            <w:shd w:val="clear" w:color="auto" w:fill="auto"/>
          </w:tcPr>
          <w:p w14:paraId="2F9C2FE6" w14:textId="77777777" w:rsidR="000D33FA" w:rsidRPr="00701422" w:rsidRDefault="000D33FA" w:rsidP="007F0331">
            <w:pPr>
              <w:ind w:firstLine="0"/>
              <w:jc w:val="left"/>
              <w:outlineLvl w:val="1"/>
              <w:rPr>
                <w:sz w:val="22"/>
                <w:szCs w:val="22"/>
              </w:rPr>
            </w:pPr>
            <w:r w:rsidRPr="00701422">
              <w:rPr>
                <w:sz w:val="22"/>
                <w:szCs w:val="22"/>
              </w:rPr>
              <w:t>Uosto ir laivybos inžinerinis valdymas</w:t>
            </w:r>
          </w:p>
        </w:tc>
        <w:tc>
          <w:tcPr>
            <w:tcW w:w="3988" w:type="dxa"/>
            <w:shd w:val="clear" w:color="auto" w:fill="auto"/>
          </w:tcPr>
          <w:p w14:paraId="15E666A6" w14:textId="77777777" w:rsidR="000D33FA" w:rsidRPr="00701422" w:rsidRDefault="000D33FA" w:rsidP="007F0331">
            <w:pPr>
              <w:ind w:firstLine="0"/>
              <w:jc w:val="left"/>
              <w:outlineLvl w:val="1"/>
              <w:rPr>
                <w:sz w:val="22"/>
                <w:szCs w:val="22"/>
              </w:rPr>
            </w:pPr>
            <w:r w:rsidRPr="00701422">
              <w:rPr>
                <w:sz w:val="22"/>
                <w:szCs w:val="22"/>
              </w:rPr>
              <w:t>Jūrų uosto krovos inžinerija</w:t>
            </w:r>
          </w:p>
        </w:tc>
        <w:tc>
          <w:tcPr>
            <w:tcW w:w="928" w:type="dxa"/>
            <w:gridSpan w:val="3"/>
            <w:shd w:val="clear" w:color="auto" w:fill="auto"/>
            <w:vAlign w:val="center"/>
          </w:tcPr>
          <w:p w14:paraId="42FC9B7D" w14:textId="77777777" w:rsidR="000D33FA" w:rsidRPr="00701422" w:rsidRDefault="000D33FA" w:rsidP="007F0331">
            <w:pPr>
              <w:ind w:left="-233" w:right="-81" w:firstLine="128"/>
              <w:jc w:val="center"/>
              <w:outlineLvl w:val="1"/>
              <w:rPr>
                <w:sz w:val="22"/>
                <w:szCs w:val="22"/>
              </w:rPr>
            </w:pPr>
            <w:r w:rsidRPr="00701422">
              <w:rPr>
                <w:sz w:val="22"/>
                <w:szCs w:val="22"/>
              </w:rPr>
              <w:t>3, 3(</w:t>
            </w:r>
            <w:proofErr w:type="spellStart"/>
            <w:r w:rsidRPr="00701422">
              <w:rPr>
                <w:sz w:val="22"/>
                <w:szCs w:val="22"/>
              </w:rPr>
              <w:t>sj</w:t>
            </w:r>
            <w:proofErr w:type="spellEnd"/>
            <w:r w:rsidRPr="00701422">
              <w:rPr>
                <w:sz w:val="22"/>
                <w:szCs w:val="22"/>
              </w:rPr>
              <w:t>)</w:t>
            </w:r>
          </w:p>
        </w:tc>
        <w:tc>
          <w:tcPr>
            <w:tcW w:w="812" w:type="dxa"/>
            <w:gridSpan w:val="4"/>
            <w:shd w:val="clear" w:color="auto" w:fill="auto"/>
            <w:vAlign w:val="center"/>
          </w:tcPr>
          <w:p w14:paraId="6FE5D230"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5EBD7C16" w14:textId="77777777" w:rsidR="000D33FA" w:rsidRPr="00701422" w:rsidRDefault="000D33FA" w:rsidP="00384881">
            <w:pPr>
              <w:ind w:left="-251" w:firstLine="251"/>
              <w:jc w:val="center"/>
              <w:outlineLvl w:val="1"/>
              <w:rPr>
                <w:sz w:val="22"/>
                <w:szCs w:val="22"/>
              </w:rPr>
            </w:pPr>
          </w:p>
        </w:tc>
        <w:tc>
          <w:tcPr>
            <w:tcW w:w="3297" w:type="dxa"/>
            <w:vMerge w:val="restart"/>
            <w:shd w:val="clear" w:color="auto" w:fill="auto"/>
            <w:vAlign w:val="center"/>
          </w:tcPr>
          <w:p w14:paraId="264E538D" w14:textId="77777777" w:rsidR="000D33FA" w:rsidRPr="00701422" w:rsidRDefault="000D33FA" w:rsidP="00384881">
            <w:pPr>
              <w:ind w:firstLine="0"/>
              <w:jc w:val="left"/>
              <w:outlineLvl w:val="1"/>
              <w:rPr>
                <w:sz w:val="22"/>
                <w:szCs w:val="22"/>
              </w:rPr>
            </w:pPr>
            <w:r w:rsidRPr="00701422">
              <w:rPr>
                <w:sz w:val="22"/>
                <w:szCs w:val="22"/>
              </w:rPr>
              <w:t>Inžinerijos mokslų profesinis bakalauras</w:t>
            </w:r>
          </w:p>
        </w:tc>
      </w:tr>
      <w:tr w:rsidR="00384881" w:rsidRPr="00701422" w14:paraId="3770D960" w14:textId="77777777" w:rsidTr="00384881">
        <w:trPr>
          <w:cantSplit/>
          <w:trHeight w:val="170"/>
        </w:trPr>
        <w:tc>
          <w:tcPr>
            <w:tcW w:w="1376" w:type="dxa"/>
            <w:vMerge/>
            <w:shd w:val="clear" w:color="auto" w:fill="auto"/>
          </w:tcPr>
          <w:p w14:paraId="52B510E9" w14:textId="77777777" w:rsidR="000D33FA" w:rsidRPr="00701422" w:rsidRDefault="000D33FA" w:rsidP="007F0331">
            <w:pPr>
              <w:ind w:right="-143" w:hanging="45"/>
              <w:outlineLvl w:val="1"/>
              <w:rPr>
                <w:sz w:val="22"/>
                <w:szCs w:val="22"/>
              </w:rPr>
            </w:pPr>
          </w:p>
        </w:tc>
        <w:tc>
          <w:tcPr>
            <w:tcW w:w="3766" w:type="dxa"/>
            <w:vMerge/>
            <w:shd w:val="clear" w:color="auto" w:fill="auto"/>
          </w:tcPr>
          <w:p w14:paraId="07569802" w14:textId="77777777" w:rsidR="000D33FA" w:rsidRPr="00701422" w:rsidRDefault="000D33FA" w:rsidP="007F0331">
            <w:pPr>
              <w:ind w:firstLine="0"/>
              <w:jc w:val="left"/>
              <w:outlineLvl w:val="1"/>
              <w:rPr>
                <w:sz w:val="22"/>
                <w:szCs w:val="22"/>
              </w:rPr>
            </w:pPr>
          </w:p>
        </w:tc>
        <w:tc>
          <w:tcPr>
            <w:tcW w:w="3988" w:type="dxa"/>
            <w:shd w:val="clear" w:color="auto" w:fill="auto"/>
          </w:tcPr>
          <w:p w14:paraId="201244A5" w14:textId="77777777" w:rsidR="000D33FA" w:rsidRPr="00701422" w:rsidRDefault="000D33FA" w:rsidP="007F0331">
            <w:pPr>
              <w:ind w:firstLine="0"/>
              <w:jc w:val="left"/>
              <w:outlineLvl w:val="1"/>
              <w:rPr>
                <w:sz w:val="22"/>
                <w:szCs w:val="22"/>
              </w:rPr>
            </w:pPr>
            <w:r w:rsidRPr="00701422">
              <w:rPr>
                <w:sz w:val="22"/>
                <w:szCs w:val="22"/>
              </w:rPr>
              <w:t>Laivybos techninis valdymas</w:t>
            </w:r>
          </w:p>
        </w:tc>
        <w:tc>
          <w:tcPr>
            <w:tcW w:w="928" w:type="dxa"/>
            <w:gridSpan w:val="3"/>
            <w:shd w:val="clear" w:color="auto" w:fill="auto"/>
            <w:vAlign w:val="center"/>
          </w:tcPr>
          <w:p w14:paraId="77E01F17" w14:textId="77777777" w:rsidR="000D33FA" w:rsidRPr="00701422" w:rsidRDefault="000D33FA" w:rsidP="007F0331">
            <w:pPr>
              <w:ind w:left="-233" w:right="-81" w:firstLine="128"/>
              <w:jc w:val="center"/>
              <w:outlineLvl w:val="1"/>
              <w:rPr>
                <w:sz w:val="22"/>
                <w:szCs w:val="22"/>
              </w:rPr>
            </w:pPr>
            <w:r w:rsidRPr="00701422">
              <w:rPr>
                <w:sz w:val="22"/>
                <w:szCs w:val="22"/>
              </w:rPr>
              <w:t>3, 3(</w:t>
            </w:r>
            <w:proofErr w:type="spellStart"/>
            <w:r w:rsidRPr="00701422">
              <w:rPr>
                <w:sz w:val="22"/>
                <w:szCs w:val="22"/>
              </w:rPr>
              <w:t>sj</w:t>
            </w:r>
            <w:proofErr w:type="spellEnd"/>
            <w:r w:rsidRPr="00701422">
              <w:rPr>
                <w:sz w:val="22"/>
                <w:szCs w:val="22"/>
              </w:rPr>
              <w:t>)</w:t>
            </w:r>
          </w:p>
        </w:tc>
        <w:tc>
          <w:tcPr>
            <w:tcW w:w="812" w:type="dxa"/>
            <w:gridSpan w:val="4"/>
            <w:shd w:val="clear" w:color="auto" w:fill="auto"/>
            <w:vAlign w:val="center"/>
          </w:tcPr>
          <w:p w14:paraId="6C15BB8D" w14:textId="77777777" w:rsidR="000D33FA" w:rsidRPr="00701422" w:rsidRDefault="000D33FA" w:rsidP="007F0331">
            <w:pPr>
              <w:ind w:left="-233" w:right="-36" w:firstLine="141"/>
              <w:jc w:val="center"/>
              <w:outlineLvl w:val="1"/>
              <w:rPr>
                <w:sz w:val="22"/>
                <w:szCs w:val="22"/>
              </w:rPr>
            </w:pPr>
          </w:p>
        </w:tc>
        <w:tc>
          <w:tcPr>
            <w:tcW w:w="854" w:type="dxa"/>
            <w:gridSpan w:val="2"/>
            <w:shd w:val="clear" w:color="auto" w:fill="auto"/>
            <w:vAlign w:val="center"/>
          </w:tcPr>
          <w:p w14:paraId="18C8F65A" w14:textId="77777777" w:rsidR="000D33FA" w:rsidRPr="00701422" w:rsidRDefault="000D33FA" w:rsidP="00384881">
            <w:pPr>
              <w:ind w:left="-251" w:firstLine="251"/>
              <w:jc w:val="center"/>
              <w:outlineLvl w:val="1"/>
              <w:rPr>
                <w:sz w:val="22"/>
                <w:szCs w:val="22"/>
              </w:rPr>
            </w:pPr>
          </w:p>
        </w:tc>
        <w:tc>
          <w:tcPr>
            <w:tcW w:w="3297" w:type="dxa"/>
            <w:vMerge/>
            <w:shd w:val="clear" w:color="auto" w:fill="auto"/>
            <w:vAlign w:val="center"/>
          </w:tcPr>
          <w:p w14:paraId="709FA459" w14:textId="77777777" w:rsidR="000D33FA" w:rsidRPr="00701422" w:rsidRDefault="000D33FA" w:rsidP="007F0331">
            <w:pPr>
              <w:ind w:firstLine="0"/>
              <w:outlineLvl w:val="1"/>
              <w:rPr>
                <w:sz w:val="22"/>
                <w:szCs w:val="22"/>
              </w:rPr>
            </w:pPr>
          </w:p>
        </w:tc>
      </w:tr>
    </w:tbl>
    <w:p w14:paraId="7B2344CC" w14:textId="13132F3D" w:rsidR="009C792F" w:rsidRPr="00473A91" w:rsidRDefault="009C792F" w:rsidP="000D33FA">
      <w:pPr>
        <w:ind w:firstLine="0"/>
        <w:rPr>
          <w:sz w:val="22"/>
          <w:szCs w:val="22"/>
          <w:lang w:val="en-US"/>
        </w:rPr>
      </w:pPr>
    </w:p>
    <w:p w14:paraId="12C7FC5F" w14:textId="77777777" w:rsidR="00040AC0" w:rsidRPr="00826734" w:rsidRDefault="00040AC0" w:rsidP="008E71B5">
      <w:pPr>
        <w:outlineLvl w:val="1"/>
        <w:rPr>
          <w:sz w:val="22"/>
          <w:szCs w:val="22"/>
        </w:rPr>
      </w:pPr>
      <w:bookmarkStart w:id="1" w:name="_Hlk183595903"/>
      <w:r w:rsidRPr="00826734">
        <w:rPr>
          <w:sz w:val="22"/>
          <w:szCs w:val="22"/>
        </w:rPr>
        <w:t xml:space="preserve">Paaiškinimai: </w:t>
      </w:r>
    </w:p>
    <w:p w14:paraId="1D2973D3" w14:textId="77777777" w:rsidR="001904B5" w:rsidRPr="00826734" w:rsidRDefault="001904B5" w:rsidP="00B0765A">
      <w:pPr>
        <w:tabs>
          <w:tab w:val="left" w:pos="1134"/>
        </w:tabs>
        <w:outlineLvl w:val="1"/>
        <w:rPr>
          <w:sz w:val="22"/>
          <w:szCs w:val="22"/>
        </w:rPr>
      </w:pPr>
      <w:r w:rsidRPr="00826734">
        <w:rPr>
          <w:sz w:val="22"/>
          <w:szCs w:val="22"/>
        </w:rPr>
        <w:t>(</w:t>
      </w:r>
      <w:proofErr w:type="spellStart"/>
      <w:r w:rsidRPr="00826734">
        <w:rPr>
          <w:sz w:val="22"/>
          <w:szCs w:val="22"/>
        </w:rPr>
        <w:t>nt</w:t>
      </w:r>
      <w:proofErr w:type="spellEnd"/>
      <w:r w:rsidRPr="00826734">
        <w:rPr>
          <w:sz w:val="22"/>
          <w:szCs w:val="22"/>
        </w:rPr>
        <w:t>) – st</w:t>
      </w:r>
      <w:r w:rsidR="007C6B62" w:rsidRPr="00826734">
        <w:rPr>
          <w:sz w:val="22"/>
          <w:szCs w:val="22"/>
        </w:rPr>
        <w:t>udijos vykdomos nuotoliniu būdu;</w:t>
      </w:r>
    </w:p>
    <w:p w14:paraId="5A4D18AD" w14:textId="4D26FAF4" w:rsidR="00C5390F" w:rsidRDefault="00C5390F" w:rsidP="00B0765A">
      <w:pPr>
        <w:tabs>
          <w:tab w:val="left" w:pos="1134"/>
        </w:tabs>
        <w:outlineLvl w:val="1"/>
        <w:rPr>
          <w:sz w:val="22"/>
          <w:szCs w:val="22"/>
        </w:rPr>
      </w:pPr>
      <w:r>
        <w:rPr>
          <w:sz w:val="22"/>
          <w:szCs w:val="22"/>
        </w:rPr>
        <w:t>(</w:t>
      </w:r>
      <w:proofErr w:type="spellStart"/>
      <w:r>
        <w:rPr>
          <w:sz w:val="22"/>
          <w:szCs w:val="22"/>
        </w:rPr>
        <w:t>sv</w:t>
      </w:r>
      <w:proofErr w:type="spellEnd"/>
      <w:r>
        <w:rPr>
          <w:sz w:val="22"/>
          <w:szCs w:val="22"/>
        </w:rPr>
        <w:t xml:space="preserve">) </w:t>
      </w:r>
      <w:r w:rsidRPr="00494659">
        <w:rPr>
          <w:sz w:val="22"/>
          <w:szCs w:val="22"/>
        </w:rPr>
        <w:t>– sava</w:t>
      </w:r>
      <w:r>
        <w:rPr>
          <w:sz w:val="22"/>
          <w:szCs w:val="22"/>
        </w:rPr>
        <w:t>itgalinis studijų tvarkaraštis:</w:t>
      </w:r>
      <w:r w:rsidRPr="00494659">
        <w:rPr>
          <w:sz w:val="22"/>
          <w:szCs w:val="22"/>
        </w:rPr>
        <w:t xml:space="preserve"> </w:t>
      </w:r>
      <w:r>
        <w:rPr>
          <w:sz w:val="22"/>
          <w:szCs w:val="22"/>
        </w:rPr>
        <w:t xml:space="preserve">nuolatinės formos </w:t>
      </w:r>
      <w:r w:rsidRPr="00494659">
        <w:rPr>
          <w:sz w:val="22"/>
          <w:szCs w:val="22"/>
        </w:rPr>
        <w:t>studijos vyksta penktadieniais, šeštadieniais ir</w:t>
      </w:r>
      <w:r>
        <w:rPr>
          <w:sz w:val="22"/>
          <w:szCs w:val="22"/>
        </w:rPr>
        <w:t>,</w:t>
      </w:r>
      <w:r w:rsidRPr="00494659">
        <w:rPr>
          <w:sz w:val="22"/>
          <w:szCs w:val="22"/>
        </w:rPr>
        <w:t xml:space="preserve"> esant poreikiui</w:t>
      </w:r>
      <w:r>
        <w:rPr>
          <w:sz w:val="22"/>
          <w:szCs w:val="22"/>
        </w:rPr>
        <w:t>,</w:t>
      </w:r>
      <w:r w:rsidRPr="00494659">
        <w:rPr>
          <w:sz w:val="22"/>
          <w:szCs w:val="22"/>
        </w:rPr>
        <w:t xml:space="preserve"> – sekmadieniais (nuo 8.30 iki 18.00 val.)</w:t>
      </w:r>
      <w:r>
        <w:rPr>
          <w:sz w:val="22"/>
          <w:szCs w:val="22"/>
        </w:rPr>
        <w:t xml:space="preserve">; ištęstinės formos studijos </w:t>
      </w:r>
      <w:r w:rsidRPr="00494659">
        <w:rPr>
          <w:sz w:val="22"/>
          <w:szCs w:val="22"/>
        </w:rPr>
        <w:t>vyksta šeštadieniais</w:t>
      </w:r>
      <w:r>
        <w:rPr>
          <w:sz w:val="22"/>
          <w:szCs w:val="22"/>
        </w:rPr>
        <w:t>, o</w:t>
      </w:r>
      <w:r w:rsidR="007740B9">
        <w:rPr>
          <w:sz w:val="22"/>
          <w:szCs w:val="22"/>
        </w:rPr>
        <w:t>,</w:t>
      </w:r>
      <w:r w:rsidRPr="00494659">
        <w:rPr>
          <w:sz w:val="22"/>
          <w:szCs w:val="22"/>
        </w:rPr>
        <w:t xml:space="preserve"> esant poreikiui</w:t>
      </w:r>
      <w:r>
        <w:rPr>
          <w:sz w:val="22"/>
          <w:szCs w:val="22"/>
        </w:rPr>
        <w:t>,</w:t>
      </w:r>
      <w:r w:rsidRPr="00494659">
        <w:rPr>
          <w:sz w:val="22"/>
          <w:szCs w:val="22"/>
        </w:rPr>
        <w:t xml:space="preserve"> – </w:t>
      </w:r>
      <w:r>
        <w:rPr>
          <w:sz w:val="22"/>
          <w:szCs w:val="22"/>
        </w:rPr>
        <w:t xml:space="preserve">penktadieniais </w:t>
      </w:r>
      <w:r w:rsidRPr="00494659">
        <w:rPr>
          <w:sz w:val="22"/>
          <w:szCs w:val="22"/>
        </w:rPr>
        <w:t xml:space="preserve">(nuo </w:t>
      </w:r>
      <w:r>
        <w:rPr>
          <w:sz w:val="22"/>
          <w:szCs w:val="22"/>
        </w:rPr>
        <w:t>14</w:t>
      </w:r>
      <w:r w:rsidRPr="00494659">
        <w:rPr>
          <w:sz w:val="22"/>
          <w:szCs w:val="22"/>
        </w:rPr>
        <w:t>.30 iki 18.00 val.)</w:t>
      </w:r>
      <w:r>
        <w:rPr>
          <w:sz w:val="22"/>
          <w:szCs w:val="22"/>
        </w:rPr>
        <w:t xml:space="preserve"> arba </w:t>
      </w:r>
      <w:r w:rsidRPr="00494659">
        <w:rPr>
          <w:sz w:val="22"/>
          <w:szCs w:val="22"/>
        </w:rPr>
        <w:t>sekmadieniais (nuo 8.30 iki 18.00 val.)</w:t>
      </w:r>
      <w:r>
        <w:rPr>
          <w:sz w:val="22"/>
          <w:szCs w:val="22"/>
        </w:rPr>
        <w:t>;</w:t>
      </w:r>
    </w:p>
    <w:p w14:paraId="76903951" w14:textId="475AF6B6" w:rsidR="00B21EAF" w:rsidRPr="00087B68" w:rsidRDefault="00070358" w:rsidP="00B21EAF">
      <w:pPr>
        <w:rPr>
          <w:sz w:val="22"/>
          <w:szCs w:val="22"/>
        </w:rPr>
      </w:pPr>
      <w:r w:rsidRPr="00087B68">
        <w:rPr>
          <w:sz w:val="22"/>
          <w:szCs w:val="22"/>
        </w:rPr>
        <w:t>(</w:t>
      </w:r>
      <w:proofErr w:type="spellStart"/>
      <w:r w:rsidRPr="00087B68">
        <w:rPr>
          <w:sz w:val="22"/>
          <w:szCs w:val="22"/>
        </w:rPr>
        <w:t>sj</w:t>
      </w:r>
      <w:proofErr w:type="spellEnd"/>
      <w:r w:rsidRPr="00087B68">
        <w:rPr>
          <w:sz w:val="22"/>
          <w:szCs w:val="22"/>
        </w:rPr>
        <w:t xml:space="preserve">) – </w:t>
      </w:r>
      <w:bookmarkStart w:id="2" w:name="_Hlk199327738"/>
      <w:r w:rsidR="00B21EAF" w:rsidRPr="00087B68">
        <w:rPr>
          <w:sz w:val="22"/>
          <w:szCs w:val="22"/>
        </w:rPr>
        <w:t xml:space="preserve">nuolatinių studijų </w:t>
      </w:r>
      <w:r w:rsidRPr="00087B68">
        <w:rPr>
          <w:sz w:val="22"/>
          <w:szCs w:val="22"/>
        </w:rPr>
        <w:t>sesijinis tvarkaraštis</w:t>
      </w:r>
      <w:r w:rsidR="004D64A9" w:rsidRPr="00087B68">
        <w:rPr>
          <w:sz w:val="22"/>
          <w:szCs w:val="22"/>
        </w:rPr>
        <w:t>: akademiniai užsiėmimai vyksta kas antrą penktadienį (nuo 14</w:t>
      </w:r>
      <w:r w:rsidR="00620D31" w:rsidRPr="00087B68">
        <w:rPr>
          <w:sz w:val="22"/>
          <w:szCs w:val="22"/>
        </w:rPr>
        <w:t>.00</w:t>
      </w:r>
      <w:r w:rsidR="004D64A9" w:rsidRPr="00087B68">
        <w:rPr>
          <w:sz w:val="22"/>
          <w:szCs w:val="22"/>
        </w:rPr>
        <w:t xml:space="preserve"> iki 20</w:t>
      </w:r>
      <w:r w:rsidR="00620D31" w:rsidRPr="00087B68">
        <w:rPr>
          <w:sz w:val="22"/>
          <w:szCs w:val="22"/>
        </w:rPr>
        <w:t>.00</w:t>
      </w:r>
      <w:r w:rsidR="004D64A9" w:rsidRPr="00087B68">
        <w:rPr>
          <w:sz w:val="22"/>
          <w:szCs w:val="22"/>
        </w:rPr>
        <w:t xml:space="preserve"> val</w:t>
      </w:r>
      <w:r w:rsidR="006E2BC3">
        <w:rPr>
          <w:sz w:val="22"/>
          <w:szCs w:val="22"/>
        </w:rPr>
        <w:t>.</w:t>
      </w:r>
      <w:r w:rsidR="004D64A9" w:rsidRPr="00087B68">
        <w:rPr>
          <w:sz w:val="22"/>
          <w:szCs w:val="22"/>
        </w:rPr>
        <w:t>), šeštadienį (nuo 9</w:t>
      </w:r>
      <w:r w:rsidR="00620D31" w:rsidRPr="00087B68">
        <w:rPr>
          <w:sz w:val="22"/>
          <w:szCs w:val="22"/>
        </w:rPr>
        <w:t>.00</w:t>
      </w:r>
      <w:r w:rsidR="004D64A9" w:rsidRPr="00087B68">
        <w:rPr>
          <w:sz w:val="22"/>
          <w:szCs w:val="22"/>
        </w:rPr>
        <w:t xml:space="preserve"> iki 17</w:t>
      </w:r>
      <w:r w:rsidR="00620D31" w:rsidRPr="00087B68">
        <w:rPr>
          <w:sz w:val="22"/>
          <w:szCs w:val="22"/>
        </w:rPr>
        <w:t>.00</w:t>
      </w:r>
      <w:r w:rsidR="004D64A9" w:rsidRPr="00087B68">
        <w:rPr>
          <w:sz w:val="22"/>
          <w:szCs w:val="22"/>
        </w:rPr>
        <w:t xml:space="preserve"> val</w:t>
      </w:r>
      <w:r w:rsidR="006E2BC3">
        <w:rPr>
          <w:sz w:val="22"/>
          <w:szCs w:val="22"/>
        </w:rPr>
        <w:t>.</w:t>
      </w:r>
      <w:r w:rsidR="004D64A9" w:rsidRPr="00087B68">
        <w:rPr>
          <w:sz w:val="22"/>
          <w:szCs w:val="22"/>
        </w:rPr>
        <w:t>)</w:t>
      </w:r>
      <w:r w:rsidR="00B21EAF" w:rsidRPr="00087B68">
        <w:rPr>
          <w:sz w:val="22"/>
          <w:szCs w:val="22"/>
        </w:rPr>
        <w:t xml:space="preserve">; ištęstinių studijų sesijinis tvarkaraštis: akademiniai užsiėmimai vyksta periodinėmis sesijomis, kurių metu darbas organizuojamas darbo dienomis ir savaitgaliais </w:t>
      </w:r>
      <w:r w:rsidR="0070384B">
        <w:rPr>
          <w:sz w:val="22"/>
          <w:szCs w:val="22"/>
        </w:rPr>
        <w:t>(</w:t>
      </w:r>
      <w:r w:rsidR="00B21EAF" w:rsidRPr="00087B68">
        <w:rPr>
          <w:sz w:val="22"/>
          <w:szCs w:val="22"/>
        </w:rPr>
        <w:t>nuo 8.00 iki 20.00 val.).</w:t>
      </w:r>
    </w:p>
    <w:bookmarkEnd w:id="2"/>
    <w:p w14:paraId="76E32970" w14:textId="6D06D4D2" w:rsidR="00CA701A" w:rsidRPr="00D77340" w:rsidRDefault="00CA701A" w:rsidP="00745B13">
      <w:pPr>
        <w:tabs>
          <w:tab w:val="left" w:pos="1134"/>
        </w:tabs>
        <w:ind w:left="709" w:firstLine="0"/>
        <w:outlineLvl w:val="1"/>
        <w:rPr>
          <w:sz w:val="22"/>
          <w:szCs w:val="22"/>
        </w:rPr>
      </w:pPr>
      <w:r w:rsidRPr="00087B68">
        <w:rPr>
          <w:sz w:val="22"/>
          <w:szCs w:val="22"/>
          <w:vertAlign w:val="superscript"/>
        </w:rPr>
        <w:t>1</w:t>
      </w:r>
      <w:r w:rsidRPr="00087B68">
        <w:rPr>
          <w:sz w:val="22"/>
          <w:szCs w:val="22"/>
        </w:rPr>
        <w:t xml:space="preserve"> – vientisosios studijos. </w:t>
      </w:r>
      <w:r w:rsidRPr="00D77340">
        <w:rPr>
          <w:sz w:val="22"/>
          <w:szCs w:val="22"/>
        </w:rPr>
        <w:t>Baigus studijas, suteikiamas magistro kvalifikacinis laipsnis;</w:t>
      </w:r>
    </w:p>
    <w:p w14:paraId="03B9A008" w14:textId="77777777" w:rsidR="006C2CC8" w:rsidRPr="00D77340" w:rsidRDefault="006C2CC8" w:rsidP="006C2CC8">
      <w:pPr>
        <w:tabs>
          <w:tab w:val="left" w:pos="1134"/>
        </w:tabs>
        <w:outlineLvl w:val="1"/>
        <w:rPr>
          <w:sz w:val="22"/>
          <w:szCs w:val="22"/>
        </w:rPr>
      </w:pPr>
      <w:r w:rsidRPr="00D77340">
        <w:rPr>
          <w:sz w:val="22"/>
          <w:szCs w:val="22"/>
          <w:vertAlign w:val="superscript"/>
        </w:rPr>
        <w:t>2</w:t>
      </w:r>
      <w:r w:rsidRPr="00D77340">
        <w:rPr>
          <w:sz w:val="22"/>
          <w:szCs w:val="22"/>
        </w:rPr>
        <w:t xml:space="preserve"> – pirmame kurse studijos vyksta lietuvių ir (ar) anglų kalba, nuo antro kurso studijos vykdomos tik anglų kalba;</w:t>
      </w:r>
    </w:p>
    <w:p w14:paraId="4A99C962" w14:textId="0B397D82" w:rsidR="00FF7E3D" w:rsidRPr="00D77340" w:rsidRDefault="00FF7E3D" w:rsidP="00FF7E3D">
      <w:pPr>
        <w:tabs>
          <w:tab w:val="left" w:pos="1134"/>
        </w:tabs>
        <w:outlineLvl w:val="1"/>
        <w:rPr>
          <w:sz w:val="22"/>
          <w:szCs w:val="22"/>
        </w:rPr>
      </w:pPr>
      <w:r>
        <w:rPr>
          <w:sz w:val="22"/>
          <w:szCs w:val="22"/>
          <w:vertAlign w:val="superscript"/>
        </w:rPr>
        <w:t>3</w:t>
      </w:r>
      <w:r>
        <w:rPr>
          <w:sz w:val="22"/>
          <w:szCs w:val="22"/>
        </w:rPr>
        <w:t xml:space="preserve"> – </w:t>
      </w:r>
      <w:r w:rsidRPr="00D77340">
        <w:rPr>
          <w:sz w:val="22"/>
          <w:szCs w:val="22"/>
        </w:rPr>
        <w:t xml:space="preserve">praėjus pusei studijų programos laikotarpio </w:t>
      </w:r>
      <w:r>
        <w:rPr>
          <w:sz w:val="22"/>
          <w:szCs w:val="22"/>
        </w:rPr>
        <w:t xml:space="preserve">ir renkantis </w:t>
      </w:r>
      <w:r w:rsidR="007740B9">
        <w:rPr>
          <w:sz w:val="22"/>
          <w:szCs w:val="22"/>
        </w:rPr>
        <w:t>s</w:t>
      </w:r>
      <w:r>
        <w:rPr>
          <w:sz w:val="22"/>
          <w:szCs w:val="22"/>
        </w:rPr>
        <w:t xml:space="preserve">krydžių valdymo specializaciją reikia pristatyti į Antano Gustaičio aviacijos instituto dekanatą </w:t>
      </w:r>
      <w:r w:rsidR="008931EF">
        <w:rPr>
          <w:sz w:val="22"/>
          <w:szCs w:val="22"/>
        </w:rPr>
        <w:t xml:space="preserve">I arba </w:t>
      </w:r>
      <w:r>
        <w:rPr>
          <w:sz w:val="22"/>
          <w:szCs w:val="22"/>
        </w:rPr>
        <w:t xml:space="preserve">III klasės </w:t>
      </w:r>
      <w:r w:rsidRPr="00FF7E3D">
        <w:rPr>
          <w:sz w:val="22"/>
          <w:szCs w:val="22"/>
        </w:rPr>
        <w:t>sveikatos pažymėjim</w:t>
      </w:r>
      <w:r>
        <w:rPr>
          <w:sz w:val="22"/>
          <w:szCs w:val="22"/>
        </w:rPr>
        <w:t>ą</w:t>
      </w:r>
      <w:r w:rsidRPr="00FF7E3D">
        <w:rPr>
          <w:sz w:val="22"/>
          <w:szCs w:val="22"/>
        </w:rPr>
        <w:t>, išduot</w:t>
      </w:r>
      <w:r>
        <w:rPr>
          <w:sz w:val="22"/>
          <w:szCs w:val="22"/>
        </w:rPr>
        <w:t>ą</w:t>
      </w:r>
      <w:r w:rsidRPr="00FF7E3D">
        <w:rPr>
          <w:sz w:val="22"/>
          <w:szCs w:val="22"/>
        </w:rPr>
        <w:t xml:space="preserve"> </w:t>
      </w:r>
      <w:r w:rsidR="00731008" w:rsidRPr="00731008">
        <w:rPr>
          <w:sz w:val="22"/>
          <w:szCs w:val="22"/>
        </w:rPr>
        <w:t xml:space="preserve">Transporto kompetencijų agentūros </w:t>
      </w:r>
      <w:r w:rsidRPr="00FF7E3D">
        <w:rPr>
          <w:sz w:val="22"/>
          <w:szCs w:val="22"/>
        </w:rPr>
        <w:t xml:space="preserve">Aviacijos medicinos </w:t>
      </w:r>
      <w:r w:rsidR="00731008">
        <w:rPr>
          <w:sz w:val="22"/>
          <w:szCs w:val="22"/>
        </w:rPr>
        <w:t>centre</w:t>
      </w:r>
      <w:r w:rsidRPr="00D77340">
        <w:rPr>
          <w:sz w:val="22"/>
          <w:szCs w:val="22"/>
        </w:rPr>
        <w:t>;</w:t>
      </w:r>
    </w:p>
    <w:p w14:paraId="033D0D94" w14:textId="15EBC1D2" w:rsidR="00C5390F" w:rsidRPr="00D77340" w:rsidRDefault="00FF7E3D" w:rsidP="00C5390F">
      <w:pPr>
        <w:tabs>
          <w:tab w:val="left" w:pos="1134"/>
        </w:tabs>
        <w:outlineLvl w:val="1"/>
        <w:rPr>
          <w:sz w:val="22"/>
          <w:szCs w:val="22"/>
        </w:rPr>
      </w:pPr>
      <w:r>
        <w:rPr>
          <w:sz w:val="22"/>
          <w:szCs w:val="22"/>
          <w:vertAlign w:val="superscript"/>
        </w:rPr>
        <w:t>4</w:t>
      </w:r>
      <w:r w:rsidR="00C5390F" w:rsidRPr="00D77340">
        <w:rPr>
          <w:sz w:val="22"/>
          <w:szCs w:val="22"/>
        </w:rPr>
        <w:t xml:space="preserve"> – studij</w:t>
      </w:r>
      <w:r w:rsidR="00C5390F">
        <w:rPr>
          <w:sz w:val="22"/>
          <w:szCs w:val="22"/>
        </w:rPr>
        <w:t>uojant šią</w:t>
      </w:r>
      <w:r w:rsidR="00C5390F" w:rsidRPr="00D77340">
        <w:rPr>
          <w:sz w:val="22"/>
          <w:szCs w:val="22"/>
        </w:rPr>
        <w:t xml:space="preserve"> program</w:t>
      </w:r>
      <w:r w:rsidR="00C5390F">
        <w:rPr>
          <w:sz w:val="22"/>
          <w:szCs w:val="22"/>
        </w:rPr>
        <w:t>ą</w:t>
      </w:r>
      <w:r w:rsidR="00C5390F" w:rsidRPr="00D77340">
        <w:rPr>
          <w:sz w:val="22"/>
          <w:szCs w:val="22"/>
        </w:rPr>
        <w:t xml:space="preserve"> yra galimybė įgyti dvigubą diplomą: </w:t>
      </w:r>
      <w:r w:rsidR="00F31AFC">
        <w:rPr>
          <w:sz w:val="22"/>
          <w:szCs w:val="22"/>
        </w:rPr>
        <w:t>VILNIUS TECH</w:t>
      </w:r>
      <w:r w:rsidR="00C5390F" w:rsidRPr="00D77340">
        <w:rPr>
          <w:sz w:val="22"/>
          <w:szCs w:val="22"/>
        </w:rPr>
        <w:t xml:space="preserve"> ir užsienio aukštosios mokyklos;</w:t>
      </w:r>
    </w:p>
    <w:p w14:paraId="2ABF15FC" w14:textId="6B6C68AB" w:rsidR="001B2EA1" w:rsidRDefault="00532466" w:rsidP="001B2EA1">
      <w:pPr>
        <w:tabs>
          <w:tab w:val="left" w:pos="1134"/>
        </w:tabs>
        <w:outlineLvl w:val="1"/>
        <w:rPr>
          <w:sz w:val="22"/>
          <w:szCs w:val="22"/>
        </w:rPr>
      </w:pPr>
      <w:r>
        <w:rPr>
          <w:sz w:val="22"/>
          <w:szCs w:val="22"/>
          <w:vertAlign w:val="superscript"/>
        </w:rPr>
        <w:lastRenderedPageBreak/>
        <w:t>5</w:t>
      </w:r>
      <w:r w:rsidR="001B2EA1" w:rsidRPr="00D77340">
        <w:rPr>
          <w:sz w:val="22"/>
          <w:szCs w:val="22"/>
        </w:rPr>
        <w:t xml:space="preserve"> – studijų programoje formuojama sustiprintų studijų </w:t>
      </w:r>
      <w:r w:rsidR="001B2EA1" w:rsidRPr="00001161">
        <w:rPr>
          <w:color w:val="000000" w:themeColor="text1"/>
          <w:sz w:val="22"/>
          <w:szCs w:val="22"/>
        </w:rPr>
        <w:t>grupė</w:t>
      </w:r>
      <w:r w:rsidR="00001161" w:rsidRPr="00001161">
        <w:rPr>
          <w:color w:val="000000" w:themeColor="text1"/>
          <w:sz w:val="22"/>
          <w:szCs w:val="22"/>
        </w:rPr>
        <w:t xml:space="preserve">; </w:t>
      </w:r>
      <w:r w:rsidR="00001161" w:rsidRPr="00B02744">
        <w:rPr>
          <w:color w:val="000000" w:themeColor="text1"/>
          <w:sz w:val="22"/>
          <w:szCs w:val="22"/>
        </w:rPr>
        <w:t>atranką į grupę vykdo fakultet</w:t>
      </w:r>
      <w:r w:rsidR="00087B68" w:rsidRPr="00B02744">
        <w:rPr>
          <w:color w:val="000000" w:themeColor="text1"/>
          <w:sz w:val="22"/>
          <w:szCs w:val="22"/>
        </w:rPr>
        <w:t>o dekanas arba prodekanas</w:t>
      </w:r>
      <w:r w:rsidR="001B2EA1" w:rsidRPr="00B02744">
        <w:rPr>
          <w:color w:val="000000" w:themeColor="text1"/>
          <w:sz w:val="22"/>
          <w:szCs w:val="22"/>
        </w:rPr>
        <w:t xml:space="preserve">. </w:t>
      </w:r>
      <w:r w:rsidR="001B2EA1" w:rsidRPr="00D77340">
        <w:rPr>
          <w:sz w:val="22"/>
          <w:szCs w:val="22"/>
        </w:rPr>
        <w:t>Sustiprintų studijų grupės – tai pirmosios pakopos studijų programų studijų grupės, kuriose studijuojantiems asmenims studijų metu siūlomas tam tikras universitetinių papildomų veiklų ir paslaugų paketas, kuris padėtų plėsti studento akademines, mokslines, verslumo, kūr</w:t>
      </w:r>
      <w:r w:rsidR="00211B66">
        <w:rPr>
          <w:sz w:val="22"/>
          <w:szCs w:val="22"/>
        </w:rPr>
        <w:t>ybiškumo ir kitas kompetencijas</w:t>
      </w:r>
      <w:r w:rsidR="0058618A">
        <w:rPr>
          <w:sz w:val="22"/>
          <w:szCs w:val="22"/>
        </w:rPr>
        <w:t>;</w:t>
      </w:r>
    </w:p>
    <w:p w14:paraId="1F0755F9" w14:textId="1F3D8172" w:rsidR="00F90CC4" w:rsidRPr="00FB5362" w:rsidRDefault="00F90CC4" w:rsidP="001B2EA1">
      <w:pPr>
        <w:tabs>
          <w:tab w:val="left" w:pos="1134"/>
        </w:tabs>
        <w:outlineLvl w:val="1"/>
        <w:rPr>
          <w:color w:val="000000" w:themeColor="text1"/>
          <w:sz w:val="22"/>
          <w:szCs w:val="22"/>
        </w:rPr>
      </w:pPr>
      <w:r w:rsidRPr="00FB5362">
        <w:rPr>
          <w:color w:val="000000" w:themeColor="text1"/>
          <w:sz w:val="22"/>
          <w:szCs w:val="22"/>
          <w:vertAlign w:val="superscript"/>
        </w:rPr>
        <w:t>6</w:t>
      </w:r>
      <w:r w:rsidRPr="00FB5362">
        <w:rPr>
          <w:color w:val="000000" w:themeColor="text1"/>
          <w:sz w:val="22"/>
          <w:szCs w:val="22"/>
        </w:rPr>
        <w:t xml:space="preserve"> – ištęstinių studijų formos programų pažangiems studentams sudaroma galimybė studijas baigti per trumpesnį laiką</w:t>
      </w:r>
      <w:r w:rsidR="00FA37CA" w:rsidRPr="00FB5362">
        <w:rPr>
          <w:color w:val="000000" w:themeColor="text1"/>
          <w:sz w:val="22"/>
          <w:szCs w:val="22"/>
        </w:rPr>
        <w:t>;</w:t>
      </w:r>
    </w:p>
    <w:p w14:paraId="432932A7" w14:textId="77777777" w:rsidR="00883613" w:rsidRPr="00FB5362" w:rsidRDefault="00883613" w:rsidP="00883613">
      <w:pPr>
        <w:tabs>
          <w:tab w:val="left" w:pos="1134"/>
        </w:tabs>
        <w:outlineLvl w:val="1"/>
        <w:rPr>
          <w:color w:val="000000" w:themeColor="text1"/>
          <w:sz w:val="22"/>
          <w:szCs w:val="22"/>
        </w:rPr>
      </w:pPr>
      <w:r w:rsidRPr="00FB5362">
        <w:rPr>
          <w:i/>
          <w:iCs/>
          <w:color w:val="000000" w:themeColor="text1"/>
          <w:sz w:val="22"/>
          <w:szCs w:val="22"/>
          <w:vertAlign w:val="superscript"/>
        </w:rPr>
        <w:t xml:space="preserve"># </w:t>
      </w:r>
      <w:r w:rsidRPr="00FB5362">
        <w:rPr>
          <w:color w:val="000000" w:themeColor="text1"/>
          <w:sz w:val="22"/>
          <w:szCs w:val="22"/>
        </w:rPr>
        <w:t>– keičiamas studijų programos pavadinimas ir struktūra. Transporto inžinerinė ekonomika ir logistika 2026 m. bus keičiama į Logistika ir transporto vadyba.</w:t>
      </w:r>
    </w:p>
    <w:bookmarkEnd w:id="1"/>
    <w:p w14:paraId="4AF3C90E" w14:textId="3C132EC3" w:rsidR="002314EE" w:rsidRPr="00273538" w:rsidRDefault="00666F82" w:rsidP="008F020E">
      <w:pPr>
        <w:tabs>
          <w:tab w:val="left" w:pos="1134"/>
        </w:tabs>
        <w:outlineLvl w:val="1"/>
        <w:rPr>
          <w:sz w:val="22"/>
          <w:szCs w:val="22"/>
        </w:rPr>
      </w:pPr>
      <w:r w:rsidRPr="00DE604E">
        <w:rPr>
          <w:b/>
          <w:sz w:val="22"/>
          <w:szCs w:val="22"/>
        </w:rPr>
        <w:t>Pastaba</w:t>
      </w:r>
      <w:r w:rsidRPr="00E804F1">
        <w:rPr>
          <w:bCs/>
          <w:sz w:val="22"/>
          <w:szCs w:val="22"/>
        </w:rPr>
        <w:t>.</w:t>
      </w:r>
      <w:r w:rsidRPr="00087B68">
        <w:rPr>
          <w:sz w:val="22"/>
          <w:szCs w:val="22"/>
        </w:rPr>
        <w:t xml:space="preserve"> Įstojusieji specializacijas renkasi praėjus pusei studijų programos laikotarpio</w:t>
      </w:r>
      <w:r w:rsidR="0001293C" w:rsidRPr="00087B68">
        <w:rPr>
          <w:sz w:val="22"/>
          <w:szCs w:val="22"/>
        </w:rPr>
        <w:t xml:space="preserve"> arba vėliau</w:t>
      </w:r>
      <w:r w:rsidRPr="00087B68">
        <w:rPr>
          <w:sz w:val="22"/>
          <w:szCs w:val="22"/>
        </w:rPr>
        <w:t xml:space="preserve">. </w:t>
      </w:r>
      <w:r w:rsidR="00071936" w:rsidRPr="00087B68">
        <w:rPr>
          <w:sz w:val="22"/>
          <w:szCs w:val="22"/>
        </w:rPr>
        <w:t>S</w:t>
      </w:r>
      <w:r w:rsidR="00071936" w:rsidRPr="00087B68">
        <w:rPr>
          <w:bCs/>
          <w:iCs/>
          <w:sz w:val="22"/>
          <w:szCs w:val="22"/>
        </w:rPr>
        <w:t>pecializacij</w:t>
      </w:r>
      <w:r w:rsidR="0059453D" w:rsidRPr="00087B68">
        <w:rPr>
          <w:bCs/>
          <w:iCs/>
          <w:sz w:val="22"/>
          <w:szCs w:val="22"/>
        </w:rPr>
        <w:t>os</w:t>
      </w:r>
      <w:r w:rsidR="00071936" w:rsidRPr="00087B68">
        <w:rPr>
          <w:bCs/>
          <w:iCs/>
          <w:sz w:val="22"/>
          <w:szCs w:val="22"/>
        </w:rPr>
        <w:t xml:space="preserve"> bus vykdom</w:t>
      </w:r>
      <w:r w:rsidR="0059453D" w:rsidRPr="00087B68">
        <w:rPr>
          <w:bCs/>
          <w:iCs/>
          <w:sz w:val="22"/>
          <w:szCs w:val="22"/>
        </w:rPr>
        <w:t>os</w:t>
      </w:r>
      <w:r w:rsidR="00071936" w:rsidRPr="00087B68">
        <w:rPr>
          <w:bCs/>
          <w:iCs/>
          <w:sz w:val="22"/>
          <w:szCs w:val="22"/>
        </w:rPr>
        <w:t xml:space="preserve">, jei </w:t>
      </w:r>
      <w:r w:rsidR="00071936" w:rsidRPr="00087B68">
        <w:rPr>
          <w:sz w:val="22"/>
          <w:szCs w:val="22"/>
        </w:rPr>
        <w:t xml:space="preserve">susirinks </w:t>
      </w:r>
      <w:r w:rsidR="009806AA" w:rsidRPr="00087B68">
        <w:rPr>
          <w:sz w:val="22"/>
          <w:szCs w:val="22"/>
        </w:rPr>
        <w:t xml:space="preserve">nustatytas </w:t>
      </w:r>
      <w:r w:rsidR="00365421" w:rsidRPr="00087B68">
        <w:rPr>
          <w:bCs/>
          <w:iCs/>
          <w:sz w:val="22"/>
          <w:szCs w:val="22"/>
        </w:rPr>
        <w:t>minimalus</w:t>
      </w:r>
      <w:r w:rsidR="00071936" w:rsidRPr="00087B68">
        <w:rPr>
          <w:bCs/>
          <w:iCs/>
          <w:sz w:val="22"/>
          <w:szCs w:val="22"/>
        </w:rPr>
        <w:t xml:space="preserve"> studentų skaičius</w:t>
      </w:r>
      <w:r w:rsidR="0098554E" w:rsidRPr="00087B68">
        <w:rPr>
          <w:sz w:val="22"/>
          <w:szCs w:val="22"/>
        </w:rPr>
        <w:t>.</w:t>
      </w:r>
      <w:r w:rsidR="00F00914" w:rsidRPr="00087B68">
        <w:t xml:space="preserve"> </w:t>
      </w:r>
      <w:r w:rsidR="00F00914" w:rsidRPr="00087B68">
        <w:rPr>
          <w:sz w:val="22"/>
          <w:szCs w:val="22"/>
        </w:rPr>
        <w:t>Laivų energetinių įrenginių eksploatavimo studijų programoje specializacijos bus vykdomos tik nuolatinėse studijose ir esant ne mažesniam kaip 5 specializaciją pasirinkusiųjų skaičiui.</w:t>
      </w:r>
    </w:p>
    <w:p w14:paraId="0574EEF0" w14:textId="77777777" w:rsidR="001764E9" w:rsidRPr="00473A91" w:rsidRDefault="001764E9" w:rsidP="008F020E">
      <w:pPr>
        <w:tabs>
          <w:tab w:val="left" w:pos="1134"/>
        </w:tabs>
        <w:outlineLvl w:val="1"/>
      </w:pPr>
    </w:p>
    <w:p w14:paraId="71FF2049" w14:textId="77777777" w:rsidR="00CC64A9" w:rsidRPr="00273538" w:rsidRDefault="00040AC0" w:rsidP="00CC64A9">
      <w:pPr>
        <w:pStyle w:val="ListParagraph"/>
        <w:numPr>
          <w:ilvl w:val="0"/>
          <w:numId w:val="27"/>
        </w:numPr>
        <w:tabs>
          <w:tab w:val="left" w:pos="1134"/>
        </w:tabs>
        <w:ind w:left="0" w:firstLine="709"/>
        <w:outlineLvl w:val="1"/>
        <w:rPr>
          <w:b/>
        </w:rPr>
      </w:pPr>
      <w:r w:rsidRPr="00273538">
        <w:rPr>
          <w:b/>
        </w:rPr>
        <w:t>Konkursinių eilių sudarymo principai</w:t>
      </w:r>
    </w:p>
    <w:p w14:paraId="63868C13" w14:textId="39404979" w:rsidR="00040AC0" w:rsidRPr="009129BA" w:rsidRDefault="00E74738" w:rsidP="00A6677A">
      <w:pPr>
        <w:pStyle w:val="ListParagraph"/>
        <w:numPr>
          <w:ilvl w:val="1"/>
          <w:numId w:val="27"/>
        </w:numPr>
        <w:tabs>
          <w:tab w:val="left" w:pos="1134"/>
        </w:tabs>
        <w:ind w:left="0" w:firstLine="702"/>
        <w:outlineLvl w:val="1"/>
      </w:pPr>
      <w:bookmarkStart w:id="3" w:name="_Hlk164081873"/>
      <w:r w:rsidRPr="00273538">
        <w:t>Bendrojo</w:t>
      </w:r>
      <w:r w:rsidR="0039645D" w:rsidRPr="00273538">
        <w:t xml:space="preserve"> priėmim</w:t>
      </w:r>
      <w:r w:rsidR="009129BA" w:rsidRPr="00273538">
        <w:t>o</w:t>
      </w:r>
      <w:r w:rsidR="0039645D" w:rsidRPr="00273538">
        <w:t xml:space="preserve"> </w:t>
      </w:r>
      <w:r w:rsidR="00AC194C" w:rsidRPr="00273538">
        <w:t xml:space="preserve">į </w:t>
      </w:r>
      <w:r w:rsidR="0039645D" w:rsidRPr="00273538">
        <w:t xml:space="preserve">pirmosios pakopos </w:t>
      </w:r>
      <w:r w:rsidR="0039645D" w:rsidRPr="009129BA">
        <w:t xml:space="preserve">ir vientisąsias studijas </w:t>
      </w:r>
      <w:r w:rsidR="009129BA" w:rsidRPr="009129BA">
        <w:t xml:space="preserve">konkursinė eilė sudaroma </w:t>
      </w:r>
      <w:r w:rsidR="0039645D" w:rsidRPr="009129BA">
        <w:t>vadovaujantis Lietuvos Respublikos švietimo, mokslo ir sporto ministro įsakymu patvirtinta tvarka bei šiomis Taisyklėmis.</w:t>
      </w:r>
      <w:r w:rsidR="00517D11" w:rsidRPr="009129BA">
        <w:t xml:space="preserve"> </w:t>
      </w:r>
    </w:p>
    <w:p w14:paraId="3BB8A2F9" w14:textId="4CFBEB99" w:rsidR="0023003B" w:rsidRPr="00EB7632" w:rsidRDefault="009B0336" w:rsidP="00CC64A9">
      <w:pPr>
        <w:pStyle w:val="ListParagraph"/>
        <w:numPr>
          <w:ilvl w:val="1"/>
          <w:numId w:val="27"/>
        </w:numPr>
        <w:tabs>
          <w:tab w:val="left" w:pos="1134"/>
          <w:tab w:val="left" w:pos="1260"/>
        </w:tabs>
        <w:ind w:left="0" w:firstLine="709"/>
        <w:outlineLvl w:val="1"/>
        <w:rPr>
          <w:bCs/>
        </w:rPr>
      </w:pPr>
      <w:r w:rsidRPr="00E74738">
        <w:t xml:space="preserve">Asmenų, įgijusių vidurinį išsilavinimą Lietuvoje ir stojančių į pirmosios pakopos ir vientisąsias studijas </w:t>
      </w:r>
      <w:r w:rsidRPr="00326213">
        <w:t>bei siekiančių</w:t>
      </w:r>
      <w:r w:rsidRPr="00E74738">
        <w:t>, kad jų studijų kaina būtų apmokama Lietuvos Respublikos valstybės biudžeto lėšomis, atrankos kriterijai ir konkursin</w:t>
      </w:r>
      <w:r w:rsidR="00E74738" w:rsidRPr="00E74738">
        <w:t>ių</w:t>
      </w:r>
      <w:r w:rsidRPr="00E74738">
        <w:t xml:space="preserve"> eil</w:t>
      </w:r>
      <w:r w:rsidR="00E74738" w:rsidRPr="00E74738">
        <w:t>ių</w:t>
      </w:r>
      <w:r w:rsidRPr="00E74738">
        <w:t xml:space="preserve"> sudarymo principai nustatomi LR švietimo, mokslo ir sporto ministro įsakym</w:t>
      </w:r>
      <w:r w:rsidR="000D1CF5" w:rsidRPr="00E74738">
        <w:t>u</w:t>
      </w:r>
      <w:r w:rsidRPr="00E74738">
        <w:t xml:space="preserve"> patvirtinta tvarka.</w:t>
      </w:r>
    </w:p>
    <w:p w14:paraId="141E7210" w14:textId="45556BFB" w:rsidR="00EB7632" w:rsidRPr="00B63656" w:rsidRDefault="00EB7632" w:rsidP="00984B65">
      <w:pPr>
        <w:pStyle w:val="ListParagraph"/>
        <w:numPr>
          <w:ilvl w:val="1"/>
          <w:numId w:val="27"/>
        </w:numPr>
        <w:tabs>
          <w:tab w:val="left" w:pos="1134"/>
        </w:tabs>
        <w:ind w:left="0" w:firstLine="709"/>
        <w:outlineLvl w:val="1"/>
        <w:rPr>
          <w:strike/>
          <w:color w:val="000000" w:themeColor="text1"/>
        </w:rPr>
      </w:pPr>
      <w:bookmarkStart w:id="4" w:name="_Hlk199337907"/>
      <w:r w:rsidRPr="00B63656">
        <w:rPr>
          <w:bCs/>
          <w:color w:val="000000" w:themeColor="text1"/>
        </w:rPr>
        <w:t>Stojantieji, įgiję vidurinį išsilavinimą 2025 m.</w:t>
      </w:r>
      <w:r w:rsidR="00915847" w:rsidRPr="00B63656">
        <w:rPr>
          <w:bCs/>
          <w:color w:val="000000" w:themeColor="text1"/>
        </w:rPr>
        <w:t>,</w:t>
      </w:r>
      <w:r w:rsidRPr="00B63656">
        <w:rPr>
          <w:bCs/>
          <w:color w:val="000000" w:themeColor="text1"/>
        </w:rPr>
        <w:t xml:space="preserve"> turi būti išlaikę lietuvių kalbos ir literatūros, matematikos (išskyrus menų studijų krypčių grupės programas) bei laisvai pasirinktą valstybinį brandos egzaminą, kurių įvertinimų aritmetinis vidurkis prilygsta: stojant į universitetines studijų programas – pagrindiniam mokymosi pasiekimų lygiui, stojant į </w:t>
      </w:r>
      <w:bookmarkStart w:id="5" w:name="_Hlk199235111"/>
      <w:r w:rsidRPr="00B63656">
        <w:rPr>
          <w:bCs/>
          <w:color w:val="000000" w:themeColor="text1"/>
        </w:rPr>
        <w:t xml:space="preserve">kolegines </w:t>
      </w:r>
      <w:bookmarkEnd w:id="5"/>
      <w:r w:rsidRPr="00B63656">
        <w:rPr>
          <w:bCs/>
          <w:color w:val="000000" w:themeColor="text1"/>
        </w:rPr>
        <w:t xml:space="preserve">studijų programas – </w:t>
      </w:r>
      <w:bookmarkStart w:id="6" w:name="_Hlk199235098"/>
      <w:r w:rsidRPr="00B63656">
        <w:rPr>
          <w:bCs/>
          <w:color w:val="000000" w:themeColor="text1"/>
        </w:rPr>
        <w:t xml:space="preserve">patenkinamam </w:t>
      </w:r>
      <w:bookmarkEnd w:id="6"/>
      <w:r w:rsidRPr="00B63656">
        <w:rPr>
          <w:bCs/>
          <w:color w:val="000000" w:themeColor="text1"/>
        </w:rPr>
        <w:t>mokymosi pasiekimų lygiui</w:t>
      </w:r>
      <w:r w:rsidR="00A74843" w:rsidRPr="00B63656">
        <w:rPr>
          <w:bCs/>
          <w:color w:val="000000" w:themeColor="text1"/>
        </w:rPr>
        <w:t>.</w:t>
      </w:r>
      <w:r w:rsidR="00933675" w:rsidRPr="00B63656">
        <w:rPr>
          <w:bCs/>
          <w:color w:val="000000" w:themeColor="text1"/>
        </w:rPr>
        <w:t xml:space="preserve"> </w:t>
      </w:r>
    </w:p>
    <w:p w14:paraId="0C9E56E3" w14:textId="60270C4C" w:rsidR="00EB7632" w:rsidRPr="00B63656" w:rsidRDefault="00EB7632" w:rsidP="00984B65">
      <w:pPr>
        <w:pStyle w:val="ListParagraph"/>
        <w:numPr>
          <w:ilvl w:val="1"/>
          <w:numId w:val="27"/>
        </w:numPr>
        <w:tabs>
          <w:tab w:val="left" w:pos="1134"/>
        </w:tabs>
        <w:ind w:left="0" w:firstLine="709"/>
        <w:outlineLvl w:val="1"/>
        <w:rPr>
          <w:strike/>
          <w:color w:val="000000" w:themeColor="text1"/>
        </w:rPr>
      </w:pPr>
      <w:r w:rsidRPr="00B63656">
        <w:rPr>
          <w:color w:val="000000" w:themeColor="text1"/>
        </w:rPr>
        <w:t>Asmenims, vidurinį išsilavinimą įgijusiems iki 2024 m. gruodžio 31 d. įskaitytinai, taikomi jų vidurinio išsilavinimo įgijimo metais švietimo, mokslo ir sporto ministro nustatyti minimalūs reikalavimai</w:t>
      </w:r>
      <w:r w:rsidR="00883613" w:rsidRPr="00B63656">
        <w:rPr>
          <w:color w:val="000000" w:themeColor="text1"/>
        </w:rPr>
        <w:t>.</w:t>
      </w:r>
    </w:p>
    <w:p w14:paraId="33170C66" w14:textId="29F38117" w:rsidR="00512057" w:rsidRPr="00756ACE" w:rsidRDefault="00C51325" w:rsidP="00EA66E0">
      <w:pPr>
        <w:pStyle w:val="ListParagraph"/>
        <w:numPr>
          <w:ilvl w:val="1"/>
          <w:numId w:val="27"/>
        </w:numPr>
        <w:tabs>
          <w:tab w:val="left" w:pos="1134"/>
        </w:tabs>
        <w:ind w:left="0" w:firstLine="709"/>
        <w:outlineLvl w:val="1"/>
      </w:pPr>
      <w:bookmarkStart w:id="7" w:name="_Hlk199236241"/>
      <w:r w:rsidRPr="00756ACE">
        <w:t xml:space="preserve">Konkursinio balo mažiausia reikšmė </w:t>
      </w:r>
      <w:r w:rsidR="008C4641" w:rsidRPr="00756ACE">
        <w:t xml:space="preserve">asmenims, </w:t>
      </w:r>
      <w:r w:rsidR="00921E00" w:rsidRPr="00756ACE">
        <w:rPr>
          <w:bCs/>
        </w:rPr>
        <w:t xml:space="preserve">įgijusiems vidurinį išsilavinimą </w:t>
      </w:r>
      <w:r w:rsidR="00B82A21" w:rsidRPr="00756ACE">
        <w:t xml:space="preserve">2025 m. </w:t>
      </w:r>
      <w:r w:rsidR="00921E00" w:rsidRPr="00756ACE">
        <w:t xml:space="preserve">stojant į universitetines studijų programas </w:t>
      </w:r>
      <w:r w:rsidR="00B82A21" w:rsidRPr="00756ACE">
        <w:t xml:space="preserve">nustatoma kiekvienai studijų krypčiai pagal </w:t>
      </w:r>
      <w:r w:rsidR="008C4641" w:rsidRPr="00756ACE">
        <w:t>LR š</w:t>
      </w:r>
      <w:r w:rsidR="00384881" w:rsidRPr="00756ACE">
        <w:t>vietimo</w:t>
      </w:r>
      <w:r w:rsidR="00B06991" w:rsidRPr="00756ACE">
        <w:t>, mokslo ir sporto ministro patvirtintą konkursinio balo sandarą bei</w:t>
      </w:r>
      <w:r w:rsidR="00B82A21" w:rsidRPr="00756ACE">
        <w:t xml:space="preserve"> Mokslo ir studijų įstatymo 59 straipsnio I dalyje nustatytų 3 dalykų valstybinių brandos egzaminų</w:t>
      </w:r>
      <w:r w:rsidR="00921E00" w:rsidRPr="00756ACE">
        <w:t xml:space="preserve"> (</w:t>
      </w:r>
      <w:r w:rsidR="00B06991" w:rsidRPr="00756ACE">
        <w:t xml:space="preserve">lietuvių kalbos ir literatūros, matematikos </w:t>
      </w:r>
      <w:r w:rsidR="008C4641" w:rsidRPr="00756ACE">
        <w:t>(išskyrus Architektūros ir Kraštovaizdžio architektūros studijų programas</w:t>
      </w:r>
      <w:r w:rsidR="004B630E" w:rsidRPr="00756ACE">
        <w:t xml:space="preserve"> – 2 dalykų</w:t>
      </w:r>
      <w:r w:rsidR="008C4641" w:rsidRPr="00756ACE">
        <w:t xml:space="preserve">) </w:t>
      </w:r>
      <w:r w:rsidR="00B06991" w:rsidRPr="00756ACE">
        <w:t>ir stojančiojo pasirinkto egzamino</w:t>
      </w:r>
      <w:r w:rsidR="00921E00" w:rsidRPr="00756ACE">
        <w:t>)</w:t>
      </w:r>
      <w:r w:rsidR="00B06991" w:rsidRPr="00756ACE">
        <w:t xml:space="preserve"> </w:t>
      </w:r>
      <w:r w:rsidR="00B82A21" w:rsidRPr="00756ACE">
        <w:t>įvertinim</w:t>
      </w:r>
      <w:r w:rsidR="00B06991" w:rsidRPr="00756ACE">
        <w:t>ų aritmetinio vidurkio, prilygstančio brandos egzaminų programose nustatytam pagrindiniam mokymosi pasiekimų lygiui</w:t>
      </w:r>
      <w:r w:rsidR="00921E00" w:rsidRPr="00756ACE">
        <w:t>.</w:t>
      </w:r>
      <w:r w:rsidR="00B63656" w:rsidRPr="00756ACE">
        <w:t xml:space="preserve"> </w:t>
      </w:r>
      <w:r w:rsidR="00512057" w:rsidRPr="00756ACE">
        <w:t xml:space="preserve">Konkursinio balo mažiausia reikšmė asmenims, vidurinį išsilavinimą įgijusiems iki 2024 m. gruodžio 31 d. įskaitytinai, </w:t>
      </w:r>
      <w:r w:rsidR="00B63656" w:rsidRPr="00756ACE">
        <w:t xml:space="preserve">turi būti ne mažesnė negu 5 </w:t>
      </w:r>
      <w:r w:rsidR="00512057" w:rsidRPr="00756ACE">
        <w:t>(be papildomų balų, suteikiamų stojantiesiems už kitas veiklas, nenumatytas LR švietimo, mokslo ir sporto ministro įsakymu patvirtintame konkursinės eilės sudarymo tvarkos apraše).</w:t>
      </w:r>
    </w:p>
    <w:p w14:paraId="50280227" w14:textId="50995C5C" w:rsidR="00756ACE" w:rsidRPr="00756ACE" w:rsidRDefault="00921E00" w:rsidP="00756ACE">
      <w:pPr>
        <w:pStyle w:val="ListParagraph"/>
        <w:numPr>
          <w:ilvl w:val="1"/>
          <w:numId w:val="27"/>
        </w:numPr>
        <w:tabs>
          <w:tab w:val="left" w:pos="1134"/>
        </w:tabs>
        <w:ind w:left="0" w:firstLine="709"/>
        <w:outlineLvl w:val="1"/>
      </w:pPr>
      <w:r w:rsidRPr="00756ACE">
        <w:t xml:space="preserve">Konkursinio balo mažiausia reikšmė </w:t>
      </w:r>
      <w:r w:rsidR="00756ACE" w:rsidRPr="00756ACE">
        <w:t xml:space="preserve">asmenims, </w:t>
      </w:r>
      <w:r w:rsidR="00756ACE" w:rsidRPr="00756ACE">
        <w:rPr>
          <w:bCs/>
        </w:rPr>
        <w:t xml:space="preserve">įgijusiems vidurinį išsilavinimą </w:t>
      </w:r>
      <w:r w:rsidR="00756ACE" w:rsidRPr="00756ACE">
        <w:t xml:space="preserve">2025 m. </w:t>
      </w:r>
      <w:r w:rsidRPr="00756ACE">
        <w:t xml:space="preserve">stojant į kolegines studijų programas nustatoma kiekvienai studijų krypčiai pagal LR švietimo, mokslo ir sporto ministro patvirtintą konkursinio balo sandarą </w:t>
      </w:r>
      <w:bookmarkStart w:id="8" w:name="_Hlk192682819"/>
      <w:bookmarkEnd w:id="7"/>
      <w:bookmarkEnd w:id="4"/>
      <w:r w:rsidR="00756ACE" w:rsidRPr="00756ACE">
        <w:t>bei Mokslo ir studijų įstatymo 59 straipsnio I dalyje nustatytų 3 dalykų valstybinių brandos egzaminų (lietuvių kalbos ir literatūros, matematikos ir stojančiojo pasirinkto egzamino) įvertinimų aritmetinio vidurkio, prilygstančio brandos egzaminų programose nustatytam patenkinamam mokymosi pasiekimų lygiui. Konkursinio balo mažiausia reikšmė asmenims, vidurinį išsilavinimą įgijusiems iki 2024 m. gruodžio 31 d. įskaitytinai, turi būti ne mažesnė negu 2 (be papildomų balų, suteikiamų stojantiesiems už kitas veiklas, nenumatytas LR švietimo, mokslo ir sporto ministro įsakymu patvirtintame konkursinės eilės sudarymo tvarkos apraše).</w:t>
      </w:r>
    </w:p>
    <w:p w14:paraId="4A96C5C3" w14:textId="29E7790C" w:rsidR="00EB7632" w:rsidRPr="00EB7632" w:rsidRDefault="00EB7632" w:rsidP="006A1539">
      <w:pPr>
        <w:pStyle w:val="ListParagraph"/>
        <w:numPr>
          <w:ilvl w:val="1"/>
          <w:numId w:val="27"/>
        </w:numPr>
        <w:tabs>
          <w:tab w:val="left" w:pos="1134"/>
        </w:tabs>
        <w:ind w:left="0" w:firstLine="709"/>
        <w:outlineLvl w:val="1"/>
      </w:pPr>
      <w:r w:rsidRPr="00EB7632">
        <w:lastRenderedPageBreak/>
        <w:t xml:space="preserve">Asmenims, įgijusiems vidurinį išsilavinimą užsienio šalių institucijose, pagal tarptautinių organizacijų ar užsienio valstybių švietimo programas, </w:t>
      </w:r>
      <w:r w:rsidR="00944287">
        <w:t xml:space="preserve">asmenims </w:t>
      </w:r>
      <w:r w:rsidRPr="00EB7632">
        <w:t>atleistiems nuo brandos egzaminų dėl ligos arba turintiems įgytų ar įgimtų sutrikimų</w:t>
      </w:r>
      <w:r w:rsidR="00944287">
        <w:t xml:space="preserve"> ir asmenims</w:t>
      </w:r>
      <w:r w:rsidRPr="00EB7632">
        <w:t xml:space="preserve"> </w:t>
      </w:r>
      <w:r w:rsidR="00944287" w:rsidRPr="00EB7632">
        <w:t xml:space="preserve">vidurinį išsilavinimą įgijusiems Lietuvoje </w:t>
      </w:r>
      <w:r w:rsidRPr="00EB7632">
        <w:t>iki 2015</w:t>
      </w:r>
      <w:r w:rsidR="00456D84">
        <w:t> </w:t>
      </w:r>
      <w:r w:rsidRPr="00EB7632">
        <w:t>m. įskaitytinai, minimali stojimo sąlyga į valstybės nefinansuojamas vietas yra vidurinį išsilavinimą patvirtinantis dokumentas.</w:t>
      </w:r>
    </w:p>
    <w:bookmarkEnd w:id="3"/>
    <w:bookmarkEnd w:id="8"/>
    <w:p w14:paraId="3550FDC7" w14:textId="77777777" w:rsidR="00D57F7F" w:rsidRPr="00A5696F" w:rsidRDefault="00D57F7F" w:rsidP="00CC64A9">
      <w:pPr>
        <w:pStyle w:val="ListParagraph"/>
        <w:numPr>
          <w:ilvl w:val="1"/>
          <w:numId w:val="27"/>
        </w:numPr>
        <w:tabs>
          <w:tab w:val="left" w:pos="1134"/>
        </w:tabs>
        <w:ind w:left="0" w:firstLine="709"/>
        <w:outlineLvl w:val="1"/>
        <w:rPr>
          <w:bCs/>
        </w:rPr>
      </w:pPr>
      <w:r w:rsidRPr="00EB7632">
        <w:rPr>
          <w:bCs/>
        </w:rPr>
        <w:t>Užsienio institucijose išsilavinimą įgiję asmenys priimami į valstybės finansuojamas vietas konkurso būdu</w:t>
      </w:r>
      <w:r w:rsidR="00416B8E" w:rsidRPr="00EB7632">
        <w:rPr>
          <w:bCs/>
        </w:rPr>
        <w:t>,</w:t>
      </w:r>
      <w:r w:rsidRPr="00EB7632">
        <w:rPr>
          <w:bCs/>
        </w:rPr>
        <w:t xml:space="preserve"> vadovaujantis Lietuvos Respublikos švietimo</w:t>
      </w:r>
      <w:r w:rsidR="00F31AFC" w:rsidRPr="00EB7632">
        <w:rPr>
          <w:bCs/>
        </w:rPr>
        <w:t>,</w:t>
      </w:r>
      <w:r w:rsidRPr="00EB7632">
        <w:rPr>
          <w:bCs/>
        </w:rPr>
        <w:t xml:space="preserve"> mokslo </w:t>
      </w:r>
      <w:r w:rsidR="00F31AFC" w:rsidRPr="00EB7632">
        <w:rPr>
          <w:bCs/>
        </w:rPr>
        <w:t>ir sporto ministro 2020</w:t>
      </w:r>
      <w:r w:rsidRPr="00EB7632">
        <w:rPr>
          <w:bCs/>
        </w:rPr>
        <w:t xml:space="preserve"> m. </w:t>
      </w:r>
      <w:r w:rsidR="00F31AFC" w:rsidRPr="00EB7632">
        <w:rPr>
          <w:bCs/>
        </w:rPr>
        <w:t>birželio</w:t>
      </w:r>
      <w:r w:rsidRPr="00EB7632">
        <w:rPr>
          <w:bCs/>
        </w:rPr>
        <w:t xml:space="preserve"> </w:t>
      </w:r>
      <w:r w:rsidR="00F31AFC" w:rsidRPr="00EB7632">
        <w:rPr>
          <w:bCs/>
        </w:rPr>
        <w:t>19</w:t>
      </w:r>
      <w:r w:rsidRPr="00EB7632">
        <w:rPr>
          <w:bCs/>
        </w:rPr>
        <w:t xml:space="preserve"> d. įsakymu Nr. V-9</w:t>
      </w:r>
      <w:r w:rsidR="00F31AFC" w:rsidRPr="00EB7632">
        <w:rPr>
          <w:bCs/>
        </w:rPr>
        <w:t>32</w:t>
      </w:r>
      <w:r w:rsidRPr="00EB7632">
        <w:rPr>
          <w:bCs/>
        </w:rPr>
        <w:t xml:space="preserve"> „Dėl </w:t>
      </w:r>
      <w:r w:rsidR="00E0232B" w:rsidRPr="00EB7632">
        <w:rPr>
          <w:bCs/>
        </w:rPr>
        <w:t>u</w:t>
      </w:r>
      <w:r w:rsidRPr="00EB7632">
        <w:rPr>
          <w:bCs/>
        </w:rPr>
        <w:t xml:space="preserve">žsienio šalių institucijose ar pagal tarptautinių organizacijų švietimo programas išsilavinimą įgijusių asmenų konkuravimo dėl priėmimo į valstybės finansuojamas studijų aukštosiose mokyklose vietas tvarkos aprašo </w:t>
      </w:r>
      <w:r w:rsidRPr="00A5696F">
        <w:rPr>
          <w:bCs/>
        </w:rPr>
        <w:t>patvirtinimo“ nustatyta tvarka.</w:t>
      </w:r>
    </w:p>
    <w:p w14:paraId="7F249487" w14:textId="11A26F77" w:rsidR="006D0F1C" w:rsidRDefault="006D0F1C" w:rsidP="00CC64A9">
      <w:pPr>
        <w:pStyle w:val="ListParagraph"/>
        <w:numPr>
          <w:ilvl w:val="1"/>
          <w:numId w:val="27"/>
        </w:numPr>
        <w:tabs>
          <w:tab w:val="left" w:pos="1134"/>
          <w:tab w:val="left" w:pos="1260"/>
        </w:tabs>
        <w:ind w:left="0" w:firstLine="703"/>
        <w:outlineLvl w:val="1"/>
        <w:rPr>
          <w:bCs/>
        </w:rPr>
      </w:pPr>
      <w:r w:rsidRPr="00D77340">
        <w:rPr>
          <w:bCs/>
        </w:rPr>
        <w:t>Tarptautinių užsienio kalbų egzaminų įvertinimai įskaitomi ir perskaičiuojami Tarptautinių užsienio kalbų egzaminų įvertinimų įskaitymo ir atitikmenų valstybinių užsienio kalbų brandos egzaminų įvertinimams nustatymo tvarkos aprašo, patvirtinto Lietuvos Respublikos švietimo</w:t>
      </w:r>
      <w:r w:rsidR="00E0232B">
        <w:rPr>
          <w:bCs/>
        </w:rPr>
        <w:t>,</w:t>
      </w:r>
      <w:r w:rsidRPr="00D77340">
        <w:rPr>
          <w:bCs/>
        </w:rPr>
        <w:t xml:space="preserve"> mokslo</w:t>
      </w:r>
      <w:r w:rsidR="00E0232B">
        <w:rPr>
          <w:bCs/>
        </w:rPr>
        <w:t xml:space="preserve"> ir sporto</w:t>
      </w:r>
      <w:r w:rsidRPr="00D77340">
        <w:rPr>
          <w:bCs/>
        </w:rPr>
        <w:t xml:space="preserve"> ministro </w:t>
      </w:r>
      <w:r w:rsidRPr="00A27BAF">
        <w:rPr>
          <w:bCs/>
          <w:color w:val="000000" w:themeColor="text1"/>
        </w:rPr>
        <w:t>20</w:t>
      </w:r>
      <w:r w:rsidR="00F31AFC" w:rsidRPr="00A27BAF">
        <w:rPr>
          <w:bCs/>
          <w:color w:val="000000" w:themeColor="text1"/>
        </w:rPr>
        <w:t>2</w:t>
      </w:r>
      <w:r w:rsidR="00EA0FA7" w:rsidRPr="00A27BAF">
        <w:rPr>
          <w:bCs/>
          <w:color w:val="000000" w:themeColor="text1"/>
        </w:rPr>
        <w:t>2</w:t>
      </w:r>
      <w:r w:rsidRPr="00A27BAF">
        <w:rPr>
          <w:bCs/>
          <w:color w:val="000000" w:themeColor="text1"/>
        </w:rPr>
        <w:t xml:space="preserve"> m. </w:t>
      </w:r>
      <w:r w:rsidR="00EA0FA7" w:rsidRPr="00A27BAF">
        <w:rPr>
          <w:bCs/>
          <w:color w:val="000000" w:themeColor="text1"/>
        </w:rPr>
        <w:t>balandžio</w:t>
      </w:r>
      <w:r w:rsidRPr="00A27BAF">
        <w:rPr>
          <w:bCs/>
          <w:color w:val="000000" w:themeColor="text1"/>
        </w:rPr>
        <w:t xml:space="preserve"> </w:t>
      </w:r>
      <w:r w:rsidR="00EA0FA7" w:rsidRPr="00A27BAF">
        <w:rPr>
          <w:bCs/>
          <w:color w:val="000000" w:themeColor="text1"/>
        </w:rPr>
        <w:t>7</w:t>
      </w:r>
      <w:r w:rsidRPr="00A27BAF">
        <w:rPr>
          <w:bCs/>
          <w:color w:val="000000" w:themeColor="text1"/>
        </w:rPr>
        <w:t xml:space="preserve"> d. įsakymu Nr. V-</w:t>
      </w:r>
      <w:r w:rsidR="00EA0FA7" w:rsidRPr="00A27BAF">
        <w:rPr>
          <w:bCs/>
          <w:color w:val="000000" w:themeColor="text1"/>
        </w:rPr>
        <w:t>498</w:t>
      </w:r>
      <w:r w:rsidRPr="00A27BAF">
        <w:rPr>
          <w:bCs/>
          <w:color w:val="000000" w:themeColor="text1"/>
        </w:rPr>
        <w:t xml:space="preserve"> „Dėl </w:t>
      </w:r>
      <w:r w:rsidR="00416B8E" w:rsidRPr="00A27BAF">
        <w:rPr>
          <w:bCs/>
          <w:color w:val="000000" w:themeColor="text1"/>
        </w:rPr>
        <w:t>š</w:t>
      </w:r>
      <w:r w:rsidR="00E0232B" w:rsidRPr="00A27BAF">
        <w:rPr>
          <w:bCs/>
          <w:color w:val="000000" w:themeColor="text1"/>
        </w:rPr>
        <w:t>vietimo</w:t>
      </w:r>
      <w:r w:rsidR="00F31AFC" w:rsidRPr="00A27BAF">
        <w:rPr>
          <w:bCs/>
          <w:color w:val="000000" w:themeColor="text1"/>
        </w:rPr>
        <w:t>,</w:t>
      </w:r>
      <w:r w:rsidR="00E0232B" w:rsidRPr="00A27BAF">
        <w:rPr>
          <w:bCs/>
          <w:color w:val="000000" w:themeColor="text1"/>
        </w:rPr>
        <w:t xml:space="preserve"> mokslo</w:t>
      </w:r>
      <w:r w:rsidR="00F31AFC" w:rsidRPr="00A27BAF">
        <w:rPr>
          <w:bCs/>
          <w:color w:val="000000" w:themeColor="text1"/>
        </w:rPr>
        <w:t xml:space="preserve"> ir sporto</w:t>
      </w:r>
      <w:r w:rsidR="00E0232B" w:rsidRPr="00A27BAF">
        <w:rPr>
          <w:bCs/>
          <w:color w:val="000000" w:themeColor="text1"/>
        </w:rPr>
        <w:t xml:space="preserve"> ministro 2011 m. kovo 16 d. įsakymo Nr. V-435 „Dėl t</w:t>
      </w:r>
      <w:r w:rsidRPr="00A27BAF">
        <w:rPr>
          <w:bCs/>
          <w:color w:val="000000" w:themeColor="text1"/>
        </w:rPr>
        <w:t>arptautinių užsienio kalbų egzaminų įvertinimų įskaitymo ir atitikmenų valstybinių užsienio kalbų brandos egzaminų įvertinimams nustatymo tvarkos aprašo patvirtinimo“</w:t>
      </w:r>
      <w:r w:rsidR="00E0232B" w:rsidRPr="00A27BAF">
        <w:rPr>
          <w:bCs/>
          <w:color w:val="000000" w:themeColor="text1"/>
        </w:rPr>
        <w:t xml:space="preserve"> pakeitimo“</w:t>
      </w:r>
      <w:r w:rsidRPr="00A27BAF">
        <w:rPr>
          <w:bCs/>
          <w:color w:val="000000" w:themeColor="text1"/>
        </w:rPr>
        <w:t xml:space="preserve">, </w:t>
      </w:r>
      <w:r w:rsidRPr="00D77340">
        <w:rPr>
          <w:bCs/>
        </w:rPr>
        <w:t>nustatyta tvarka.</w:t>
      </w:r>
    </w:p>
    <w:p w14:paraId="27D26F98" w14:textId="77777777" w:rsidR="00C164D2" w:rsidRPr="00D77340" w:rsidRDefault="00C164D2" w:rsidP="00CC64A9">
      <w:pPr>
        <w:pStyle w:val="ListParagraph"/>
        <w:numPr>
          <w:ilvl w:val="1"/>
          <w:numId w:val="27"/>
        </w:numPr>
        <w:tabs>
          <w:tab w:val="left" w:pos="1134"/>
          <w:tab w:val="left" w:pos="1260"/>
        </w:tabs>
        <w:ind w:left="0" w:firstLine="709"/>
        <w:outlineLvl w:val="1"/>
        <w:rPr>
          <w:b/>
          <w:bCs/>
        </w:rPr>
      </w:pPr>
      <w:r w:rsidRPr="00D77340">
        <w:rPr>
          <w:b/>
        </w:rPr>
        <w:t>Konkursinio balo sandara</w:t>
      </w:r>
    </w:p>
    <w:p w14:paraId="4F0FF362" w14:textId="64B4E664" w:rsidR="002B4966" w:rsidRPr="00F47C71" w:rsidRDefault="00692508" w:rsidP="00CC64A9">
      <w:pPr>
        <w:pStyle w:val="ListParagraph"/>
        <w:numPr>
          <w:ilvl w:val="2"/>
          <w:numId w:val="27"/>
        </w:numPr>
        <w:tabs>
          <w:tab w:val="left" w:pos="1418"/>
        </w:tabs>
        <w:ind w:left="1276" w:hanging="567"/>
        <w:outlineLvl w:val="1"/>
        <w:rPr>
          <w:bCs/>
        </w:rPr>
      </w:pPr>
      <w:r w:rsidRPr="00F47C71">
        <w:rPr>
          <w:bCs/>
        </w:rPr>
        <w:t>Konkursinio balo</w:t>
      </w:r>
      <w:r w:rsidR="00AE36B2" w:rsidRPr="00F47C71">
        <w:rPr>
          <w:bCs/>
        </w:rPr>
        <w:t xml:space="preserve"> </w:t>
      </w:r>
      <w:r w:rsidR="002B4966" w:rsidRPr="00F47C71">
        <w:rPr>
          <w:bCs/>
        </w:rPr>
        <w:t>dedamosios:</w:t>
      </w:r>
    </w:p>
    <w:p w14:paraId="31F8D649" w14:textId="73DD7830" w:rsidR="002B4966" w:rsidRDefault="005E3F57" w:rsidP="00F277F0">
      <w:pPr>
        <w:pStyle w:val="ListParagraph"/>
        <w:numPr>
          <w:ilvl w:val="0"/>
          <w:numId w:val="39"/>
        </w:numPr>
        <w:tabs>
          <w:tab w:val="left" w:pos="1134"/>
          <w:tab w:val="left" w:pos="1418"/>
        </w:tabs>
        <w:ind w:left="0" w:firstLine="777"/>
        <w:outlineLvl w:val="1"/>
        <w:rPr>
          <w:lang w:eastAsia="en-US"/>
        </w:rPr>
      </w:pPr>
      <w:r>
        <w:rPr>
          <w:bCs/>
        </w:rPr>
        <w:t>pagrindinio (</w:t>
      </w:r>
      <w:r w:rsidR="00054591">
        <w:rPr>
          <w:bCs/>
        </w:rPr>
        <w:t>p</w:t>
      </w:r>
      <w:r w:rsidR="002B4966" w:rsidRPr="002B4966">
        <w:rPr>
          <w:bCs/>
        </w:rPr>
        <w:t>irmojo</w:t>
      </w:r>
      <w:r>
        <w:rPr>
          <w:bCs/>
        </w:rPr>
        <w:t>)</w:t>
      </w:r>
      <w:r w:rsidR="002B4966" w:rsidRPr="002B4966">
        <w:rPr>
          <w:bCs/>
        </w:rPr>
        <w:t xml:space="preserve"> dalyko brandos egzamino įvertinimas</w:t>
      </w:r>
      <w:r w:rsidR="0088150C">
        <w:rPr>
          <w:bCs/>
        </w:rPr>
        <w:t xml:space="preserve"> arba stojamojo egzamino įvertinimas</w:t>
      </w:r>
      <w:r w:rsidR="002B4966" w:rsidRPr="002B4966">
        <w:rPr>
          <w:bCs/>
        </w:rPr>
        <w:t xml:space="preserve">. Jeigu šio įvertinimo nėra, ši konkursinio balo dedamoji prilyginama nuliui. </w:t>
      </w:r>
      <w:r w:rsidR="002B4966" w:rsidRPr="00D77340">
        <w:rPr>
          <w:lang w:eastAsia="en-US"/>
        </w:rPr>
        <w:t>Konkurse dalyvauti leidžiama</w:t>
      </w:r>
      <w:r w:rsidR="0088150C">
        <w:rPr>
          <w:lang w:eastAsia="en-US"/>
        </w:rPr>
        <w:t xml:space="preserve"> (išskyrus į Architektūros</w:t>
      </w:r>
      <w:r w:rsidR="00F00914">
        <w:rPr>
          <w:lang w:eastAsia="en-US"/>
        </w:rPr>
        <w:t>,</w:t>
      </w:r>
      <w:r w:rsidR="00216B8A">
        <w:rPr>
          <w:lang w:eastAsia="en-US"/>
        </w:rPr>
        <w:t xml:space="preserve"> </w:t>
      </w:r>
      <w:r w:rsidR="0088150C">
        <w:rPr>
          <w:lang w:eastAsia="en-US"/>
        </w:rPr>
        <w:t>Kraštovaizdžio architektūros</w:t>
      </w:r>
      <w:r w:rsidR="00EA3AA1" w:rsidRPr="00EA3AA1">
        <w:rPr>
          <w:lang w:eastAsia="en-US"/>
        </w:rPr>
        <w:t xml:space="preserve"> </w:t>
      </w:r>
      <w:r w:rsidR="0088150C">
        <w:rPr>
          <w:lang w:eastAsia="en-US"/>
        </w:rPr>
        <w:t>studijų programas);</w:t>
      </w:r>
    </w:p>
    <w:p w14:paraId="324186A3" w14:textId="17EB4492" w:rsidR="002B4966" w:rsidRDefault="00054591" w:rsidP="00F277F0">
      <w:pPr>
        <w:pStyle w:val="ListParagraph"/>
        <w:numPr>
          <w:ilvl w:val="0"/>
          <w:numId w:val="39"/>
        </w:numPr>
        <w:tabs>
          <w:tab w:val="left" w:pos="1134"/>
          <w:tab w:val="left" w:pos="1418"/>
        </w:tabs>
        <w:ind w:left="0" w:firstLine="777"/>
        <w:outlineLvl w:val="1"/>
        <w:rPr>
          <w:lang w:eastAsia="en-US"/>
        </w:rPr>
      </w:pPr>
      <w:r>
        <w:rPr>
          <w:lang w:eastAsia="en-US"/>
        </w:rPr>
        <w:t>a</w:t>
      </w:r>
      <w:r w:rsidR="002B4966">
        <w:rPr>
          <w:lang w:eastAsia="en-US"/>
        </w:rPr>
        <w:t>ntrojo dalyko brandos egzamino įvertinimas arba metinis pažymys</w:t>
      </w:r>
      <w:r w:rsidR="005E3F57">
        <w:rPr>
          <w:lang w:eastAsia="en-US"/>
        </w:rPr>
        <w:t xml:space="preserve"> (įrašytas į brandos atestatą)</w:t>
      </w:r>
      <w:r w:rsidR="002B4966">
        <w:rPr>
          <w:lang w:eastAsia="en-US"/>
        </w:rPr>
        <w:t>;</w:t>
      </w:r>
    </w:p>
    <w:p w14:paraId="16D6E612" w14:textId="68306B24" w:rsidR="0062018C" w:rsidRDefault="00054591" w:rsidP="0062018C">
      <w:pPr>
        <w:pStyle w:val="ListParagraph"/>
        <w:numPr>
          <w:ilvl w:val="0"/>
          <w:numId w:val="39"/>
        </w:numPr>
        <w:tabs>
          <w:tab w:val="left" w:pos="1134"/>
          <w:tab w:val="left" w:pos="1418"/>
        </w:tabs>
        <w:ind w:left="0" w:firstLine="777"/>
        <w:outlineLvl w:val="1"/>
        <w:rPr>
          <w:lang w:eastAsia="en-US"/>
        </w:rPr>
      </w:pPr>
      <w:r>
        <w:rPr>
          <w:lang w:eastAsia="en-US"/>
        </w:rPr>
        <w:t>t</w:t>
      </w:r>
      <w:r w:rsidR="002B4966">
        <w:rPr>
          <w:lang w:eastAsia="en-US"/>
        </w:rPr>
        <w:t>rečiojo dalyko brandos egzamino įvertinimas arba metinis pažymys</w:t>
      </w:r>
      <w:r w:rsidR="005E3F57">
        <w:rPr>
          <w:lang w:eastAsia="en-US"/>
        </w:rPr>
        <w:t xml:space="preserve"> (įrašytas į brandos atestatą)</w:t>
      </w:r>
      <w:r w:rsidR="002B4966">
        <w:rPr>
          <w:lang w:eastAsia="en-US"/>
        </w:rPr>
        <w:t xml:space="preserve">. </w:t>
      </w:r>
      <w:r w:rsidR="0048688E">
        <w:rPr>
          <w:lang w:eastAsia="en-US"/>
        </w:rPr>
        <w:t>Š</w:t>
      </w:r>
      <w:r w:rsidR="002B4966" w:rsidRPr="002B4966">
        <w:rPr>
          <w:lang w:eastAsia="en-US"/>
        </w:rPr>
        <w:t>ią konkursinio balo dedamąją sudaro bet kurio su kitu konkursinio balo dalyku nesikartojančio brandos atestato dalyko, kuriam stojimo metais organizuojamas valstybinis brandos egzaminas, įvertinimas (naudojamas palankiausias stojančiajam dalyko įvertinimas). Inžinerijos</w:t>
      </w:r>
      <w:r w:rsidR="009F22ED" w:rsidRPr="00E10603">
        <w:rPr>
          <w:color w:val="000000" w:themeColor="text1"/>
          <w:lang w:eastAsia="en-US"/>
        </w:rPr>
        <w:t>, informatikos</w:t>
      </w:r>
      <w:r w:rsidR="0005576E" w:rsidRPr="00E10603">
        <w:rPr>
          <w:color w:val="000000" w:themeColor="text1"/>
          <w:lang w:eastAsia="en-US"/>
        </w:rPr>
        <w:t xml:space="preserve"> </w:t>
      </w:r>
      <w:r w:rsidR="0005576E">
        <w:rPr>
          <w:lang w:eastAsia="en-US"/>
        </w:rPr>
        <w:t>ir</w:t>
      </w:r>
      <w:r w:rsidR="002B4966" w:rsidRPr="002B4966">
        <w:rPr>
          <w:lang w:eastAsia="en-US"/>
        </w:rPr>
        <w:t xml:space="preserve"> technologij</w:t>
      </w:r>
      <w:r w:rsidR="006F7D0B">
        <w:rPr>
          <w:lang w:eastAsia="en-US"/>
        </w:rPr>
        <w:t>ų</w:t>
      </w:r>
      <w:r w:rsidR="002B4966" w:rsidRPr="002B4966">
        <w:rPr>
          <w:lang w:eastAsia="en-US"/>
        </w:rPr>
        <w:t xml:space="preserve"> mokslų</w:t>
      </w:r>
      <w:r w:rsidR="00FF7E3D">
        <w:rPr>
          <w:lang w:eastAsia="en-US"/>
        </w:rPr>
        <w:t xml:space="preserve"> </w:t>
      </w:r>
      <w:r w:rsidR="002B4966" w:rsidRPr="002B4966">
        <w:rPr>
          <w:lang w:eastAsia="en-US"/>
        </w:rPr>
        <w:t xml:space="preserve">studijų krypčių grupėse šia dedamąja gali būti laikomas ir kvalifikacijos egzamino, skirto </w:t>
      </w:r>
      <w:r w:rsidR="006F7D0B">
        <w:rPr>
          <w:lang w:eastAsia="en-US"/>
        </w:rPr>
        <w:t xml:space="preserve">įgyti </w:t>
      </w:r>
      <w:r w:rsidR="002B4966" w:rsidRPr="002B4966">
        <w:rPr>
          <w:lang w:eastAsia="en-US"/>
        </w:rPr>
        <w:t>Lietuvos kvalifikacijų sandaros IV lygiui priskirtin</w:t>
      </w:r>
      <w:r w:rsidR="006F7D0B">
        <w:rPr>
          <w:lang w:eastAsia="en-US"/>
        </w:rPr>
        <w:t>ą</w:t>
      </w:r>
      <w:r w:rsidR="002B4966" w:rsidRPr="002B4966">
        <w:rPr>
          <w:lang w:eastAsia="en-US"/>
        </w:rPr>
        <w:t xml:space="preserve"> kvalifikacij</w:t>
      </w:r>
      <w:r w:rsidR="006F7D0B">
        <w:rPr>
          <w:lang w:eastAsia="en-US"/>
        </w:rPr>
        <w:t>ą</w:t>
      </w:r>
      <w:r w:rsidR="002B4966" w:rsidRPr="002B4966">
        <w:rPr>
          <w:lang w:eastAsia="en-US"/>
        </w:rPr>
        <w:t xml:space="preserve"> (baigusiems profesinio mokymo programas iki 2013 m.), teorijos ir praktikos darbo įvertinimo balų aritmetinis vidurkis arba kompetencijų, įgytų siekiant Lietuvos kvalifikacijų sandaros IV lygio kvalifikacijos, teorinės ir praktinės dalies įvertinimo balų aritmetinis vidurkis</w:t>
      </w:r>
      <w:r w:rsidR="00A5696F">
        <w:rPr>
          <w:lang w:eastAsia="en-US"/>
        </w:rPr>
        <w:t>;</w:t>
      </w:r>
    </w:p>
    <w:p w14:paraId="7181BE3D" w14:textId="77777777" w:rsidR="00165C7E" w:rsidRPr="00087B68" w:rsidRDefault="0062018C" w:rsidP="00AC194C">
      <w:pPr>
        <w:pStyle w:val="ListParagraph"/>
        <w:numPr>
          <w:ilvl w:val="0"/>
          <w:numId w:val="39"/>
        </w:numPr>
        <w:tabs>
          <w:tab w:val="left" w:pos="1134"/>
          <w:tab w:val="left" w:pos="1418"/>
        </w:tabs>
        <w:ind w:left="0" w:firstLine="777"/>
        <w:outlineLvl w:val="1"/>
        <w:rPr>
          <w:bCs/>
        </w:rPr>
      </w:pPr>
      <w:r w:rsidRPr="0062018C">
        <w:rPr>
          <w:lang w:eastAsia="en-US"/>
        </w:rPr>
        <w:t xml:space="preserve">ketvirtojo dalyko – lietuvių kalbos ir literatūros valstybinio brandos egzamino arba kito dalyko, numatyto vietoje lietuvių kalbos ir literatūros </w:t>
      </w:r>
      <w:r w:rsidRPr="00087B68">
        <w:rPr>
          <w:lang w:eastAsia="en-US"/>
        </w:rPr>
        <w:t>dalyko, jeigu lietuvių kalba ir literatūra yra pirmasis dalykas, brandos egzamino įvertinimas ar metinis pažymys</w:t>
      </w:r>
      <w:r w:rsidR="002B4966" w:rsidRPr="00087B68">
        <w:rPr>
          <w:lang w:eastAsia="en-US"/>
        </w:rPr>
        <w:t>.</w:t>
      </w:r>
      <w:r w:rsidR="00C0313D" w:rsidRPr="00087B68">
        <w:rPr>
          <w:lang w:eastAsia="en-US"/>
        </w:rPr>
        <w:t xml:space="preserve"> </w:t>
      </w:r>
    </w:p>
    <w:p w14:paraId="07E52D5F" w14:textId="58405F6A" w:rsidR="00484611" w:rsidRDefault="00484611">
      <w:pPr>
        <w:ind w:firstLine="0"/>
        <w:jc w:val="left"/>
        <w:rPr>
          <w:lang w:eastAsia="en-US"/>
        </w:rPr>
      </w:pPr>
      <w:r>
        <w:rPr>
          <w:lang w:eastAsia="en-US"/>
        </w:rPr>
        <w:br w:type="page"/>
      </w:r>
    </w:p>
    <w:p w14:paraId="46BE4C52" w14:textId="5928A8EB" w:rsidR="00E00579" w:rsidRPr="00165C7E" w:rsidRDefault="002B4966" w:rsidP="00165C7E">
      <w:pPr>
        <w:tabs>
          <w:tab w:val="left" w:pos="1134"/>
          <w:tab w:val="left" w:pos="1418"/>
        </w:tabs>
        <w:ind w:left="777" w:firstLine="0"/>
        <w:outlineLvl w:val="1"/>
        <w:rPr>
          <w:b/>
        </w:rPr>
      </w:pPr>
      <w:r w:rsidRPr="00165C7E">
        <w:rPr>
          <w:b/>
        </w:rPr>
        <w:lastRenderedPageBreak/>
        <w:t xml:space="preserve">Brandos atestato dalykų ir stojamųjų </w:t>
      </w:r>
      <w:r w:rsidR="0048688E" w:rsidRPr="00165C7E">
        <w:rPr>
          <w:b/>
        </w:rPr>
        <w:t xml:space="preserve">egzaminų </w:t>
      </w:r>
      <w:r w:rsidR="00AE36B2" w:rsidRPr="00165C7E">
        <w:rPr>
          <w:b/>
        </w:rPr>
        <w:t xml:space="preserve">įtaka </w:t>
      </w:r>
      <w:r w:rsidR="00416B8E" w:rsidRPr="00165C7E">
        <w:rPr>
          <w:b/>
        </w:rPr>
        <w:t xml:space="preserve">sudarant </w:t>
      </w:r>
      <w:r w:rsidR="00AE36B2" w:rsidRPr="00165C7E">
        <w:rPr>
          <w:b/>
        </w:rPr>
        <w:t>konkursin</w:t>
      </w:r>
      <w:r w:rsidR="00416B8E" w:rsidRPr="00165C7E">
        <w:rPr>
          <w:b/>
        </w:rPr>
        <w:t>ę</w:t>
      </w:r>
      <w:r w:rsidR="00AE36B2" w:rsidRPr="00165C7E">
        <w:rPr>
          <w:b/>
        </w:rPr>
        <w:t xml:space="preserve"> eil</w:t>
      </w:r>
      <w:r w:rsidR="00416B8E" w:rsidRPr="00165C7E">
        <w:rPr>
          <w:b/>
        </w:rPr>
        <w:t>ę</w:t>
      </w:r>
      <w:r w:rsidR="00AE36B2" w:rsidRPr="00165C7E">
        <w:rPr>
          <w:b/>
        </w:rPr>
        <w:t xml:space="preserve"> į </w:t>
      </w:r>
      <w:r w:rsidR="00B75CAD" w:rsidRPr="00165C7E">
        <w:rPr>
          <w:b/>
        </w:rPr>
        <w:t>VILNIUS TECH</w:t>
      </w:r>
      <w:r w:rsidR="00AE36B2" w:rsidRPr="00165C7E">
        <w:rPr>
          <w:b/>
        </w:rPr>
        <w:t xml:space="preserve"> bakalauro ir</w:t>
      </w:r>
      <w:r w:rsidRPr="00165C7E">
        <w:rPr>
          <w:b/>
        </w:rPr>
        <w:t xml:space="preserve"> vientisąsias studijas:</w:t>
      </w:r>
    </w:p>
    <w:tbl>
      <w:tblPr>
        <w:tblW w:w="1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7"/>
        <w:gridCol w:w="1560"/>
        <w:gridCol w:w="1134"/>
        <w:gridCol w:w="1842"/>
        <w:gridCol w:w="992"/>
        <w:gridCol w:w="1819"/>
        <w:gridCol w:w="953"/>
        <w:gridCol w:w="1469"/>
        <w:gridCol w:w="1023"/>
      </w:tblGrid>
      <w:tr w:rsidR="00D77340" w:rsidRPr="00D77340" w14:paraId="04780927" w14:textId="77777777" w:rsidTr="00DE604E">
        <w:trPr>
          <w:cantSplit/>
          <w:trHeight w:val="780"/>
          <w:jc w:val="center"/>
        </w:trPr>
        <w:tc>
          <w:tcPr>
            <w:tcW w:w="567" w:type="dxa"/>
            <w:vAlign w:val="center"/>
          </w:tcPr>
          <w:p w14:paraId="6BF2D5AD" w14:textId="77777777" w:rsidR="007015ED" w:rsidRPr="00D77340" w:rsidRDefault="00C824F3" w:rsidP="00F0672F">
            <w:pPr>
              <w:ind w:left="-113" w:firstLine="0"/>
              <w:contextualSpacing/>
              <w:jc w:val="center"/>
              <w:outlineLvl w:val="1"/>
              <w:rPr>
                <w:sz w:val="22"/>
                <w:szCs w:val="22"/>
              </w:rPr>
            </w:pPr>
            <w:r w:rsidRPr="00D77340">
              <w:rPr>
                <w:sz w:val="22"/>
                <w:szCs w:val="22"/>
              </w:rPr>
              <w:t>Eil. Nr.</w:t>
            </w:r>
          </w:p>
        </w:tc>
        <w:tc>
          <w:tcPr>
            <w:tcW w:w="3827" w:type="dxa"/>
            <w:vAlign w:val="center"/>
          </w:tcPr>
          <w:p w14:paraId="5DFC37B8" w14:textId="77777777" w:rsidR="007015ED" w:rsidRPr="00D77340" w:rsidRDefault="007015ED" w:rsidP="008E71B5">
            <w:pPr>
              <w:ind w:firstLine="0"/>
              <w:contextualSpacing/>
              <w:jc w:val="center"/>
              <w:outlineLvl w:val="1"/>
              <w:rPr>
                <w:sz w:val="22"/>
                <w:szCs w:val="22"/>
                <w:lang w:eastAsia="en-US"/>
              </w:rPr>
            </w:pPr>
            <w:r w:rsidRPr="00D77340">
              <w:rPr>
                <w:sz w:val="22"/>
                <w:szCs w:val="22"/>
                <w:lang w:eastAsia="en-US"/>
              </w:rPr>
              <w:t>Studijų programos</w:t>
            </w:r>
          </w:p>
        </w:tc>
        <w:tc>
          <w:tcPr>
            <w:tcW w:w="1560" w:type="dxa"/>
            <w:vAlign w:val="center"/>
          </w:tcPr>
          <w:p w14:paraId="2FF28103" w14:textId="77777777" w:rsidR="007015ED" w:rsidRPr="00D77340" w:rsidRDefault="0088150C" w:rsidP="0088150C">
            <w:pPr>
              <w:ind w:firstLine="0"/>
              <w:contextualSpacing/>
              <w:jc w:val="center"/>
              <w:outlineLvl w:val="1"/>
              <w:rPr>
                <w:sz w:val="22"/>
                <w:szCs w:val="22"/>
              </w:rPr>
            </w:pPr>
            <w:r>
              <w:rPr>
                <w:sz w:val="22"/>
                <w:szCs w:val="22"/>
              </w:rPr>
              <w:t>Pirmasis dalykas</w:t>
            </w:r>
          </w:p>
        </w:tc>
        <w:tc>
          <w:tcPr>
            <w:tcW w:w="1134" w:type="dxa"/>
            <w:vAlign w:val="center"/>
          </w:tcPr>
          <w:p w14:paraId="054C0A8A" w14:textId="77777777" w:rsidR="007015ED" w:rsidRPr="00D77340" w:rsidRDefault="007015ED" w:rsidP="00AF541E">
            <w:pPr>
              <w:ind w:left="-57" w:firstLine="0"/>
              <w:contextualSpacing/>
              <w:jc w:val="center"/>
              <w:outlineLvl w:val="1"/>
              <w:rPr>
                <w:sz w:val="22"/>
                <w:szCs w:val="22"/>
              </w:rPr>
            </w:pPr>
            <w:r w:rsidRPr="00D77340">
              <w:rPr>
                <w:sz w:val="22"/>
                <w:szCs w:val="22"/>
              </w:rPr>
              <w:t xml:space="preserve">Svertinis </w:t>
            </w:r>
            <w:proofErr w:type="spellStart"/>
            <w:r w:rsidRPr="00D77340">
              <w:rPr>
                <w:sz w:val="22"/>
                <w:szCs w:val="22"/>
              </w:rPr>
              <w:t>koefi-cientas</w:t>
            </w:r>
            <w:proofErr w:type="spellEnd"/>
          </w:p>
        </w:tc>
        <w:tc>
          <w:tcPr>
            <w:tcW w:w="1842" w:type="dxa"/>
            <w:vAlign w:val="center"/>
          </w:tcPr>
          <w:p w14:paraId="513CF752" w14:textId="77777777" w:rsidR="007015ED" w:rsidRPr="00D77340" w:rsidRDefault="0088150C" w:rsidP="0088150C">
            <w:pPr>
              <w:ind w:firstLine="0"/>
              <w:contextualSpacing/>
              <w:jc w:val="center"/>
              <w:outlineLvl w:val="1"/>
              <w:rPr>
                <w:sz w:val="22"/>
                <w:szCs w:val="22"/>
              </w:rPr>
            </w:pPr>
            <w:r>
              <w:rPr>
                <w:sz w:val="22"/>
                <w:szCs w:val="22"/>
              </w:rPr>
              <w:t>Antrasis dalykas</w:t>
            </w:r>
          </w:p>
        </w:tc>
        <w:tc>
          <w:tcPr>
            <w:tcW w:w="992" w:type="dxa"/>
            <w:vAlign w:val="center"/>
          </w:tcPr>
          <w:p w14:paraId="2AE8DE8E" w14:textId="77777777" w:rsidR="007015ED" w:rsidRPr="00D77340" w:rsidRDefault="007015ED" w:rsidP="00AF541E">
            <w:pPr>
              <w:ind w:left="-57" w:firstLine="0"/>
              <w:contextualSpacing/>
              <w:jc w:val="center"/>
              <w:outlineLvl w:val="1"/>
              <w:rPr>
                <w:sz w:val="22"/>
                <w:szCs w:val="22"/>
              </w:rPr>
            </w:pPr>
            <w:r w:rsidRPr="00D77340">
              <w:rPr>
                <w:sz w:val="22"/>
                <w:szCs w:val="22"/>
              </w:rPr>
              <w:t xml:space="preserve">Svertinis </w:t>
            </w:r>
            <w:proofErr w:type="spellStart"/>
            <w:r w:rsidRPr="00D77340">
              <w:rPr>
                <w:sz w:val="22"/>
                <w:szCs w:val="22"/>
              </w:rPr>
              <w:t>koefi-cientas</w:t>
            </w:r>
            <w:proofErr w:type="spellEnd"/>
          </w:p>
        </w:tc>
        <w:tc>
          <w:tcPr>
            <w:tcW w:w="1819" w:type="dxa"/>
            <w:vAlign w:val="center"/>
          </w:tcPr>
          <w:p w14:paraId="42AEB84A" w14:textId="77777777" w:rsidR="007015ED" w:rsidRPr="00D77340" w:rsidRDefault="007015ED" w:rsidP="00B144DC">
            <w:pPr>
              <w:ind w:firstLine="0"/>
              <w:contextualSpacing/>
              <w:jc w:val="center"/>
              <w:outlineLvl w:val="1"/>
              <w:rPr>
                <w:sz w:val="22"/>
                <w:szCs w:val="22"/>
              </w:rPr>
            </w:pPr>
            <w:r w:rsidRPr="00D77340">
              <w:rPr>
                <w:sz w:val="22"/>
                <w:szCs w:val="22"/>
              </w:rPr>
              <w:t>Trečiasis dalykas</w:t>
            </w:r>
          </w:p>
        </w:tc>
        <w:tc>
          <w:tcPr>
            <w:tcW w:w="953" w:type="dxa"/>
            <w:vAlign w:val="center"/>
          </w:tcPr>
          <w:p w14:paraId="43E0CC65" w14:textId="77777777" w:rsidR="007015ED" w:rsidRPr="00D77340" w:rsidRDefault="007015ED" w:rsidP="00AF541E">
            <w:pPr>
              <w:ind w:left="-57" w:firstLine="0"/>
              <w:contextualSpacing/>
              <w:jc w:val="center"/>
              <w:outlineLvl w:val="1"/>
              <w:rPr>
                <w:sz w:val="22"/>
                <w:szCs w:val="22"/>
              </w:rPr>
            </w:pPr>
            <w:r w:rsidRPr="00D77340">
              <w:rPr>
                <w:sz w:val="22"/>
                <w:szCs w:val="22"/>
              </w:rPr>
              <w:t xml:space="preserve">Svertinis </w:t>
            </w:r>
            <w:proofErr w:type="spellStart"/>
            <w:r w:rsidRPr="00D77340">
              <w:rPr>
                <w:sz w:val="22"/>
                <w:szCs w:val="22"/>
              </w:rPr>
              <w:t>koefi-cientas</w:t>
            </w:r>
            <w:proofErr w:type="spellEnd"/>
          </w:p>
        </w:tc>
        <w:tc>
          <w:tcPr>
            <w:tcW w:w="1469" w:type="dxa"/>
            <w:vAlign w:val="center"/>
          </w:tcPr>
          <w:p w14:paraId="220E0C8B" w14:textId="77777777" w:rsidR="007015ED" w:rsidRPr="00D77340" w:rsidRDefault="007015ED" w:rsidP="008E71B5">
            <w:pPr>
              <w:ind w:firstLine="0"/>
              <w:contextualSpacing/>
              <w:jc w:val="center"/>
              <w:outlineLvl w:val="1"/>
              <w:rPr>
                <w:sz w:val="22"/>
                <w:szCs w:val="22"/>
              </w:rPr>
            </w:pPr>
            <w:r w:rsidRPr="00D77340">
              <w:rPr>
                <w:sz w:val="22"/>
                <w:szCs w:val="22"/>
              </w:rPr>
              <w:t xml:space="preserve">Ketvirtasis dalykas </w:t>
            </w:r>
          </w:p>
        </w:tc>
        <w:tc>
          <w:tcPr>
            <w:tcW w:w="1023" w:type="dxa"/>
            <w:vAlign w:val="center"/>
          </w:tcPr>
          <w:p w14:paraId="1003FFC6" w14:textId="77777777" w:rsidR="007015ED" w:rsidRPr="00D77340" w:rsidRDefault="007015ED" w:rsidP="00AF541E">
            <w:pPr>
              <w:ind w:left="-57" w:firstLine="0"/>
              <w:contextualSpacing/>
              <w:jc w:val="center"/>
              <w:outlineLvl w:val="1"/>
              <w:rPr>
                <w:sz w:val="22"/>
                <w:szCs w:val="22"/>
              </w:rPr>
            </w:pPr>
            <w:r w:rsidRPr="00D77340">
              <w:rPr>
                <w:sz w:val="22"/>
                <w:szCs w:val="22"/>
              </w:rPr>
              <w:t xml:space="preserve">Svertinis </w:t>
            </w:r>
            <w:proofErr w:type="spellStart"/>
            <w:r w:rsidRPr="00D77340">
              <w:rPr>
                <w:sz w:val="22"/>
                <w:szCs w:val="22"/>
              </w:rPr>
              <w:t>koefi-cientas</w:t>
            </w:r>
            <w:proofErr w:type="spellEnd"/>
          </w:p>
        </w:tc>
      </w:tr>
      <w:tr w:rsidR="007635D2" w:rsidRPr="00D77340" w14:paraId="4697514E" w14:textId="77777777" w:rsidTr="00DE604E">
        <w:trPr>
          <w:cantSplit/>
          <w:trHeight w:val="340"/>
          <w:jc w:val="center"/>
        </w:trPr>
        <w:tc>
          <w:tcPr>
            <w:tcW w:w="15186" w:type="dxa"/>
            <w:gridSpan w:val="10"/>
            <w:vAlign w:val="center"/>
          </w:tcPr>
          <w:p w14:paraId="17F90090" w14:textId="77777777" w:rsidR="007635D2" w:rsidRPr="00D77340" w:rsidRDefault="007635D2" w:rsidP="007635D2">
            <w:pPr>
              <w:ind w:firstLine="0"/>
              <w:contextualSpacing/>
              <w:jc w:val="center"/>
              <w:outlineLvl w:val="1"/>
              <w:rPr>
                <w:b/>
                <w:sz w:val="22"/>
                <w:szCs w:val="22"/>
              </w:rPr>
            </w:pPr>
            <w:r w:rsidRPr="00D77340">
              <w:rPr>
                <w:b/>
                <w:sz w:val="22"/>
                <w:szCs w:val="22"/>
              </w:rPr>
              <w:t>INFORMATIKOS MOKSLŲ STUDIJŲ KRYPČIŲ GRUPĖ</w:t>
            </w:r>
          </w:p>
        </w:tc>
      </w:tr>
      <w:tr w:rsidR="007635D2" w:rsidRPr="00D77340" w14:paraId="719188B5" w14:textId="77777777" w:rsidTr="00DE604E">
        <w:trPr>
          <w:cantSplit/>
          <w:trHeight w:val="289"/>
          <w:jc w:val="center"/>
        </w:trPr>
        <w:tc>
          <w:tcPr>
            <w:tcW w:w="567" w:type="dxa"/>
            <w:vAlign w:val="center"/>
          </w:tcPr>
          <w:p w14:paraId="3616F1A2" w14:textId="7AC4D384" w:rsidR="007635D2" w:rsidRPr="00D77340" w:rsidRDefault="007635D2" w:rsidP="007635D2">
            <w:pPr>
              <w:ind w:firstLine="0"/>
              <w:contextualSpacing/>
              <w:jc w:val="center"/>
              <w:outlineLvl w:val="1"/>
              <w:rPr>
                <w:sz w:val="22"/>
                <w:szCs w:val="22"/>
              </w:rPr>
            </w:pPr>
            <w:r>
              <w:rPr>
                <w:sz w:val="22"/>
                <w:szCs w:val="22"/>
              </w:rPr>
              <w:t>1.</w:t>
            </w:r>
          </w:p>
        </w:tc>
        <w:tc>
          <w:tcPr>
            <w:tcW w:w="3827" w:type="dxa"/>
            <w:vAlign w:val="center"/>
          </w:tcPr>
          <w:p w14:paraId="29409497" w14:textId="77777777" w:rsidR="007635D2" w:rsidRDefault="007635D2" w:rsidP="007635D2">
            <w:pPr>
              <w:ind w:firstLine="0"/>
              <w:contextualSpacing/>
              <w:outlineLvl w:val="1"/>
              <w:rPr>
                <w:sz w:val="22"/>
                <w:szCs w:val="22"/>
              </w:rPr>
            </w:pPr>
            <w:r>
              <w:rPr>
                <w:sz w:val="22"/>
                <w:szCs w:val="22"/>
              </w:rPr>
              <w:t>Dirbtinio intelekto sistemos</w:t>
            </w:r>
          </w:p>
        </w:tc>
        <w:tc>
          <w:tcPr>
            <w:tcW w:w="1560" w:type="dxa"/>
            <w:vMerge w:val="restart"/>
            <w:vAlign w:val="center"/>
          </w:tcPr>
          <w:p w14:paraId="2D913C4C" w14:textId="77777777" w:rsidR="007635D2" w:rsidRPr="00D77340" w:rsidRDefault="007635D2" w:rsidP="007635D2">
            <w:pPr>
              <w:ind w:firstLine="0"/>
              <w:contextualSpacing/>
              <w:jc w:val="left"/>
              <w:outlineLvl w:val="1"/>
              <w:rPr>
                <w:sz w:val="22"/>
                <w:szCs w:val="22"/>
              </w:rPr>
            </w:pPr>
            <w:r w:rsidRPr="00D77340">
              <w:rPr>
                <w:sz w:val="22"/>
                <w:szCs w:val="22"/>
              </w:rPr>
              <w:t>matematika</w:t>
            </w:r>
          </w:p>
        </w:tc>
        <w:tc>
          <w:tcPr>
            <w:tcW w:w="1134" w:type="dxa"/>
            <w:vMerge w:val="restart"/>
            <w:vAlign w:val="center"/>
          </w:tcPr>
          <w:p w14:paraId="37C3087A" w14:textId="77777777" w:rsidR="007635D2" w:rsidRPr="00D77340" w:rsidRDefault="007635D2" w:rsidP="007635D2">
            <w:pPr>
              <w:ind w:firstLine="0"/>
              <w:contextualSpacing/>
              <w:jc w:val="left"/>
              <w:outlineLvl w:val="1"/>
              <w:rPr>
                <w:sz w:val="22"/>
                <w:szCs w:val="22"/>
              </w:rPr>
            </w:pPr>
            <w:r w:rsidRPr="00D77340">
              <w:rPr>
                <w:sz w:val="22"/>
                <w:szCs w:val="22"/>
              </w:rPr>
              <w:t>0,4</w:t>
            </w:r>
          </w:p>
        </w:tc>
        <w:tc>
          <w:tcPr>
            <w:tcW w:w="1842" w:type="dxa"/>
            <w:vMerge w:val="restart"/>
            <w:vAlign w:val="center"/>
          </w:tcPr>
          <w:p w14:paraId="5028F421" w14:textId="479D6DAC" w:rsidR="007635D2" w:rsidRPr="00D77340" w:rsidRDefault="007635D2" w:rsidP="007635D2">
            <w:pPr>
              <w:ind w:firstLine="0"/>
              <w:contextualSpacing/>
              <w:jc w:val="left"/>
              <w:outlineLvl w:val="1"/>
              <w:rPr>
                <w:sz w:val="22"/>
                <w:szCs w:val="22"/>
              </w:rPr>
            </w:pPr>
            <w:r w:rsidRPr="00D77340">
              <w:rPr>
                <w:sz w:val="22"/>
                <w:szCs w:val="22"/>
              </w:rPr>
              <w:t>informacinės technologijos</w:t>
            </w:r>
            <w:r w:rsidR="00656D4F">
              <w:rPr>
                <w:sz w:val="22"/>
                <w:szCs w:val="22"/>
              </w:rPr>
              <w:t xml:space="preserve"> </w:t>
            </w:r>
            <w:r w:rsidRPr="00D77340">
              <w:rPr>
                <w:sz w:val="22"/>
                <w:szCs w:val="22"/>
              </w:rPr>
              <w:t>/ fizika</w:t>
            </w:r>
            <w:r>
              <w:rPr>
                <w:sz w:val="22"/>
                <w:szCs w:val="22"/>
              </w:rPr>
              <w:t xml:space="preserve"> / biologija / chemija / geografija</w:t>
            </w:r>
          </w:p>
        </w:tc>
        <w:tc>
          <w:tcPr>
            <w:tcW w:w="992" w:type="dxa"/>
            <w:vMerge w:val="restart"/>
            <w:vAlign w:val="center"/>
          </w:tcPr>
          <w:p w14:paraId="4E2A7E96" w14:textId="77777777" w:rsidR="007635D2" w:rsidRPr="00D77340" w:rsidRDefault="007635D2" w:rsidP="007635D2">
            <w:pPr>
              <w:ind w:firstLine="0"/>
              <w:contextualSpacing/>
              <w:jc w:val="left"/>
              <w:outlineLvl w:val="1"/>
              <w:rPr>
                <w:sz w:val="22"/>
                <w:szCs w:val="22"/>
              </w:rPr>
            </w:pPr>
            <w:r w:rsidRPr="00D77340">
              <w:rPr>
                <w:sz w:val="22"/>
                <w:szCs w:val="22"/>
              </w:rPr>
              <w:t>0,2</w:t>
            </w:r>
          </w:p>
        </w:tc>
        <w:tc>
          <w:tcPr>
            <w:tcW w:w="1819" w:type="dxa"/>
            <w:vMerge w:val="restart"/>
            <w:vAlign w:val="center"/>
          </w:tcPr>
          <w:p w14:paraId="4F473036" w14:textId="77777777" w:rsidR="007635D2" w:rsidRPr="00D77340" w:rsidRDefault="007635D2" w:rsidP="007635D2">
            <w:pPr>
              <w:ind w:firstLine="0"/>
              <w:contextualSpacing/>
              <w:jc w:val="left"/>
              <w:outlineLvl w:val="1"/>
              <w:rPr>
                <w:sz w:val="22"/>
                <w:szCs w:val="22"/>
              </w:rPr>
            </w:pPr>
            <w:r w:rsidRPr="00D77340">
              <w:rPr>
                <w:sz w:val="22"/>
                <w:szCs w:val="22"/>
              </w:rPr>
              <w:t>bet kuris dalykas, nesutampantis su kitais dalykais</w:t>
            </w:r>
            <w:r>
              <w:rPr>
                <w:sz w:val="22"/>
                <w:szCs w:val="22"/>
              </w:rPr>
              <w:t xml:space="preserve"> </w:t>
            </w:r>
          </w:p>
        </w:tc>
        <w:tc>
          <w:tcPr>
            <w:tcW w:w="953" w:type="dxa"/>
            <w:vMerge w:val="restart"/>
            <w:vAlign w:val="center"/>
          </w:tcPr>
          <w:p w14:paraId="79115AC9" w14:textId="77777777" w:rsidR="007635D2" w:rsidRPr="00D77340" w:rsidRDefault="007635D2" w:rsidP="007635D2">
            <w:pPr>
              <w:ind w:firstLine="0"/>
              <w:contextualSpacing/>
              <w:jc w:val="left"/>
              <w:outlineLvl w:val="1"/>
              <w:rPr>
                <w:sz w:val="22"/>
                <w:szCs w:val="22"/>
              </w:rPr>
            </w:pPr>
            <w:r w:rsidRPr="00D77340">
              <w:rPr>
                <w:sz w:val="22"/>
                <w:szCs w:val="22"/>
              </w:rPr>
              <w:t>0,2</w:t>
            </w:r>
          </w:p>
        </w:tc>
        <w:tc>
          <w:tcPr>
            <w:tcW w:w="1469" w:type="dxa"/>
            <w:vMerge w:val="restart"/>
            <w:vAlign w:val="center"/>
          </w:tcPr>
          <w:p w14:paraId="29D4C2B0" w14:textId="77777777" w:rsidR="007635D2" w:rsidRPr="00D77340" w:rsidRDefault="007635D2" w:rsidP="007635D2">
            <w:pPr>
              <w:ind w:firstLine="0"/>
              <w:contextualSpacing/>
              <w:jc w:val="left"/>
              <w:outlineLvl w:val="1"/>
              <w:rPr>
                <w:sz w:val="22"/>
                <w:szCs w:val="22"/>
              </w:rPr>
            </w:pPr>
            <w:r w:rsidRPr="00D77340">
              <w:rPr>
                <w:sz w:val="22"/>
                <w:szCs w:val="22"/>
              </w:rPr>
              <w:t>lietuvių kalba ir literatūra</w:t>
            </w:r>
          </w:p>
        </w:tc>
        <w:tc>
          <w:tcPr>
            <w:tcW w:w="1023" w:type="dxa"/>
            <w:vMerge w:val="restart"/>
            <w:vAlign w:val="center"/>
          </w:tcPr>
          <w:p w14:paraId="623DA28B" w14:textId="77777777" w:rsidR="007635D2" w:rsidRPr="00D77340" w:rsidRDefault="007635D2" w:rsidP="007635D2">
            <w:pPr>
              <w:ind w:firstLine="0"/>
              <w:contextualSpacing/>
              <w:jc w:val="left"/>
              <w:outlineLvl w:val="1"/>
              <w:rPr>
                <w:sz w:val="22"/>
                <w:szCs w:val="22"/>
              </w:rPr>
            </w:pPr>
            <w:r w:rsidRPr="00D77340">
              <w:rPr>
                <w:sz w:val="22"/>
                <w:szCs w:val="22"/>
              </w:rPr>
              <w:t>0,2</w:t>
            </w:r>
          </w:p>
        </w:tc>
      </w:tr>
      <w:tr w:rsidR="007635D2" w:rsidRPr="00D77340" w14:paraId="0C1058C3" w14:textId="77777777" w:rsidTr="00DE604E">
        <w:trPr>
          <w:cantSplit/>
          <w:trHeight w:val="289"/>
          <w:jc w:val="center"/>
        </w:trPr>
        <w:tc>
          <w:tcPr>
            <w:tcW w:w="567" w:type="dxa"/>
            <w:vAlign w:val="center"/>
          </w:tcPr>
          <w:p w14:paraId="77367C44" w14:textId="073E062B" w:rsidR="007635D2" w:rsidRPr="00D77340" w:rsidRDefault="007635D2" w:rsidP="007635D2">
            <w:pPr>
              <w:ind w:firstLine="0"/>
              <w:contextualSpacing/>
              <w:jc w:val="center"/>
              <w:outlineLvl w:val="1"/>
              <w:rPr>
                <w:sz w:val="22"/>
                <w:szCs w:val="22"/>
              </w:rPr>
            </w:pPr>
            <w:r>
              <w:rPr>
                <w:sz w:val="22"/>
                <w:szCs w:val="22"/>
              </w:rPr>
              <w:t>2.</w:t>
            </w:r>
          </w:p>
        </w:tc>
        <w:tc>
          <w:tcPr>
            <w:tcW w:w="3827" w:type="dxa"/>
            <w:vAlign w:val="center"/>
          </w:tcPr>
          <w:p w14:paraId="004A27EE" w14:textId="77777777" w:rsidR="007635D2" w:rsidRPr="00D77340" w:rsidRDefault="007635D2" w:rsidP="007635D2">
            <w:pPr>
              <w:ind w:firstLine="0"/>
              <w:contextualSpacing/>
              <w:outlineLvl w:val="1"/>
              <w:rPr>
                <w:sz w:val="22"/>
                <w:szCs w:val="22"/>
              </w:rPr>
            </w:pPr>
            <w:r>
              <w:rPr>
                <w:sz w:val="22"/>
                <w:szCs w:val="22"/>
              </w:rPr>
              <w:t>Informacinės ir ryšių technologijos</w:t>
            </w:r>
          </w:p>
        </w:tc>
        <w:tc>
          <w:tcPr>
            <w:tcW w:w="1560" w:type="dxa"/>
            <w:vMerge/>
            <w:vAlign w:val="center"/>
          </w:tcPr>
          <w:p w14:paraId="37EA863D" w14:textId="77777777" w:rsidR="007635D2" w:rsidRPr="00D77340" w:rsidRDefault="007635D2" w:rsidP="007635D2">
            <w:pPr>
              <w:ind w:firstLine="0"/>
              <w:contextualSpacing/>
              <w:jc w:val="left"/>
              <w:outlineLvl w:val="1"/>
              <w:rPr>
                <w:sz w:val="22"/>
                <w:szCs w:val="22"/>
              </w:rPr>
            </w:pPr>
          </w:p>
        </w:tc>
        <w:tc>
          <w:tcPr>
            <w:tcW w:w="1134" w:type="dxa"/>
            <w:vMerge/>
            <w:vAlign w:val="center"/>
          </w:tcPr>
          <w:p w14:paraId="3B2CB584" w14:textId="77777777" w:rsidR="007635D2" w:rsidRPr="00D77340" w:rsidRDefault="007635D2" w:rsidP="007635D2">
            <w:pPr>
              <w:ind w:firstLine="0"/>
              <w:contextualSpacing/>
              <w:jc w:val="left"/>
              <w:outlineLvl w:val="1"/>
              <w:rPr>
                <w:sz w:val="22"/>
                <w:szCs w:val="22"/>
              </w:rPr>
            </w:pPr>
          </w:p>
        </w:tc>
        <w:tc>
          <w:tcPr>
            <w:tcW w:w="1842" w:type="dxa"/>
            <w:vMerge/>
            <w:vAlign w:val="center"/>
          </w:tcPr>
          <w:p w14:paraId="3D3C6BA2" w14:textId="77777777" w:rsidR="007635D2" w:rsidRPr="00D77340" w:rsidRDefault="007635D2" w:rsidP="007635D2">
            <w:pPr>
              <w:ind w:firstLine="0"/>
              <w:contextualSpacing/>
              <w:jc w:val="left"/>
              <w:outlineLvl w:val="1"/>
              <w:rPr>
                <w:sz w:val="22"/>
                <w:szCs w:val="22"/>
              </w:rPr>
            </w:pPr>
          </w:p>
        </w:tc>
        <w:tc>
          <w:tcPr>
            <w:tcW w:w="992" w:type="dxa"/>
            <w:vMerge/>
            <w:vAlign w:val="center"/>
          </w:tcPr>
          <w:p w14:paraId="51FA0828" w14:textId="77777777" w:rsidR="007635D2" w:rsidRPr="00D77340" w:rsidRDefault="007635D2" w:rsidP="007635D2">
            <w:pPr>
              <w:ind w:firstLine="0"/>
              <w:contextualSpacing/>
              <w:jc w:val="left"/>
              <w:outlineLvl w:val="1"/>
              <w:rPr>
                <w:sz w:val="22"/>
                <w:szCs w:val="22"/>
              </w:rPr>
            </w:pPr>
          </w:p>
        </w:tc>
        <w:tc>
          <w:tcPr>
            <w:tcW w:w="1819" w:type="dxa"/>
            <w:vMerge/>
            <w:vAlign w:val="center"/>
          </w:tcPr>
          <w:p w14:paraId="0017CC5D" w14:textId="77777777" w:rsidR="007635D2" w:rsidRPr="00D77340" w:rsidRDefault="007635D2" w:rsidP="007635D2">
            <w:pPr>
              <w:ind w:firstLine="0"/>
              <w:contextualSpacing/>
              <w:jc w:val="left"/>
              <w:outlineLvl w:val="1"/>
              <w:rPr>
                <w:sz w:val="22"/>
                <w:szCs w:val="22"/>
              </w:rPr>
            </w:pPr>
          </w:p>
        </w:tc>
        <w:tc>
          <w:tcPr>
            <w:tcW w:w="953" w:type="dxa"/>
            <w:vMerge/>
            <w:vAlign w:val="center"/>
          </w:tcPr>
          <w:p w14:paraId="2C07B97E" w14:textId="77777777" w:rsidR="007635D2" w:rsidRPr="00D77340" w:rsidRDefault="007635D2" w:rsidP="007635D2">
            <w:pPr>
              <w:ind w:firstLine="0"/>
              <w:contextualSpacing/>
              <w:jc w:val="left"/>
              <w:outlineLvl w:val="1"/>
              <w:rPr>
                <w:sz w:val="22"/>
                <w:szCs w:val="22"/>
              </w:rPr>
            </w:pPr>
          </w:p>
        </w:tc>
        <w:tc>
          <w:tcPr>
            <w:tcW w:w="1469" w:type="dxa"/>
            <w:vMerge/>
            <w:vAlign w:val="center"/>
          </w:tcPr>
          <w:p w14:paraId="3F63E8F9" w14:textId="77777777" w:rsidR="007635D2" w:rsidRPr="00D77340" w:rsidRDefault="007635D2" w:rsidP="007635D2">
            <w:pPr>
              <w:ind w:firstLine="0"/>
              <w:contextualSpacing/>
              <w:jc w:val="left"/>
              <w:outlineLvl w:val="1"/>
              <w:rPr>
                <w:sz w:val="22"/>
                <w:szCs w:val="22"/>
              </w:rPr>
            </w:pPr>
          </w:p>
        </w:tc>
        <w:tc>
          <w:tcPr>
            <w:tcW w:w="1023" w:type="dxa"/>
            <w:vMerge/>
            <w:vAlign w:val="center"/>
          </w:tcPr>
          <w:p w14:paraId="76ED6388" w14:textId="77777777" w:rsidR="007635D2" w:rsidRPr="00D77340" w:rsidRDefault="007635D2" w:rsidP="007635D2">
            <w:pPr>
              <w:ind w:firstLine="0"/>
              <w:contextualSpacing/>
              <w:jc w:val="left"/>
              <w:outlineLvl w:val="1"/>
              <w:rPr>
                <w:sz w:val="22"/>
                <w:szCs w:val="22"/>
              </w:rPr>
            </w:pPr>
          </w:p>
        </w:tc>
      </w:tr>
      <w:tr w:rsidR="007635D2" w:rsidRPr="00D77340" w14:paraId="144AD169" w14:textId="77777777" w:rsidTr="00DE604E">
        <w:trPr>
          <w:cantSplit/>
          <w:trHeight w:val="289"/>
          <w:jc w:val="center"/>
        </w:trPr>
        <w:tc>
          <w:tcPr>
            <w:tcW w:w="567" w:type="dxa"/>
            <w:vAlign w:val="center"/>
          </w:tcPr>
          <w:p w14:paraId="6A29EA28" w14:textId="7E1D0F76" w:rsidR="007635D2" w:rsidRPr="00D77340" w:rsidRDefault="007635D2" w:rsidP="007635D2">
            <w:pPr>
              <w:ind w:firstLine="0"/>
              <w:contextualSpacing/>
              <w:jc w:val="center"/>
              <w:outlineLvl w:val="1"/>
              <w:rPr>
                <w:sz w:val="22"/>
                <w:szCs w:val="22"/>
              </w:rPr>
            </w:pPr>
            <w:r>
              <w:rPr>
                <w:sz w:val="22"/>
                <w:szCs w:val="22"/>
              </w:rPr>
              <w:t>3.</w:t>
            </w:r>
          </w:p>
        </w:tc>
        <w:tc>
          <w:tcPr>
            <w:tcW w:w="3827" w:type="dxa"/>
            <w:vAlign w:val="center"/>
          </w:tcPr>
          <w:p w14:paraId="6508FF02" w14:textId="77777777" w:rsidR="007635D2" w:rsidRPr="00D77340" w:rsidRDefault="007635D2" w:rsidP="007635D2">
            <w:pPr>
              <w:ind w:firstLine="0"/>
              <w:contextualSpacing/>
              <w:outlineLvl w:val="1"/>
              <w:rPr>
                <w:sz w:val="22"/>
                <w:szCs w:val="22"/>
              </w:rPr>
            </w:pPr>
            <w:r w:rsidRPr="00D77340">
              <w:rPr>
                <w:sz w:val="22"/>
                <w:szCs w:val="22"/>
              </w:rPr>
              <w:t>Informacinės sistemos</w:t>
            </w:r>
          </w:p>
        </w:tc>
        <w:tc>
          <w:tcPr>
            <w:tcW w:w="1560" w:type="dxa"/>
            <w:vMerge/>
          </w:tcPr>
          <w:p w14:paraId="252BE0F2" w14:textId="77777777" w:rsidR="007635D2" w:rsidRPr="00D77340" w:rsidRDefault="007635D2" w:rsidP="007635D2">
            <w:pPr>
              <w:ind w:firstLine="0"/>
              <w:contextualSpacing/>
              <w:jc w:val="left"/>
              <w:outlineLvl w:val="1"/>
              <w:rPr>
                <w:sz w:val="22"/>
                <w:szCs w:val="22"/>
              </w:rPr>
            </w:pPr>
          </w:p>
        </w:tc>
        <w:tc>
          <w:tcPr>
            <w:tcW w:w="1134" w:type="dxa"/>
            <w:vMerge/>
          </w:tcPr>
          <w:p w14:paraId="1F616900" w14:textId="77777777" w:rsidR="007635D2" w:rsidRPr="00D77340" w:rsidRDefault="007635D2" w:rsidP="007635D2">
            <w:pPr>
              <w:ind w:firstLine="0"/>
              <w:contextualSpacing/>
              <w:jc w:val="left"/>
              <w:outlineLvl w:val="1"/>
              <w:rPr>
                <w:sz w:val="22"/>
                <w:szCs w:val="22"/>
              </w:rPr>
            </w:pPr>
          </w:p>
        </w:tc>
        <w:tc>
          <w:tcPr>
            <w:tcW w:w="1842" w:type="dxa"/>
            <w:vMerge/>
          </w:tcPr>
          <w:p w14:paraId="7705EA9B" w14:textId="77777777" w:rsidR="007635D2" w:rsidRPr="00D77340" w:rsidRDefault="007635D2" w:rsidP="007635D2">
            <w:pPr>
              <w:ind w:firstLine="0"/>
              <w:contextualSpacing/>
              <w:jc w:val="left"/>
              <w:outlineLvl w:val="1"/>
              <w:rPr>
                <w:sz w:val="22"/>
                <w:szCs w:val="22"/>
              </w:rPr>
            </w:pPr>
          </w:p>
        </w:tc>
        <w:tc>
          <w:tcPr>
            <w:tcW w:w="992" w:type="dxa"/>
            <w:vMerge/>
          </w:tcPr>
          <w:p w14:paraId="390632B2" w14:textId="77777777" w:rsidR="007635D2" w:rsidRPr="00D77340" w:rsidRDefault="007635D2" w:rsidP="007635D2">
            <w:pPr>
              <w:ind w:firstLine="0"/>
              <w:contextualSpacing/>
              <w:jc w:val="left"/>
              <w:outlineLvl w:val="1"/>
              <w:rPr>
                <w:sz w:val="22"/>
                <w:szCs w:val="22"/>
              </w:rPr>
            </w:pPr>
          </w:p>
        </w:tc>
        <w:tc>
          <w:tcPr>
            <w:tcW w:w="1819" w:type="dxa"/>
            <w:vMerge/>
          </w:tcPr>
          <w:p w14:paraId="3DD3B034" w14:textId="77777777" w:rsidR="007635D2" w:rsidRPr="00D77340" w:rsidRDefault="007635D2" w:rsidP="007635D2">
            <w:pPr>
              <w:ind w:firstLine="0"/>
              <w:contextualSpacing/>
              <w:jc w:val="left"/>
              <w:outlineLvl w:val="1"/>
              <w:rPr>
                <w:sz w:val="22"/>
                <w:szCs w:val="22"/>
              </w:rPr>
            </w:pPr>
          </w:p>
        </w:tc>
        <w:tc>
          <w:tcPr>
            <w:tcW w:w="953" w:type="dxa"/>
            <w:vMerge/>
          </w:tcPr>
          <w:p w14:paraId="7D1B970D" w14:textId="77777777" w:rsidR="007635D2" w:rsidRPr="00D77340" w:rsidRDefault="007635D2" w:rsidP="007635D2">
            <w:pPr>
              <w:ind w:firstLine="0"/>
              <w:contextualSpacing/>
              <w:jc w:val="left"/>
              <w:outlineLvl w:val="1"/>
              <w:rPr>
                <w:sz w:val="22"/>
                <w:szCs w:val="22"/>
              </w:rPr>
            </w:pPr>
          </w:p>
        </w:tc>
        <w:tc>
          <w:tcPr>
            <w:tcW w:w="1469" w:type="dxa"/>
            <w:vMerge/>
          </w:tcPr>
          <w:p w14:paraId="267EB799" w14:textId="77777777" w:rsidR="007635D2" w:rsidRPr="00D77340" w:rsidRDefault="007635D2" w:rsidP="007635D2">
            <w:pPr>
              <w:ind w:firstLine="0"/>
              <w:contextualSpacing/>
              <w:jc w:val="left"/>
              <w:outlineLvl w:val="1"/>
              <w:rPr>
                <w:sz w:val="22"/>
                <w:szCs w:val="22"/>
              </w:rPr>
            </w:pPr>
          </w:p>
        </w:tc>
        <w:tc>
          <w:tcPr>
            <w:tcW w:w="1023" w:type="dxa"/>
            <w:vMerge/>
          </w:tcPr>
          <w:p w14:paraId="66563562" w14:textId="77777777" w:rsidR="007635D2" w:rsidRPr="00D77340" w:rsidRDefault="007635D2" w:rsidP="007635D2">
            <w:pPr>
              <w:ind w:firstLine="0"/>
              <w:contextualSpacing/>
              <w:outlineLvl w:val="1"/>
              <w:rPr>
                <w:sz w:val="22"/>
                <w:szCs w:val="22"/>
              </w:rPr>
            </w:pPr>
          </w:p>
        </w:tc>
      </w:tr>
      <w:tr w:rsidR="007635D2" w:rsidRPr="00D77340" w14:paraId="53B93330" w14:textId="77777777" w:rsidTr="00DE604E">
        <w:trPr>
          <w:cantSplit/>
          <w:trHeight w:val="289"/>
          <w:jc w:val="center"/>
        </w:trPr>
        <w:tc>
          <w:tcPr>
            <w:tcW w:w="567" w:type="dxa"/>
            <w:vAlign w:val="center"/>
          </w:tcPr>
          <w:p w14:paraId="155076B3" w14:textId="38D18130" w:rsidR="007635D2" w:rsidRPr="00D77340" w:rsidRDefault="007635D2" w:rsidP="007635D2">
            <w:pPr>
              <w:ind w:firstLine="0"/>
              <w:contextualSpacing/>
              <w:jc w:val="center"/>
              <w:outlineLvl w:val="1"/>
              <w:rPr>
                <w:sz w:val="22"/>
                <w:szCs w:val="22"/>
              </w:rPr>
            </w:pPr>
            <w:r>
              <w:rPr>
                <w:sz w:val="22"/>
                <w:szCs w:val="22"/>
              </w:rPr>
              <w:t>4.</w:t>
            </w:r>
          </w:p>
        </w:tc>
        <w:tc>
          <w:tcPr>
            <w:tcW w:w="3827" w:type="dxa"/>
            <w:vAlign w:val="center"/>
          </w:tcPr>
          <w:p w14:paraId="4AE6646E" w14:textId="77777777" w:rsidR="007635D2" w:rsidRPr="00D77340" w:rsidRDefault="007635D2" w:rsidP="007635D2">
            <w:pPr>
              <w:ind w:firstLine="0"/>
              <w:contextualSpacing/>
              <w:outlineLvl w:val="1"/>
              <w:rPr>
                <w:sz w:val="22"/>
                <w:szCs w:val="22"/>
              </w:rPr>
            </w:pPr>
            <w:r w:rsidRPr="00D77340">
              <w:rPr>
                <w:sz w:val="22"/>
                <w:szCs w:val="22"/>
              </w:rPr>
              <w:t>Informacinės technologijos</w:t>
            </w:r>
          </w:p>
        </w:tc>
        <w:tc>
          <w:tcPr>
            <w:tcW w:w="1560" w:type="dxa"/>
            <w:vMerge/>
          </w:tcPr>
          <w:p w14:paraId="03A79AAB" w14:textId="77777777" w:rsidR="007635D2" w:rsidRPr="00D77340" w:rsidRDefault="007635D2" w:rsidP="007635D2">
            <w:pPr>
              <w:ind w:firstLine="0"/>
              <w:contextualSpacing/>
              <w:jc w:val="left"/>
              <w:outlineLvl w:val="1"/>
              <w:rPr>
                <w:sz w:val="22"/>
                <w:szCs w:val="22"/>
              </w:rPr>
            </w:pPr>
          </w:p>
        </w:tc>
        <w:tc>
          <w:tcPr>
            <w:tcW w:w="1134" w:type="dxa"/>
            <w:vMerge/>
          </w:tcPr>
          <w:p w14:paraId="4FE54945" w14:textId="77777777" w:rsidR="007635D2" w:rsidRPr="00D77340" w:rsidRDefault="007635D2" w:rsidP="007635D2">
            <w:pPr>
              <w:ind w:firstLine="0"/>
              <w:contextualSpacing/>
              <w:jc w:val="left"/>
              <w:outlineLvl w:val="1"/>
              <w:rPr>
                <w:sz w:val="22"/>
                <w:szCs w:val="22"/>
              </w:rPr>
            </w:pPr>
          </w:p>
        </w:tc>
        <w:tc>
          <w:tcPr>
            <w:tcW w:w="1842" w:type="dxa"/>
            <w:vMerge/>
          </w:tcPr>
          <w:p w14:paraId="2A38A9EB" w14:textId="77777777" w:rsidR="007635D2" w:rsidRPr="00D77340" w:rsidRDefault="007635D2" w:rsidP="007635D2">
            <w:pPr>
              <w:ind w:firstLine="0"/>
              <w:contextualSpacing/>
              <w:jc w:val="left"/>
              <w:outlineLvl w:val="1"/>
              <w:rPr>
                <w:sz w:val="22"/>
                <w:szCs w:val="22"/>
              </w:rPr>
            </w:pPr>
          </w:p>
        </w:tc>
        <w:tc>
          <w:tcPr>
            <w:tcW w:w="992" w:type="dxa"/>
            <w:vMerge/>
          </w:tcPr>
          <w:p w14:paraId="5ADB6BA5" w14:textId="77777777" w:rsidR="007635D2" w:rsidRPr="00D77340" w:rsidRDefault="007635D2" w:rsidP="007635D2">
            <w:pPr>
              <w:ind w:firstLine="0"/>
              <w:contextualSpacing/>
              <w:jc w:val="left"/>
              <w:outlineLvl w:val="1"/>
              <w:rPr>
                <w:sz w:val="22"/>
                <w:szCs w:val="22"/>
              </w:rPr>
            </w:pPr>
          </w:p>
        </w:tc>
        <w:tc>
          <w:tcPr>
            <w:tcW w:w="1819" w:type="dxa"/>
            <w:vMerge/>
          </w:tcPr>
          <w:p w14:paraId="2EBD7986" w14:textId="77777777" w:rsidR="007635D2" w:rsidRPr="00D77340" w:rsidRDefault="007635D2" w:rsidP="007635D2">
            <w:pPr>
              <w:ind w:firstLine="0"/>
              <w:contextualSpacing/>
              <w:jc w:val="left"/>
              <w:outlineLvl w:val="1"/>
              <w:rPr>
                <w:sz w:val="22"/>
                <w:szCs w:val="22"/>
              </w:rPr>
            </w:pPr>
          </w:p>
        </w:tc>
        <w:tc>
          <w:tcPr>
            <w:tcW w:w="953" w:type="dxa"/>
            <w:vMerge/>
          </w:tcPr>
          <w:p w14:paraId="35EBE8B1" w14:textId="77777777" w:rsidR="007635D2" w:rsidRPr="00D77340" w:rsidRDefault="007635D2" w:rsidP="007635D2">
            <w:pPr>
              <w:ind w:firstLine="0"/>
              <w:contextualSpacing/>
              <w:jc w:val="left"/>
              <w:outlineLvl w:val="1"/>
              <w:rPr>
                <w:sz w:val="22"/>
                <w:szCs w:val="22"/>
              </w:rPr>
            </w:pPr>
          </w:p>
        </w:tc>
        <w:tc>
          <w:tcPr>
            <w:tcW w:w="1469" w:type="dxa"/>
            <w:vMerge/>
          </w:tcPr>
          <w:p w14:paraId="364A8E11" w14:textId="77777777" w:rsidR="007635D2" w:rsidRPr="00D77340" w:rsidRDefault="007635D2" w:rsidP="007635D2">
            <w:pPr>
              <w:ind w:firstLine="0"/>
              <w:contextualSpacing/>
              <w:jc w:val="left"/>
              <w:outlineLvl w:val="1"/>
              <w:rPr>
                <w:sz w:val="22"/>
                <w:szCs w:val="22"/>
              </w:rPr>
            </w:pPr>
          </w:p>
        </w:tc>
        <w:tc>
          <w:tcPr>
            <w:tcW w:w="1023" w:type="dxa"/>
            <w:vMerge/>
          </w:tcPr>
          <w:p w14:paraId="6538EBC1" w14:textId="77777777" w:rsidR="007635D2" w:rsidRPr="00D77340" w:rsidRDefault="007635D2" w:rsidP="007635D2">
            <w:pPr>
              <w:ind w:firstLine="0"/>
              <w:contextualSpacing/>
              <w:outlineLvl w:val="1"/>
              <w:rPr>
                <w:sz w:val="22"/>
                <w:szCs w:val="22"/>
              </w:rPr>
            </w:pPr>
          </w:p>
        </w:tc>
      </w:tr>
      <w:tr w:rsidR="007635D2" w:rsidRPr="00D77340" w14:paraId="6802FD91" w14:textId="77777777" w:rsidTr="00DE604E">
        <w:trPr>
          <w:cantSplit/>
          <w:trHeight w:val="289"/>
          <w:jc w:val="center"/>
        </w:trPr>
        <w:tc>
          <w:tcPr>
            <w:tcW w:w="567" w:type="dxa"/>
            <w:vAlign w:val="center"/>
          </w:tcPr>
          <w:p w14:paraId="02ED9DBF" w14:textId="2C058538" w:rsidR="007635D2" w:rsidRPr="00D77340" w:rsidRDefault="007635D2" w:rsidP="007635D2">
            <w:pPr>
              <w:ind w:firstLine="0"/>
              <w:contextualSpacing/>
              <w:jc w:val="center"/>
              <w:outlineLvl w:val="1"/>
              <w:rPr>
                <w:sz w:val="22"/>
                <w:szCs w:val="22"/>
              </w:rPr>
            </w:pPr>
            <w:r>
              <w:rPr>
                <w:sz w:val="22"/>
                <w:szCs w:val="22"/>
              </w:rPr>
              <w:t>5.</w:t>
            </w:r>
          </w:p>
        </w:tc>
        <w:tc>
          <w:tcPr>
            <w:tcW w:w="3827" w:type="dxa"/>
            <w:vAlign w:val="center"/>
          </w:tcPr>
          <w:p w14:paraId="70C94BAD" w14:textId="77777777" w:rsidR="007635D2" w:rsidRPr="00D77340" w:rsidRDefault="007635D2" w:rsidP="007635D2">
            <w:pPr>
              <w:ind w:firstLine="0"/>
              <w:contextualSpacing/>
              <w:outlineLvl w:val="1"/>
              <w:rPr>
                <w:sz w:val="22"/>
                <w:szCs w:val="22"/>
              </w:rPr>
            </w:pPr>
            <w:r w:rsidRPr="00D77340">
              <w:rPr>
                <w:sz w:val="22"/>
                <w:szCs w:val="22"/>
              </w:rPr>
              <w:t>Informacinių sistemų inžinerija</w:t>
            </w:r>
          </w:p>
        </w:tc>
        <w:tc>
          <w:tcPr>
            <w:tcW w:w="1560" w:type="dxa"/>
            <w:vMerge/>
          </w:tcPr>
          <w:p w14:paraId="75691AE4" w14:textId="77777777" w:rsidR="007635D2" w:rsidRPr="00D77340" w:rsidRDefault="007635D2" w:rsidP="007635D2">
            <w:pPr>
              <w:ind w:firstLine="0"/>
              <w:contextualSpacing/>
              <w:jc w:val="left"/>
              <w:outlineLvl w:val="1"/>
              <w:rPr>
                <w:sz w:val="22"/>
                <w:szCs w:val="22"/>
              </w:rPr>
            </w:pPr>
          </w:p>
        </w:tc>
        <w:tc>
          <w:tcPr>
            <w:tcW w:w="1134" w:type="dxa"/>
            <w:vMerge/>
          </w:tcPr>
          <w:p w14:paraId="5C399516" w14:textId="77777777" w:rsidR="007635D2" w:rsidRPr="00D77340" w:rsidRDefault="007635D2" w:rsidP="007635D2">
            <w:pPr>
              <w:ind w:firstLine="0"/>
              <w:contextualSpacing/>
              <w:jc w:val="left"/>
              <w:outlineLvl w:val="1"/>
              <w:rPr>
                <w:sz w:val="22"/>
                <w:szCs w:val="22"/>
              </w:rPr>
            </w:pPr>
          </w:p>
        </w:tc>
        <w:tc>
          <w:tcPr>
            <w:tcW w:w="1842" w:type="dxa"/>
            <w:vMerge/>
          </w:tcPr>
          <w:p w14:paraId="28195B5D" w14:textId="77777777" w:rsidR="007635D2" w:rsidRPr="00D77340" w:rsidRDefault="007635D2" w:rsidP="007635D2">
            <w:pPr>
              <w:ind w:firstLine="0"/>
              <w:contextualSpacing/>
              <w:jc w:val="left"/>
              <w:outlineLvl w:val="1"/>
              <w:rPr>
                <w:sz w:val="22"/>
                <w:szCs w:val="22"/>
              </w:rPr>
            </w:pPr>
          </w:p>
        </w:tc>
        <w:tc>
          <w:tcPr>
            <w:tcW w:w="992" w:type="dxa"/>
            <w:vMerge/>
          </w:tcPr>
          <w:p w14:paraId="6FD2C79D" w14:textId="77777777" w:rsidR="007635D2" w:rsidRPr="00D77340" w:rsidRDefault="007635D2" w:rsidP="007635D2">
            <w:pPr>
              <w:ind w:firstLine="0"/>
              <w:contextualSpacing/>
              <w:jc w:val="left"/>
              <w:outlineLvl w:val="1"/>
              <w:rPr>
                <w:sz w:val="22"/>
                <w:szCs w:val="22"/>
              </w:rPr>
            </w:pPr>
          </w:p>
        </w:tc>
        <w:tc>
          <w:tcPr>
            <w:tcW w:w="1819" w:type="dxa"/>
            <w:vMerge/>
          </w:tcPr>
          <w:p w14:paraId="0440C128" w14:textId="77777777" w:rsidR="007635D2" w:rsidRPr="00D77340" w:rsidRDefault="007635D2" w:rsidP="007635D2">
            <w:pPr>
              <w:ind w:firstLine="0"/>
              <w:contextualSpacing/>
              <w:jc w:val="left"/>
              <w:outlineLvl w:val="1"/>
              <w:rPr>
                <w:sz w:val="22"/>
                <w:szCs w:val="22"/>
              </w:rPr>
            </w:pPr>
          </w:p>
        </w:tc>
        <w:tc>
          <w:tcPr>
            <w:tcW w:w="953" w:type="dxa"/>
            <w:vMerge/>
          </w:tcPr>
          <w:p w14:paraId="433EDD65" w14:textId="77777777" w:rsidR="007635D2" w:rsidRPr="00D77340" w:rsidRDefault="007635D2" w:rsidP="007635D2">
            <w:pPr>
              <w:ind w:firstLine="0"/>
              <w:contextualSpacing/>
              <w:jc w:val="left"/>
              <w:outlineLvl w:val="1"/>
              <w:rPr>
                <w:sz w:val="22"/>
                <w:szCs w:val="22"/>
              </w:rPr>
            </w:pPr>
          </w:p>
        </w:tc>
        <w:tc>
          <w:tcPr>
            <w:tcW w:w="1469" w:type="dxa"/>
            <w:vMerge/>
          </w:tcPr>
          <w:p w14:paraId="5DC03891" w14:textId="77777777" w:rsidR="007635D2" w:rsidRPr="00D77340" w:rsidRDefault="007635D2" w:rsidP="007635D2">
            <w:pPr>
              <w:ind w:firstLine="0"/>
              <w:contextualSpacing/>
              <w:jc w:val="left"/>
              <w:outlineLvl w:val="1"/>
              <w:rPr>
                <w:sz w:val="22"/>
                <w:szCs w:val="22"/>
              </w:rPr>
            </w:pPr>
          </w:p>
        </w:tc>
        <w:tc>
          <w:tcPr>
            <w:tcW w:w="1023" w:type="dxa"/>
            <w:vMerge/>
          </w:tcPr>
          <w:p w14:paraId="3246FA74" w14:textId="77777777" w:rsidR="007635D2" w:rsidRPr="00D77340" w:rsidRDefault="007635D2" w:rsidP="007635D2">
            <w:pPr>
              <w:ind w:firstLine="0"/>
              <w:contextualSpacing/>
              <w:outlineLvl w:val="1"/>
              <w:rPr>
                <w:sz w:val="22"/>
                <w:szCs w:val="22"/>
              </w:rPr>
            </w:pPr>
          </w:p>
        </w:tc>
      </w:tr>
      <w:tr w:rsidR="007635D2" w:rsidRPr="00D77340" w14:paraId="5A107925" w14:textId="77777777" w:rsidTr="00DE604E">
        <w:trPr>
          <w:cantSplit/>
          <w:trHeight w:val="289"/>
          <w:jc w:val="center"/>
        </w:trPr>
        <w:tc>
          <w:tcPr>
            <w:tcW w:w="567" w:type="dxa"/>
            <w:vAlign w:val="center"/>
          </w:tcPr>
          <w:p w14:paraId="55C6A42D" w14:textId="5F08E430" w:rsidR="007635D2" w:rsidRPr="00D77340" w:rsidRDefault="007635D2" w:rsidP="007635D2">
            <w:pPr>
              <w:ind w:firstLine="0"/>
              <w:contextualSpacing/>
              <w:jc w:val="center"/>
              <w:outlineLvl w:val="1"/>
              <w:rPr>
                <w:sz w:val="22"/>
                <w:szCs w:val="22"/>
              </w:rPr>
            </w:pPr>
            <w:r>
              <w:rPr>
                <w:sz w:val="22"/>
                <w:szCs w:val="22"/>
              </w:rPr>
              <w:t>6.</w:t>
            </w:r>
          </w:p>
        </w:tc>
        <w:tc>
          <w:tcPr>
            <w:tcW w:w="3827" w:type="dxa"/>
            <w:vAlign w:val="center"/>
          </w:tcPr>
          <w:p w14:paraId="40953FE5" w14:textId="77777777" w:rsidR="007635D2" w:rsidRPr="00D77340" w:rsidRDefault="007635D2" w:rsidP="007635D2">
            <w:pPr>
              <w:ind w:firstLine="0"/>
              <w:contextualSpacing/>
              <w:outlineLvl w:val="1"/>
              <w:rPr>
                <w:sz w:val="22"/>
                <w:szCs w:val="22"/>
              </w:rPr>
            </w:pPr>
            <w:r w:rsidRPr="00D77340">
              <w:rPr>
                <w:sz w:val="22"/>
                <w:szCs w:val="22"/>
              </w:rPr>
              <w:t>Multimedija ir kompiuterinis dizainas</w:t>
            </w:r>
          </w:p>
        </w:tc>
        <w:tc>
          <w:tcPr>
            <w:tcW w:w="1560" w:type="dxa"/>
            <w:vMerge/>
          </w:tcPr>
          <w:p w14:paraId="38C0FD19" w14:textId="77777777" w:rsidR="007635D2" w:rsidRPr="00D77340" w:rsidRDefault="007635D2" w:rsidP="007635D2">
            <w:pPr>
              <w:ind w:firstLine="0"/>
              <w:contextualSpacing/>
              <w:jc w:val="left"/>
              <w:outlineLvl w:val="1"/>
              <w:rPr>
                <w:sz w:val="22"/>
                <w:szCs w:val="22"/>
              </w:rPr>
            </w:pPr>
          </w:p>
        </w:tc>
        <w:tc>
          <w:tcPr>
            <w:tcW w:w="1134" w:type="dxa"/>
            <w:vMerge/>
          </w:tcPr>
          <w:p w14:paraId="5EBA77CE" w14:textId="77777777" w:rsidR="007635D2" w:rsidRPr="00D77340" w:rsidRDefault="007635D2" w:rsidP="007635D2">
            <w:pPr>
              <w:ind w:firstLine="0"/>
              <w:contextualSpacing/>
              <w:jc w:val="left"/>
              <w:outlineLvl w:val="1"/>
              <w:rPr>
                <w:sz w:val="22"/>
                <w:szCs w:val="22"/>
              </w:rPr>
            </w:pPr>
          </w:p>
        </w:tc>
        <w:tc>
          <w:tcPr>
            <w:tcW w:w="1842" w:type="dxa"/>
            <w:vMerge/>
          </w:tcPr>
          <w:p w14:paraId="3292FDDE" w14:textId="77777777" w:rsidR="007635D2" w:rsidRPr="00D77340" w:rsidRDefault="007635D2" w:rsidP="007635D2">
            <w:pPr>
              <w:ind w:firstLine="0"/>
              <w:contextualSpacing/>
              <w:jc w:val="left"/>
              <w:outlineLvl w:val="1"/>
              <w:rPr>
                <w:sz w:val="22"/>
                <w:szCs w:val="22"/>
              </w:rPr>
            </w:pPr>
          </w:p>
        </w:tc>
        <w:tc>
          <w:tcPr>
            <w:tcW w:w="992" w:type="dxa"/>
            <w:vMerge/>
          </w:tcPr>
          <w:p w14:paraId="4C21F3EE" w14:textId="77777777" w:rsidR="007635D2" w:rsidRPr="00D77340" w:rsidRDefault="007635D2" w:rsidP="007635D2">
            <w:pPr>
              <w:ind w:firstLine="0"/>
              <w:contextualSpacing/>
              <w:jc w:val="left"/>
              <w:outlineLvl w:val="1"/>
              <w:rPr>
                <w:sz w:val="22"/>
                <w:szCs w:val="22"/>
              </w:rPr>
            </w:pPr>
          </w:p>
        </w:tc>
        <w:tc>
          <w:tcPr>
            <w:tcW w:w="1819" w:type="dxa"/>
            <w:vMerge/>
          </w:tcPr>
          <w:p w14:paraId="4D97D9D6" w14:textId="77777777" w:rsidR="007635D2" w:rsidRPr="00D77340" w:rsidRDefault="007635D2" w:rsidP="007635D2">
            <w:pPr>
              <w:ind w:firstLine="0"/>
              <w:contextualSpacing/>
              <w:jc w:val="left"/>
              <w:outlineLvl w:val="1"/>
              <w:rPr>
                <w:sz w:val="22"/>
                <w:szCs w:val="22"/>
              </w:rPr>
            </w:pPr>
          </w:p>
        </w:tc>
        <w:tc>
          <w:tcPr>
            <w:tcW w:w="953" w:type="dxa"/>
            <w:vMerge/>
          </w:tcPr>
          <w:p w14:paraId="558CC18E" w14:textId="77777777" w:rsidR="007635D2" w:rsidRPr="00D77340" w:rsidRDefault="007635D2" w:rsidP="007635D2">
            <w:pPr>
              <w:ind w:firstLine="0"/>
              <w:contextualSpacing/>
              <w:jc w:val="left"/>
              <w:outlineLvl w:val="1"/>
              <w:rPr>
                <w:sz w:val="22"/>
                <w:szCs w:val="22"/>
              </w:rPr>
            </w:pPr>
          </w:p>
        </w:tc>
        <w:tc>
          <w:tcPr>
            <w:tcW w:w="1469" w:type="dxa"/>
            <w:vMerge/>
          </w:tcPr>
          <w:p w14:paraId="13EA441F" w14:textId="77777777" w:rsidR="007635D2" w:rsidRPr="00D77340" w:rsidRDefault="007635D2" w:rsidP="007635D2">
            <w:pPr>
              <w:ind w:firstLine="0"/>
              <w:contextualSpacing/>
              <w:jc w:val="left"/>
              <w:outlineLvl w:val="1"/>
              <w:rPr>
                <w:sz w:val="22"/>
                <w:szCs w:val="22"/>
              </w:rPr>
            </w:pPr>
          </w:p>
        </w:tc>
        <w:tc>
          <w:tcPr>
            <w:tcW w:w="1023" w:type="dxa"/>
            <w:vMerge/>
          </w:tcPr>
          <w:p w14:paraId="1D442371" w14:textId="77777777" w:rsidR="007635D2" w:rsidRPr="00D77340" w:rsidRDefault="007635D2" w:rsidP="007635D2">
            <w:pPr>
              <w:ind w:firstLine="0"/>
              <w:contextualSpacing/>
              <w:outlineLvl w:val="1"/>
              <w:rPr>
                <w:sz w:val="22"/>
                <w:szCs w:val="22"/>
              </w:rPr>
            </w:pPr>
          </w:p>
        </w:tc>
      </w:tr>
      <w:tr w:rsidR="007635D2" w:rsidRPr="00D77340" w14:paraId="4F14BBE6" w14:textId="77777777" w:rsidTr="00DE604E">
        <w:trPr>
          <w:cantSplit/>
          <w:trHeight w:val="289"/>
          <w:jc w:val="center"/>
        </w:trPr>
        <w:tc>
          <w:tcPr>
            <w:tcW w:w="567" w:type="dxa"/>
            <w:vAlign w:val="center"/>
          </w:tcPr>
          <w:p w14:paraId="45046B24" w14:textId="015D0AA4" w:rsidR="007635D2" w:rsidRPr="00D77340" w:rsidRDefault="007635D2" w:rsidP="007635D2">
            <w:pPr>
              <w:ind w:firstLine="0"/>
              <w:contextualSpacing/>
              <w:jc w:val="center"/>
              <w:outlineLvl w:val="1"/>
              <w:rPr>
                <w:sz w:val="22"/>
                <w:szCs w:val="22"/>
              </w:rPr>
            </w:pPr>
            <w:r>
              <w:rPr>
                <w:sz w:val="22"/>
                <w:szCs w:val="22"/>
              </w:rPr>
              <w:t>7.</w:t>
            </w:r>
          </w:p>
        </w:tc>
        <w:tc>
          <w:tcPr>
            <w:tcW w:w="3827" w:type="dxa"/>
            <w:vAlign w:val="center"/>
          </w:tcPr>
          <w:p w14:paraId="558F10BB" w14:textId="77777777" w:rsidR="007635D2" w:rsidRPr="00D77340" w:rsidRDefault="007635D2" w:rsidP="007635D2">
            <w:pPr>
              <w:ind w:firstLine="0"/>
              <w:contextualSpacing/>
              <w:outlineLvl w:val="1"/>
              <w:rPr>
                <w:sz w:val="22"/>
                <w:szCs w:val="22"/>
              </w:rPr>
            </w:pPr>
            <w:r w:rsidRPr="00D77340">
              <w:rPr>
                <w:sz w:val="22"/>
                <w:szCs w:val="22"/>
              </w:rPr>
              <w:t>Programų inžinerija</w:t>
            </w:r>
          </w:p>
        </w:tc>
        <w:tc>
          <w:tcPr>
            <w:tcW w:w="1560" w:type="dxa"/>
            <w:vMerge/>
          </w:tcPr>
          <w:p w14:paraId="6C81A8CD" w14:textId="77777777" w:rsidR="007635D2" w:rsidRPr="00D77340" w:rsidRDefault="007635D2" w:rsidP="007635D2">
            <w:pPr>
              <w:ind w:firstLine="0"/>
              <w:contextualSpacing/>
              <w:jc w:val="left"/>
              <w:outlineLvl w:val="1"/>
              <w:rPr>
                <w:sz w:val="22"/>
                <w:szCs w:val="22"/>
              </w:rPr>
            </w:pPr>
          </w:p>
        </w:tc>
        <w:tc>
          <w:tcPr>
            <w:tcW w:w="1134" w:type="dxa"/>
            <w:vMerge/>
          </w:tcPr>
          <w:p w14:paraId="4535BCA1" w14:textId="77777777" w:rsidR="007635D2" w:rsidRPr="00D77340" w:rsidRDefault="007635D2" w:rsidP="007635D2">
            <w:pPr>
              <w:ind w:firstLine="0"/>
              <w:contextualSpacing/>
              <w:jc w:val="left"/>
              <w:outlineLvl w:val="1"/>
              <w:rPr>
                <w:sz w:val="22"/>
                <w:szCs w:val="22"/>
              </w:rPr>
            </w:pPr>
          </w:p>
        </w:tc>
        <w:tc>
          <w:tcPr>
            <w:tcW w:w="1842" w:type="dxa"/>
            <w:vMerge/>
          </w:tcPr>
          <w:p w14:paraId="39924594" w14:textId="77777777" w:rsidR="007635D2" w:rsidRPr="00D77340" w:rsidRDefault="007635D2" w:rsidP="007635D2">
            <w:pPr>
              <w:ind w:firstLine="0"/>
              <w:contextualSpacing/>
              <w:jc w:val="left"/>
              <w:outlineLvl w:val="1"/>
              <w:rPr>
                <w:sz w:val="22"/>
                <w:szCs w:val="22"/>
              </w:rPr>
            </w:pPr>
          </w:p>
        </w:tc>
        <w:tc>
          <w:tcPr>
            <w:tcW w:w="992" w:type="dxa"/>
            <w:vMerge/>
          </w:tcPr>
          <w:p w14:paraId="3B84177B" w14:textId="77777777" w:rsidR="007635D2" w:rsidRPr="00D77340" w:rsidRDefault="007635D2" w:rsidP="007635D2">
            <w:pPr>
              <w:ind w:firstLine="0"/>
              <w:contextualSpacing/>
              <w:jc w:val="left"/>
              <w:outlineLvl w:val="1"/>
              <w:rPr>
                <w:sz w:val="22"/>
                <w:szCs w:val="22"/>
              </w:rPr>
            </w:pPr>
          </w:p>
        </w:tc>
        <w:tc>
          <w:tcPr>
            <w:tcW w:w="1819" w:type="dxa"/>
            <w:vMerge/>
          </w:tcPr>
          <w:p w14:paraId="5585A5EB" w14:textId="77777777" w:rsidR="007635D2" w:rsidRPr="00D77340" w:rsidRDefault="007635D2" w:rsidP="007635D2">
            <w:pPr>
              <w:ind w:firstLine="0"/>
              <w:contextualSpacing/>
              <w:jc w:val="left"/>
              <w:outlineLvl w:val="1"/>
              <w:rPr>
                <w:sz w:val="22"/>
                <w:szCs w:val="22"/>
              </w:rPr>
            </w:pPr>
          </w:p>
        </w:tc>
        <w:tc>
          <w:tcPr>
            <w:tcW w:w="953" w:type="dxa"/>
            <w:vMerge/>
          </w:tcPr>
          <w:p w14:paraId="033B1938" w14:textId="77777777" w:rsidR="007635D2" w:rsidRPr="00D77340" w:rsidRDefault="007635D2" w:rsidP="007635D2">
            <w:pPr>
              <w:ind w:firstLine="0"/>
              <w:contextualSpacing/>
              <w:jc w:val="left"/>
              <w:outlineLvl w:val="1"/>
              <w:rPr>
                <w:sz w:val="22"/>
                <w:szCs w:val="22"/>
              </w:rPr>
            </w:pPr>
          </w:p>
        </w:tc>
        <w:tc>
          <w:tcPr>
            <w:tcW w:w="1469" w:type="dxa"/>
            <w:vMerge/>
          </w:tcPr>
          <w:p w14:paraId="0D431B97" w14:textId="77777777" w:rsidR="007635D2" w:rsidRPr="00D77340" w:rsidRDefault="007635D2" w:rsidP="007635D2">
            <w:pPr>
              <w:ind w:firstLine="0"/>
              <w:contextualSpacing/>
              <w:jc w:val="left"/>
              <w:outlineLvl w:val="1"/>
              <w:rPr>
                <w:sz w:val="22"/>
                <w:szCs w:val="22"/>
              </w:rPr>
            </w:pPr>
          </w:p>
        </w:tc>
        <w:tc>
          <w:tcPr>
            <w:tcW w:w="1023" w:type="dxa"/>
            <w:vMerge/>
          </w:tcPr>
          <w:p w14:paraId="628623B5" w14:textId="77777777" w:rsidR="007635D2" w:rsidRPr="00D77340" w:rsidRDefault="007635D2" w:rsidP="007635D2">
            <w:pPr>
              <w:ind w:firstLine="0"/>
              <w:contextualSpacing/>
              <w:outlineLvl w:val="1"/>
              <w:rPr>
                <w:sz w:val="22"/>
                <w:szCs w:val="22"/>
              </w:rPr>
            </w:pPr>
          </w:p>
        </w:tc>
      </w:tr>
      <w:tr w:rsidR="007635D2" w:rsidRPr="00D77340" w14:paraId="570EF373" w14:textId="77777777" w:rsidTr="00DE604E">
        <w:trPr>
          <w:cantSplit/>
          <w:trHeight w:val="340"/>
          <w:jc w:val="center"/>
        </w:trPr>
        <w:tc>
          <w:tcPr>
            <w:tcW w:w="15186" w:type="dxa"/>
            <w:gridSpan w:val="10"/>
            <w:vAlign w:val="center"/>
          </w:tcPr>
          <w:p w14:paraId="35213C31" w14:textId="77777777" w:rsidR="007635D2" w:rsidRPr="00D77340" w:rsidRDefault="007635D2" w:rsidP="007635D2">
            <w:pPr>
              <w:ind w:firstLine="0"/>
              <w:contextualSpacing/>
              <w:jc w:val="center"/>
              <w:outlineLvl w:val="1"/>
              <w:rPr>
                <w:b/>
                <w:sz w:val="22"/>
                <w:szCs w:val="22"/>
              </w:rPr>
            </w:pPr>
            <w:r w:rsidRPr="00D77340">
              <w:rPr>
                <w:b/>
                <w:sz w:val="22"/>
                <w:szCs w:val="22"/>
              </w:rPr>
              <w:t>MATEMATIKOS MOKSLŲ STUDIJŲ KRYPČIŲ GRUPĖ</w:t>
            </w:r>
          </w:p>
        </w:tc>
      </w:tr>
      <w:tr w:rsidR="007635D2" w:rsidRPr="00D77340" w14:paraId="48DC19A5" w14:textId="77777777" w:rsidTr="00DE604E">
        <w:trPr>
          <w:cantSplit/>
          <w:trHeight w:val="765"/>
          <w:jc w:val="center"/>
        </w:trPr>
        <w:tc>
          <w:tcPr>
            <w:tcW w:w="567" w:type="dxa"/>
            <w:vAlign w:val="center"/>
          </w:tcPr>
          <w:p w14:paraId="739E5FD6" w14:textId="4CE37870" w:rsidR="007635D2" w:rsidRPr="00D77340" w:rsidRDefault="007635D2" w:rsidP="007635D2">
            <w:pPr>
              <w:ind w:firstLine="0"/>
              <w:contextualSpacing/>
              <w:jc w:val="center"/>
              <w:outlineLvl w:val="1"/>
              <w:rPr>
                <w:sz w:val="22"/>
                <w:szCs w:val="22"/>
              </w:rPr>
            </w:pPr>
            <w:r>
              <w:rPr>
                <w:sz w:val="22"/>
                <w:szCs w:val="22"/>
              </w:rPr>
              <w:t>8.</w:t>
            </w:r>
          </w:p>
        </w:tc>
        <w:tc>
          <w:tcPr>
            <w:tcW w:w="3827" w:type="dxa"/>
            <w:vAlign w:val="center"/>
          </w:tcPr>
          <w:p w14:paraId="1DCF8583" w14:textId="77777777" w:rsidR="007635D2" w:rsidRPr="00D77340" w:rsidRDefault="007635D2" w:rsidP="007635D2">
            <w:pPr>
              <w:ind w:firstLine="0"/>
              <w:contextualSpacing/>
              <w:outlineLvl w:val="1"/>
              <w:rPr>
                <w:sz w:val="22"/>
                <w:szCs w:val="22"/>
                <w:vertAlign w:val="superscript"/>
              </w:rPr>
            </w:pPr>
            <w:r w:rsidRPr="00D77340">
              <w:rPr>
                <w:sz w:val="22"/>
                <w:szCs w:val="22"/>
              </w:rPr>
              <w:t>Duomenų analizės technologijos</w:t>
            </w:r>
          </w:p>
        </w:tc>
        <w:tc>
          <w:tcPr>
            <w:tcW w:w="1560" w:type="dxa"/>
            <w:vMerge w:val="restart"/>
            <w:vAlign w:val="center"/>
          </w:tcPr>
          <w:p w14:paraId="3D41B44D" w14:textId="77777777" w:rsidR="007635D2" w:rsidRPr="00D77340" w:rsidRDefault="007635D2" w:rsidP="007635D2">
            <w:pPr>
              <w:ind w:firstLine="0"/>
              <w:contextualSpacing/>
              <w:jc w:val="left"/>
              <w:outlineLvl w:val="1"/>
              <w:rPr>
                <w:sz w:val="22"/>
                <w:szCs w:val="22"/>
              </w:rPr>
            </w:pPr>
            <w:r w:rsidRPr="00D77340">
              <w:rPr>
                <w:sz w:val="22"/>
                <w:szCs w:val="22"/>
              </w:rPr>
              <w:t>matematika</w:t>
            </w:r>
          </w:p>
        </w:tc>
        <w:tc>
          <w:tcPr>
            <w:tcW w:w="1134" w:type="dxa"/>
            <w:vMerge w:val="restart"/>
            <w:vAlign w:val="center"/>
          </w:tcPr>
          <w:p w14:paraId="1CAED347" w14:textId="77777777" w:rsidR="007635D2" w:rsidRPr="00D77340" w:rsidRDefault="007635D2" w:rsidP="007635D2">
            <w:pPr>
              <w:ind w:firstLine="0"/>
              <w:contextualSpacing/>
              <w:jc w:val="left"/>
              <w:outlineLvl w:val="1"/>
              <w:rPr>
                <w:sz w:val="22"/>
                <w:szCs w:val="22"/>
              </w:rPr>
            </w:pPr>
            <w:r w:rsidRPr="00D77340">
              <w:rPr>
                <w:sz w:val="22"/>
                <w:szCs w:val="22"/>
              </w:rPr>
              <w:t>0,4</w:t>
            </w:r>
          </w:p>
        </w:tc>
        <w:tc>
          <w:tcPr>
            <w:tcW w:w="1842" w:type="dxa"/>
            <w:vMerge w:val="restart"/>
            <w:vAlign w:val="center"/>
          </w:tcPr>
          <w:p w14:paraId="79EC1472" w14:textId="7D85441C" w:rsidR="007635D2" w:rsidRPr="00D77340" w:rsidRDefault="007635D2" w:rsidP="007635D2">
            <w:pPr>
              <w:ind w:firstLine="0"/>
              <w:contextualSpacing/>
              <w:jc w:val="left"/>
              <w:outlineLvl w:val="1"/>
              <w:rPr>
                <w:sz w:val="22"/>
                <w:szCs w:val="22"/>
              </w:rPr>
            </w:pPr>
            <w:r w:rsidRPr="00D77340">
              <w:rPr>
                <w:sz w:val="22"/>
                <w:szCs w:val="22"/>
              </w:rPr>
              <w:t>informacinės technologijos</w:t>
            </w:r>
            <w:r w:rsidR="00656D4F">
              <w:rPr>
                <w:sz w:val="22"/>
                <w:szCs w:val="22"/>
              </w:rPr>
              <w:t xml:space="preserve"> </w:t>
            </w:r>
            <w:r w:rsidRPr="00D77340">
              <w:rPr>
                <w:sz w:val="22"/>
                <w:szCs w:val="22"/>
              </w:rPr>
              <w:t>/ fizika</w:t>
            </w:r>
            <w:r>
              <w:rPr>
                <w:sz w:val="22"/>
                <w:szCs w:val="22"/>
              </w:rPr>
              <w:t xml:space="preserve"> / biologija / chemija / geografija</w:t>
            </w:r>
          </w:p>
        </w:tc>
        <w:tc>
          <w:tcPr>
            <w:tcW w:w="992" w:type="dxa"/>
            <w:vMerge w:val="restart"/>
            <w:vAlign w:val="center"/>
          </w:tcPr>
          <w:p w14:paraId="70D94875" w14:textId="77777777" w:rsidR="007635D2" w:rsidRPr="00D77340" w:rsidRDefault="007635D2" w:rsidP="007635D2">
            <w:pPr>
              <w:ind w:firstLine="0"/>
              <w:contextualSpacing/>
              <w:jc w:val="left"/>
              <w:outlineLvl w:val="1"/>
              <w:rPr>
                <w:sz w:val="22"/>
                <w:szCs w:val="22"/>
              </w:rPr>
            </w:pPr>
            <w:r w:rsidRPr="00D77340">
              <w:rPr>
                <w:sz w:val="22"/>
                <w:szCs w:val="22"/>
              </w:rPr>
              <w:t>0,2</w:t>
            </w:r>
          </w:p>
        </w:tc>
        <w:tc>
          <w:tcPr>
            <w:tcW w:w="1819" w:type="dxa"/>
            <w:vMerge w:val="restart"/>
            <w:vAlign w:val="center"/>
          </w:tcPr>
          <w:p w14:paraId="5ABD91D6" w14:textId="77777777" w:rsidR="007635D2" w:rsidRPr="00D77340" w:rsidRDefault="007635D2" w:rsidP="007635D2">
            <w:pPr>
              <w:ind w:firstLine="0"/>
              <w:contextualSpacing/>
              <w:jc w:val="left"/>
              <w:outlineLvl w:val="1"/>
              <w:rPr>
                <w:sz w:val="22"/>
                <w:szCs w:val="22"/>
              </w:rPr>
            </w:pPr>
            <w:r w:rsidRPr="00D77340">
              <w:rPr>
                <w:sz w:val="22"/>
                <w:szCs w:val="22"/>
              </w:rPr>
              <w:t>bet kuris dalykas, nesutampantis su kitais dalykais</w:t>
            </w:r>
          </w:p>
        </w:tc>
        <w:tc>
          <w:tcPr>
            <w:tcW w:w="953" w:type="dxa"/>
            <w:vMerge w:val="restart"/>
            <w:vAlign w:val="center"/>
          </w:tcPr>
          <w:p w14:paraId="359096C9" w14:textId="77777777" w:rsidR="007635D2" w:rsidRPr="00D77340" w:rsidRDefault="007635D2" w:rsidP="007635D2">
            <w:pPr>
              <w:ind w:firstLine="0"/>
              <w:contextualSpacing/>
              <w:jc w:val="left"/>
              <w:outlineLvl w:val="1"/>
              <w:rPr>
                <w:sz w:val="22"/>
                <w:szCs w:val="22"/>
              </w:rPr>
            </w:pPr>
            <w:r w:rsidRPr="00D77340">
              <w:rPr>
                <w:sz w:val="22"/>
                <w:szCs w:val="22"/>
              </w:rPr>
              <w:t>0,2</w:t>
            </w:r>
          </w:p>
        </w:tc>
        <w:tc>
          <w:tcPr>
            <w:tcW w:w="1469" w:type="dxa"/>
            <w:vMerge w:val="restart"/>
            <w:vAlign w:val="center"/>
          </w:tcPr>
          <w:p w14:paraId="06F560E9" w14:textId="77777777" w:rsidR="007635D2" w:rsidRPr="00D77340" w:rsidRDefault="007635D2" w:rsidP="007635D2">
            <w:pPr>
              <w:ind w:firstLine="0"/>
              <w:contextualSpacing/>
              <w:jc w:val="left"/>
              <w:outlineLvl w:val="1"/>
              <w:rPr>
                <w:sz w:val="22"/>
                <w:szCs w:val="22"/>
              </w:rPr>
            </w:pPr>
            <w:r w:rsidRPr="00D77340">
              <w:rPr>
                <w:sz w:val="22"/>
                <w:szCs w:val="22"/>
              </w:rPr>
              <w:t>lietuvių kalba ir literatūra</w:t>
            </w:r>
          </w:p>
        </w:tc>
        <w:tc>
          <w:tcPr>
            <w:tcW w:w="1023" w:type="dxa"/>
            <w:vMerge w:val="restart"/>
            <w:vAlign w:val="center"/>
          </w:tcPr>
          <w:p w14:paraId="0E936D7D" w14:textId="77777777" w:rsidR="007635D2" w:rsidRPr="00D77340" w:rsidRDefault="007635D2" w:rsidP="007635D2">
            <w:pPr>
              <w:ind w:firstLine="0"/>
              <w:contextualSpacing/>
              <w:jc w:val="left"/>
              <w:outlineLvl w:val="1"/>
              <w:rPr>
                <w:sz w:val="22"/>
                <w:szCs w:val="22"/>
              </w:rPr>
            </w:pPr>
            <w:r w:rsidRPr="00D77340">
              <w:rPr>
                <w:sz w:val="22"/>
                <w:szCs w:val="22"/>
              </w:rPr>
              <w:t>0,2</w:t>
            </w:r>
          </w:p>
        </w:tc>
      </w:tr>
      <w:tr w:rsidR="007635D2" w:rsidRPr="00710A37" w14:paraId="54A892D4" w14:textId="77777777" w:rsidTr="00DE604E">
        <w:trPr>
          <w:cantSplit/>
          <w:trHeight w:val="289"/>
          <w:jc w:val="center"/>
        </w:trPr>
        <w:tc>
          <w:tcPr>
            <w:tcW w:w="567" w:type="dxa"/>
            <w:vAlign w:val="center"/>
          </w:tcPr>
          <w:p w14:paraId="3ED0A27D" w14:textId="2220EB85" w:rsidR="007635D2" w:rsidRPr="00D77340" w:rsidRDefault="007635D2" w:rsidP="007635D2">
            <w:pPr>
              <w:ind w:firstLine="0"/>
              <w:contextualSpacing/>
              <w:jc w:val="center"/>
              <w:outlineLvl w:val="1"/>
              <w:rPr>
                <w:sz w:val="22"/>
                <w:szCs w:val="22"/>
              </w:rPr>
            </w:pPr>
            <w:r>
              <w:rPr>
                <w:sz w:val="22"/>
                <w:szCs w:val="22"/>
              </w:rPr>
              <w:t>9.</w:t>
            </w:r>
          </w:p>
        </w:tc>
        <w:tc>
          <w:tcPr>
            <w:tcW w:w="3827" w:type="dxa"/>
            <w:vAlign w:val="center"/>
          </w:tcPr>
          <w:p w14:paraId="64F65D31" w14:textId="77777777" w:rsidR="007635D2" w:rsidRPr="00710A37" w:rsidRDefault="007635D2" w:rsidP="007635D2">
            <w:pPr>
              <w:ind w:firstLine="0"/>
              <w:contextualSpacing/>
              <w:outlineLvl w:val="1"/>
              <w:rPr>
                <w:sz w:val="22"/>
                <w:szCs w:val="22"/>
              </w:rPr>
            </w:pPr>
            <w:r w:rsidRPr="00710A37">
              <w:rPr>
                <w:sz w:val="22"/>
                <w:szCs w:val="22"/>
              </w:rPr>
              <w:t>Moderniųjų technologijų matematika</w:t>
            </w:r>
          </w:p>
        </w:tc>
        <w:tc>
          <w:tcPr>
            <w:tcW w:w="1560" w:type="dxa"/>
            <w:vMerge/>
          </w:tcPr>
          <w:p w14:paraId="5A61FB17" w14:textId="77777777" w:rsidR="007635D2" w:rsidRPr="00710A37" w:rsidRDefault="007635D2" w:rsidP="007635D2">
            <w:pPr>
              <w:ind w:firstLine="0"/>
              <w:contextualSpacing/>
              <w:jc w:val="left"/>
              <w:outlineLvl w:val="1"/>
              <w:rPr>
                <w:sz w:val="22"/>
                <w:szCs w:val="22"/>
              </w:rPr>
            </w:pPr>
          </w:p>
        </w:tc>
        <w:tc>
          <w:tcPr>
            <w:tcW w:w="1134" w:type="dxa"/>
            <w:vMerge/>
          </w:tcPr>
          <w:p w14:paraId="7BEA7678" w14:textId="77777777" w:rsidR="007635D2" w:rsidRPr="00710A37" w:rsidRDefault="007635D2" w:rsidP="007635D2">
            <w:pPr>
              <w:ind w:firstLine="0"/>
              <w:contextualSpacing/>
              <w:jc w:val="left"/>
              <w:outlineLvl w:val="1"/>
              <w:rPr>
                <w:sz w:val="22"/>
                <w:szCs w:val="22"/>
              </w:rPr>
            </w:pPr>
          </w:p>
        </w:tc>
        <w:tc>
          <w:tcPr>
            <w:tcW w:w="1842" w:type="dxa"/>
            <w:vMerge/>
          </w:tcPr>
          <w:p w14:paraId="6CCFE6FB" w14:textId="77777777" w:rsidR="007635D2" w:rsidRPr="00710A37" w:rsidRDefault="007635D2" w:rsidP="007635D2">
            <w:pPr>
              <w:ind w:firstLine="0"/>
              <w:contextualSpacing/>
              <w:jc w:val="left"/>
              <w:outlineLvl w:val="1"/>
              <w:rPr>
                <w:sz w:val="22"/>
                <w:szCs w:val="22"/>
              </w:rPr>
            </w:pPr>
          </w:p>
        </w:tc>
        <w:tc>
          <w:tcPr>
            <w:tcW w:w="992" w:type="dxa"/>
            <w:vMerge/>
          </w:tcPr>
          <w:p w14:paraId="7EDD2217" w14:textId="77777777" w:rsidR="007635D2" w:rsidRPr="00710A37" w:rsidRDefault="007635D2" w:rsidP="007635D2">
            <w:pPr>
              <w:ind w:firstLine="0"/>
              <w:contextualSpacing/>
              <w:jc w:val="left"/>
              <w:outlineLvl w:val="1"/>
              <w:rPr>
                <w:sz w:val="22"/>
                <w:szCs w:val="22"/>
              </w:rPr>
            </w:pPr>
          </w:p>
        </w:tc>
        <w:tc>
          <w:tcPr>
            <w:tcW w:w="1819" w:type="dxa"/>
            <w:vMerge/>
          </w:tcPr>
          <w:p w14:paraId="0471D6C1" w14:textId="77777777" w:rsidR="007635D2" w:rsidRPr="00710A37" w:rsidRDefault="007635D2" w:rsidP="007635D2">
            <w:pPr>
              <w:ind w:firstLine="0"/>
              <w:contextualSpacing/>
              <w:jc w:val="left"/>
              <w:outlineLvl w:val="1"/>
              <w:rPr>
                <w:sz w:val="22"/>
                <w:szCs w:val="22"/>
              </w:rPr>
            </w:pPr>
          </w:p>
        </w:tc>
        <w:tc>
          <w:tcPr>
            <w:tcW w:w="953" w:type="dxa"/>
            <w:vMerge/>
          </w:tcPr>
          <w:p w14:paraId="1E484A1C" w14:textId="77777777" w:rsidR="007635D2" w:rsidRPr="00710A37" w:rsidRDefault="007635D2" w:rsidP="007635D2">
            <w:pPr>
              <w:ind w:firstLine="0"/>
              <w:contextualSpacing/>
              <w:jc w:val="left"/>
              <w:outlineLvl w:val="1"/>
              <w:rPr>
                <w:sz w:val="22"/>
                <w:szCs w:val="22"/>
              </w:rPr>
            </w:pPr>
          </w:p>
        </w:tc>
        <w:tc>
          <w:tcPr>
            <w:tcW w:w="1469" w:type="dxa"/>
            <w:vMerge/>
          </w:tcPr>
          <w:p w14:paraId="564FDD27" w14:textId="77777777" w:rsidR="007635D2" w:rsidRPr="00710A37" w:rsidRDefault="007635D2" w:rsidP="007635D2">
            <w:pPr>
              <w:ind w:firstLine="0"/>
              <w:contextualSpacing/>
              <w:jc w:val="left"/>
              <w:outlineLvl w:val="1"/>
              <w:rPr>
                <w:sz w:val="22"/>
                <w:szCs w:val="22"/>
              </w:rPr>
            </w:pPr>
          </w:p>
        </w:tc>
        <w:tc>
          <w:tcPr>
            <w:tcW w:w="1023" w:type="dxa"/>
            <w:vMerge/>
          </w:tcPr>
          <w:p w14:paraId="50E3F7DC" w14:textId="77777777" w:rsidR="007635D2" w:rsidRPr="00710A37" w:rsidRDefault="007635D2" w:rsidP="007635D2">
            <w:pPr>
              <w:ind w:firstLine="0"/>
              <w:contextualSpacing/>
              <w:outlineLvl w:val="1"/>
              <w:rPr>
                <w:sz w:val="22"/>
                <w:szCs w:val="22"/>
              </w:rPr>
            </w:pPr>
          </w:p>
        </w:tc>
      </w:tr>
      <w:tr w:rsidR="00D77340" w:rsidRPr="00D77340" w14:paraId="0A2E72B2" w14:textId="77777777" w:rsidTr="00DE604E">
        <w:trPr>
          <w:cantSplit/>
          <w:trHeight w:val="340"/>
          <w:jc w:val="center"/>
        </w:trPr>
        <w:tc>
          <w:tcPr>
            <w:tcW w:w="15186" w:type="dxa"/>
            <w:gridSpan w:val="10"/>
            <w:vAlign w:val="center"/>
          </w:tcPr>
          <w:p w14:paraId="0C03D5D1" w14:textId="03934AB7" w:rsidR="002302CA" w:rsidRPr="00D77340" w:rsidRDefault="002302CA" w:rsidP="00FE4C62">
            <w:pPr>
              <w:ind w:firstLine="0"/>
              <w:contextualSpacing/>
              <w:jc w:val="center"/>
              <w:outlineLvl w:val="1"/>
              <w:rPr>
                <w:b/>
                <w:sz w:val="22"/>
                <w:szCs w:val="22"/>
              </w:rPr>
            </w:pPr>
            <w:r w:rsidRPr="00D77340">
              <w:rPr>
                <w:b/>
                <w:sz w:val="22"/>
                <w:szCs w:val="22"/>
              </w:rPr>
              <w:t xml:space="preserve">SOCIALINIŲ MOKSLŲ STUDIJŲ </w:t>
            </w:r>
            <w:r w:rsidR="00261AE6" w:rsidRPr="00D77340">
              <w:rPr>
                <w:b/>
                <w:sz w:val="22"/>
                <w:szCs w:val="22"/>
              </w:rPr>
              <w:t>KRYPČIŲ GRUPĖ</w:t>
            </w:r>
          </w:p>
        </w:tc>
      </w:tr>
      <w:tr w:rsidR="00D77340" w:rsidRPr="00D77340" w14:paraId="33214E1D" w14:textId="77777777" w:rsidTr="00DE604E">
        <w:trPr>
          <w:cantSplit/>
          <w:trHeight w:val="356"/>
          <w:jc w:val="center"/>
        </w:trPr>
        <w:tc>
          <w:tcPr>
            <w:tcW w:w="567" w:type="dxa"/>
            <w:vAlign w:val="center"/>
          </w:tcPr>
          <w:p w14:paraId="32F2B9E2" w14:textId="4C0BA3B7" w:rsidR="00976B51" w:rsidRPr="00D77340" w:rsidRDefault="007635D2" w:rsidP="008E71B5">
            <w:pPr>
              <w:ind w:firstLine="0"/>
              <w:contextualSpacing/>
              <w:jc w:val="center"/>
              <w:outlineLvl w:val="1"/>
              <w:rPr>
                <w:sz w:val="22"/>
                <w:szCs w:val="22"/>
              </w:rPr>
            </w:pPr>
            <w:r>
              <w:rPr>
                <w:sz w:val="22"/>
                <w:szCs w:val="22"/>
              </w:rPr>
              <w:t>10.</w:t>
            </w:r>
          </w:p>
        </w:tc>
        <w:tc>
          <w:tcPr>
            <w:tcW w:w="3827" w:type="dxa"/>
            <w:vAlign w:val="center"/>
          </w:tcPr>
          <w:p w14:paraId="24D1D4D1" w14:textId="77777777" w:rsidR="00976B51" w:rsidRPr="00D77340" w:rsidRDefault="00976B51" w:rsidP="008E71B5">
            <w:pPr>
              <w:ind w:firstLine="0"/>
              <w:contextualSpacing/>
              <w:outlineLvl w:val="1"/>
              <w:rPr>
                <w:sz w:val="22"/>
                <w:szCs w:val="22"/>
              </w:rPr>
            </w:pPr>
            <w:r w:rsidRPr="00D77340">
              <w:rPr>
                <w:sz w:val="22"/>
                <w:szCs w:val="22"/>
              </w:rPr>
              <w:t>Ekonomikos inžinerija</w:t>
            </w:r>
          </w:p>
        </w:tc>
        <w:tc>
          <w:tcPr>
            <w:tcW w:w="1560" w:type="dxa"/>
            <w:vAlign w:val="center"/>
          </w:tcPr>
          <w:p w14:paraId="20DE14DE" w14:textId="77777777" w:rsidR="00976B51" w:rsidRPr="00D77340" w:rsidRDefault="00976B51" w:rsidP="0088150C">
            <w:pPr>
              <w:ind w:firstLine="0"/>
              <w:contextualSpacing/>
              <w:jc w:val="left"/>
              <w:outlineLvl w:val="1"/>
              <w:rPr>
                <w:sz w:val="22"/>
                <w:szCs w:val="22"/>
              </w:rPr>
            </w:pPr>
            <w:r w:rsidRPr="00D77340">
              <w:rPr>
                <w:sz w:val="22"/>
                <w:szCs w:val="22"/>
              </w:rPr>
              <w:t>matematika</w:t>
            </w:r>
          </w:p>
        </w:tc>
        <w:tc>
          <w:tcPr>
            <w:tcW w:w="1134" w:type="dxa"/>
            <w:vAlign w:val="center"/>
          </w:tcPr>
          <w:p w14:paraId="02D3524F" w14:textId="77777777" w:rsidR="00976B51" w:rsidRPr="00D77340" w:rsidRDefault="00976B51" w:rsidP="0088150C">
            <w:pPr>
              <w:ind w:firstLine="0"/>
              <w:contextualSpacing/>
              <w:jc w:val="left"/>
              <w:outlineLvl w:val="1"/>
              <w:rPr>
                <w:sz w:val="22"/>
                <w:szCs w:val="22"/>
              </w:rPr>
            </w:pPr>
            <w:r w:rsidRPr="00D77340">
              <w:rPr>
                <w:sz w:val="22"/>
                <w:szCs w:val="22"/>
              </w:rPr>
              <w:t>0,4</w:t>
            </w:r>
          </w:p>
        </w:tc>
        <w:tc>
          <w:tcPr>
            <w:tcW w:w="1842" w:type="dxa"/>
            <w:vAlign w:val="center"/>
          </w:tcPr>
          <w:p w14:paraId="00094305" w14:textId="7C92E433" w:rsidR="00CB2577" w:rsidRPr="00D77340" w:rsidRDefault="00CB2577" w:rsidP="0088150C">
            <w:pPr>
              <w:ind w:firstLine="0"/>
              <w:contextualSpacing/>
              <w:jc w:val="left"/>
              <w:outlineLvl w:val="1"/>
              <w:rPr>
                <w:sz w:val="22"/>
                <w:szCs w:val="22"/>
              </w:rPr>
            </w:pPr>
            <w:r w:rsidRPr="00D77340">
              <w:rPr>
                <w:sz w:val="22"/>
                <w:szCs w:val="22"/>
              </w:rPr>
              <w:t>istorija / informacinės technologijos</w:t>
            </w:r>
            <w:r w:rsidR="00656D4F">
              <w:rPr>
                <w:sz w:val="22"/>
                <w:szCs w:val="22"/>
              </w:rPr>
              <w:t xml:space="preserve"> </w:t>
            </w:r>
            <w:r w:rsidRPr="00D77340">
              <w:rPr>
                <w:sz w:val="22"/>
                <w:szCs w:val="22"/>
              </w:rPr>
              <w:t>/ geografija</w:t>
            </w:r>
            <w:r w:rsidR="000A52F6">
              <w:rPr>
                <w:sz w:val="22"/>
                <w:szCs w:val="22"/>
              </w:rPr>
              <w:t xml:space="preserve"> / užsienio kalba</w:t>
            </w:r>
          </w:p>
        </w:tc>
        <w:tc>
          <w:tcPr>
            <w:tcW w:w="992" w:type="dxa"/>
            <w:vAlign w:val="center"/>
          </w:tcPr>
          <w:p w14:paraId="7E5CD1A2" w14:textId="77777777" w:rsidR="00976B51" w:rsidRPr="00D77340" w:rsidRDefault="00976B51" w:rsidP="0088150C">
            <w:pPr>
              <w:ind w:firstLine="0"/>
              <w:contextualSpacing/>
              <w:jc w:val="left"/>
              <w:outlineLvl w:val="1"/>
              <w:rPr>
                <w:sz w:val="22"/>
                <w:szCs w:val="22"/>
              </w:rPr>
            </w:pPr>
            <w:r w:rsidRPr="00D77340">
              <w:rPr>
                <w:sz w:val="22"/>
                <w:szCs w:val="22"/>
              </w:rPr>
              <w:t>0,2</w:t>
            </w:r>
          </w:p>
        </w:tc>
        <w:tc>
          <w:tcPr>
            <w:tcW w:w="1819" w:type="dxa"/>
            <w:vAlign w:val="center"/>
          </w:tcPr>
          <w:p w14:paraId="49E33B3E" w14:textId="77777777" w:rsidR="00976B51" w:rsidRPr="00D77340" w:rsidRDefault="006D4F6C" w:rsidP="0088150C">
            <w:pPr>
              <w:ind w:firstLine="0"/>
              <w:contextualSpacing/>
              <w:jc w:val="left"/>
              <w:outlineLvl w:val="1"/>
              <w:rPr>
                <w:sz w:val="22"/>
                <w:szCs w:val="22"/>
              </w:rPr>
            </w:pPr>
            <w:r w:rsidRPr="00D77340">
              <w:rPr>
                <w:sz w:val="22"/>
                <w:szCs w:val="22"/>
              </w:rPr>
              <w:t>bet kuris dalykas, nesutampantis su kitais dalykais</w:t>
            </w:r>
          </w:p>
        </w:tc>
        <w:tc>
          <w:tcPr>
            <w:tcW w:w="953" w:type="dxa"/>
            <w:vAlign w:val="center"/>
          </w:tcPr>
          <w:p w14:paraId="2D648B1F" w14:textId="77777777" w:rsidR="00976B51" w:rsidRPr="00D77340" w:rsidRDefault="00976B51" w:rsidP="0088150C">
            <w:pPr>
              <w:ind w:firstLine="0"/>
              <w:contextualSpacing/>
              <w:jc w:val="left"/>
              <w:outlineLvl w:val="1"/>
              <w:rPr>
                <w:sz w:val="22"/>
                <w:szCs w:val="22"/>
              </w:rPr>
            </w:pPr>
            <w:r w:rsidRPr="00D77340">
              <w:rPr>
                <w:sz w:val="22"/>
                <w:szCs w:val="22"/>
              </w:rPr>
              <w:t>0,2</w:t>
            </w:r>
          </w:p>
        </w:tc>
        <w:tc>
          <w:tcPr>
            <w:tcW w:w="1469" w:type="dxa"/>
            <w:vAlign w:val="center"/>
          </w:tcPr>
          <w:p w14:paraId="0539F6B0" w14:textId="77777777" w:rsidR="00976B51" w:rsidRPr="00D77340" w:rsidRDefault="00976B51" w:rsidP="0088150C">
            <w:pPr>
              <w:ind w:firstLine="0"/>
              <w:contextualSpacing/>
              <w:jc w:val="left"/>
              <w:outlineLvl w:val="1"/>
              <w:rPr>
                <w:sz w:val="22"/>
                <w:szCs w:val="22"/>
              </w:rPr>
            </w:pPr>
            <w:r w:rsidRPr="00D77340">
              <w:rPr>
                <w:sz w:val="22"/>
                <w:szCs w:val="22"/>
              </w:rPr>
              <w:t xml:space="preserve">lietuvių kalba ir literatūra </w:t>
            </w:r>
          </w:p>
        </w:tc>
        <w:tc>
          <w:tcPr>
            <w:tcW w:w="1023" w:type="dxa"/>
            <w:vAlign w:val="center"/>
          </w:tcPr>
          <w:p w14:paraId="1BB969EC" w14:textId="77777777" w:rsidR="00976B51" w:rsidRPr="00D77340" w:rsidRDefault="00976B51" w:rsidP="0088150C">
            <w:pPr>
              <w:ind w:firstLine="0"/>
              <w:contextualSpacing/>
              <w:jc w:val="left"/>
              <w:outlineLvl w:val="1"/>
              <w:rPr>
                <w:sz w:val="22"/>
                <w:szCs w:val="22"/>
              </w:rPr>
            </w:pPr>
            <w:r w:rsidRPr="00D77340">
              <w:rPr>
                <w:sz w:val="22"/>
                <w:szCs w:val="22"/>
              </w:rPr>
              <w:t>0,2</w:t>
            </w:r>
          </w:p>
        </w:tc>
      </w:tr>
      <w:tr w:rsidR="00D77340" w:rsidRPr="00D77340" w14:paraId="7CF4A244" w14:textId="77777777" w:rsidTr="00DE604E">
        <w:trPr>
          <w:cantSplit/>
          <w:trHeight w:val="666"/>
          <w:jc w:val="center"/>
        </w:trPr>
        <w:tc>
          <w:tcPr>
            <w:tcW w:w="567" w:type="dxa"/>
            <w:vAlign w:val="center"/>
          </w:tcPr>
          <w:p w14:paraId="1FBE7E09" w14:textId="7BD81CAE" w:rsidR="00261AE6" w:rsidRPr="00D77340" w:rsidRDefault="007635D2" w:rsidP="00261AE6">
            <w:pPr>
              <w:ind w:firstLine="0"/>
              <w:contextualSpacing/>
              <w:jc w:val="center"/>
              <w:outlineLvl w:val="1"/>
              <w:rPr>
                <w:sz w:val="22"/>
                <w:szCs w:val="22"/>
              </w:rPr>
            </w:pPr>
            <w:r>
              <w:rPr>
                <w:sz w:val="22"/>
                <w:szCs w:val="22"/>
              </w:rPr>
              <w:t>11.</w:t>
            </w:r>
          </w:p>
        </w:tc>
        <w:tc>
          <w:tcPr>
            <w:tcW w:w="3827" w:type="dxa"/>
            <w:vAlign w:val="center"/>
          </w:tcPr>
          <w:p w14:paraId="69F5EE64" w14:textId="77777777" w:rsidR="00261AE6" w:rsidRPr="00D77340" w:rsidRDefault="00261AE6" w:rsidP="00261AE6">
            <w:pPr>
              <w:ind w:firstLine="0"/>
              <w:contextualSpacing/>
              <w:outlineLvl w:val="1"/>
              <w:rPr>
                <w:sz w:val="22"/>
                <w:szCs w:val="22"/>
              </w:rPr>
            </w:pPr>
            <w:r w:rsidRPr="00D77340">
              <w:rPr>
                <w:sz w:val="22"/>
                <w:szCs w:val="22"/>
              </w:rPr>
              <w:t>Kūrybinės industrijos</w:t>
            </w:r>
          </w:p>
        </w:tc>
        <w:tc>
          <w:tcPr>
            <w:tcW w:w="1560" w:type="dxa"/>
            <w:vMerge w:val="restart"/>
            <w:vAlign w:val="center"/>
          </w:tcPr>
          <w:p w14:paraId="1AC76B57" w14:textId="77777777" w:rsidR="00261AE6" w:rsidRPr="00D77340" w:rsidRDefault="00261AE6" w:rsidP="0088150C">
            <w:pPr>
              <w:ind w:firstLine="0"/>
              <w:contextualSpacing/>
              <w:jc w:val="left"/>
              <w:outlineLvl w:val="1"/>
              <w:rPr>
                <w:sz w:val="22"/>
                <w:szCs w:val="22"/>
              </w:rPr>
            </w:pPr>
            <w:r w:rsidRPr="00D77340">
              <w:rPr>
                <w:sz w:val="22"/>
                <w:szCs w:val="22"/>
              </w:rPr>
              <w:t>lietuvių kalba ir literatūra</w:t>
            </w:r>
          </w:p>
        </w:tc>
        <w:tc>
          <w:tcPr>
            <w:tcW w:w="1134" w:type="dxa"/>
            <w:vMerge w:val="restart"/>
            <w:vAlign w:val="center"/>
          </w:tcPr>
          <w:p w14:paraId="6F6DA97E" w14:textId="77777777" w:rsidR="00261AE6" w:rsidRPr="00D77340" w:rsidRDefault="00261AE6" w:rsidP="0088150C">
            <w:pPr>
              <w:ind w:firstLine="0"/>
              <w:contextualSpacing/>
              <w:jc w:val="left"/>
              <w:outlineLvl w:val="1"/>
              <w:rPr>
                <w:sz w:val="22"/>
                <w:szCs w:val="22"/>
              </w:rPr>
            </w:pPr>
            <w:r w:rsidRPr="00D77340">
              <w:rPr>
                <w:sz w:val="22"/>
                <w:szCs w:val="22"/>
              </w:rPr>
              <w:t>0,4</w:t>
            </w:r>
          </w:p>
        </w:tc>
        <w:tc>
          <w:tcPr>
            <w:tcW w:w="1842" w:type="dxa"/>
            <w:vMerge w:val="restart"/>
            <w:vAlign w:val="center"/>
          </w:tcPr>
          <w:p w14:paraId="5D0C2C26" w14:textId="2A496673" w:rsidR="00261AE6" w:rsidRPr="00D77340" w:rsidRDefault="00CB2577" w:rsidP="0088150C">
            <w:pPr>
              <w:ind w:firstLine="0"/>
              <w:contextualSpacing/>
              <w:jc w:val="left"/>
              <w:outlineLvl w:val="1"/>
              <w:rPr>
                <w:sz w:val="22"/>
                <w:szCs w:val="22"/>
              </w:rPr>
            </w:pPr>
            <w:r w:rsidRPr="00D77340">
              <w:rPr>
                <w:sz w:val="22"/>
                <w:szCs w:val="22"/>
              </w:rPr>
              <w:t>istorija / matematika / informacinės technologijos</w:t>
            </w:r>
            <w:r w:rsidR="00656D4F">
              <w:rPr>
                <w:sz w:val="22"/>
                <w:szCs w:val="22"/>
              </w:rPr>
              <w:t xml:space="preserve"> </w:t>
            </w:r>
            <w:r w:rsidRPr="00D77340">
              <w:rPr>
                <w:sz w:val="22"/>
                <w:szCs w:val="22"/>
              </w:rPr>
              <w:t>/ geografija</w:t>
            </w:r>
          </w:p>
        </w:tc>
        <w:tc>
          <w:tcPr>
            <w:tcW w:w="992" w:type="dxa"/>
            <w:vMerge w:val="restart"/>
            <w:vAlign w:val="center"/>
          </w:tcPr>
          <w:p w14:paraId="3706A4DE" w14:textId="77777777" w:rsidR="00261AE6" w:rsidRPr="00D77340" w:rsidRDefault="00261AE6" w:rsidP="0088150C">
            <w:pPr>
              <w:ind w:firstLine="0"/>
              <w:contextualSpacing/>
              <w:jc w:val="left"/>
              <w:outlineLvl w:val="1"/>
              <w:rPr>
                <w:sz w:val="22"/>
                <w:szCs w:val="22"/>
              </w:rPr>
            </w:pPr>
            <w:r w:rsidRPr="00D77340">
              <w:rPr>
                <w:sz w:val="22"/>
                <w:szCs w:val="22"/>
              </w:rPr>
              <w:t>0,2</w:t>
            </w:r>
          </w:p>
        </w:tc>
        <w:tc>
          <w:tcPr>
            <w:tcW w:w="1819" w:type="dxa"/>
            <w:vMerge w:val="restart"/>
            <w:vAlign w:val="center"/>
          </w:tcPr>
          <w:p w14:paraId="14EFA42E" w14:textId="77777777" w:rsidR="00261AE6" w:rsidRPr="00D77340" w:rsidRDefault="00261AE6" w:rsidP="0088150C">
            <w:pPr>
              <w:ind w:firstLine="0"/>
              <w:contextualSpacing/>
              <w:jc w:val="left"/>
              <w:outlineLvl w:val="1"/>
              <w:rPr>
                <w:sz w:val="22"/>
                <w:szCs w:val="22"/>
              </w:rPr>
            </w:pPr>
            <w:r w:rsidRPr="00D77340">
              <w:rPr>
                <w:sz w:val="22"/>
                <w:szCs w:val="22"/>
              </w:rPr>
              <w:t>bet kuris dalykas, nesutampantis su kitais dalykais</w:t>
            </w:r>
          </w:p>
        </w:tc>
        <w:tc>
          <w:tcPr>
            <w:tcW w:w="953" w:type="dxa"/>
            <w:vMerge w:val="restart"/>
            <w:vAlign w:val="center"/>
          </w:tcPr>
          <w:p w14:paraId="487A2FC8" w14:textId="77777777" w:rsidR="00261AE6" w:rsidRPr="00D77340" w:rsidRDefault="00261AE6" w:rsidP="0088150C">
            <w:pPr>
              <w:ind w:firstLine="0"/>
              <w:contextualSpacing/>
              <w:jc w:val="left"/>
              <w:outlineLvl w:val="1"/>
              <w:rPr>
                <w:sz w:val="22"/>
                <w:szCs w:val="22"/>
              </w:rPr>
            </w:pPr>
            <w:r w:rsidRPr="00D77340">
              <w:rPr>
                <w:sz w:val="22"/>
                <w:szCs w:val="22"/>
              </w:rPr>
              <w:t>0,2</w:t>
            </w:r>
          </w:p>
        </w:tc>
        <w:tc>
          <w:tcPr>
            <w:tcW w:w="1469" w:type="dxa"/>
            <w:vMerge w:val="restart"/>
            <w:vAlign w:val="center"/>
          </w:tcPr>
          <w:p w14:paraId="1287F8E8" w14:textId="77777777" w:rsidR="00261AE6" w:rsidRPr="00D77340" w:rsidRDefault="00CB2577" w:rsidP="00A516E0">
            <w:pPr>
              <w:ind w:firstLine="0"/>
              <w:contextualSpacing/>
              <w:jc w:val="left"/>
              <w:outlineLvl w:val="1"/>
              <w:rPr>
                <w:sz w:val="22"/>
                <w:szCs w:val="22"/>
              </w:rPr>
            </w:pPr>
            <w:r w:rsidRPr="00D77340">
              <w:rPr>
                <w:sz w:val="22"/>
                <w:szCs w:val="22"/>
              </w:rPr>
              <w:t>užsienio kalba</w:t>
            </w:r>
          </w:p>
        </w:tc>
        <w:tc>
          <w:tcPr>
            <w:tcW w:w="1023" w:type="dxa"/>
            <w:vMerge w:val="restart"/>
            <w:vAlign w:val="center"/>
          </w:tcPr>
          <w:p w14:paraId="05648951" w14:textId="77777777" w:rsidR="00261AE6" w:rsidRPr="00D77340" w:rsidRDefault="00261AE6" w:rsidP="0088150C">
            <w:pPr>
              <w:ind w:firstLine="0"/>
              <w:contextualSpacing/>
              <w:jc w:val="left"/>
              <w:outlineLvl w:val="1"/>
              <w:rPr>
                <w:sz w:val="22"/>
                <w:szCs w:val="22"/>
              </w:rPr>
            </w:pPr>
            <w:r w:rsidRPr="00D77340">
              <w:rPr>
                <w:sz w:val="22"/>
                <w:szCs w:val="22"/>
              </w:rPr>
              <w:t>0,2</w:t>
            </w:r>
          </w:p>
        </w:tc>
      </w:tr>
      <w:tr w:rsidR="00D77340" w:rsidRPr="00D77340" w14:paraId="6CD37706" w14:textId="77777777" w:rsidTr="00DE604E">
        <w:trPr>
          <w:cantSplit/>
          <w:trHeight w:val="415"/>
          <w:jc w:val="center"/>
        </w:trPr>
        <w:tc>
          <w:tcPr>
            <w:tcW w:w="567" w:type="dxa"/>
            <w:vAlign w:val="center"/>
          </w:tcPr>
          <w:p w14:paraId="50021399" w14:textId="56C19FD4" w:rsidR="00261AE6" w:rsidRPr="00D77340" w:rsidRDefault="007635D2" w:rsidP="00261AE6">
            <w:pPr>
              <w:ind w:firstLine="0"/>
              <w:contextualSpacing/>
              <w:jc w:val="center"/>
              <w:outlineLvl w:val="1"/>
              <w:rPr>
                <w:sz w:val="22"/>
                <w:szCs w:val="22"/>
              </w:rPr>
            </w:pPr>
            <w:r>
              <w:rPr>
                <w:sz w:val="22"/>
                <w:szCs w:val="22"/>
              </w:rPr>
              <w:t>12.</w:t>
            </w:r>
          </w:p>
        </w:tc>
        <w:tc>
          <w:tcPr>
            <w:tcW w:w="3827" w:type="dxa"/>
            <w:vAlign w:val="center"/>
          </w:tcPr>
          <w:p w14:paraId="7AB6A906" w14:textId="4EB097D6" w:rsidR="00261AE6" w:rsidRPr="00D77340" w:rsidRDefault="00261AE6" w:rsidP="00261AE6">
            <w:pPr>
              <w:ind w:firstLine="0"/>
              <w:contextualSpacing/>
              <w:outlineLvl w:val="1"/>
              <w:rPr>
                <w:sz w:val="22"/>
                <w:szCs w:val="22"/>
                <w:vertAlign w:val="superscript"/>
              </w:rPr>
            </w:pPr>
            <w:r w:rsidRPr="00D77340">
              <w:rPr>
                <w:sz w:val="22"/>
                <w:szCs w:val="22"/>
              </w:rPr>
              <w:t xml:space="preserve">Pramogų </w:t>
            </w:r>
            <w:r w:rsidR="00A51A21">
              <w:rPr>
                <w:sz w:val="22"/>
                <w:szCs w:val="22"/>
              </w:rPr>
              <w:t>prodiusavimas</w:t>
            </w:r>
          </w:p>
        </w:tc>
        <w:tc>
          <w:tcPr>
            <w:tcW w:w="1560" w:type="dxa"/>
            <w:vMerge/>
          </w:tcPr>
          <w:p w14:paraId="4C7F4038" w14:textId="77777777" w:rsidR="00261AE6" w:rsidRPr="00D77340" w:rsidRDefault="00261AE6" w:rsidP="00261AE6">
            <w:pPr>
              <w:ind w:firstLine="0"/>
              <w:contextualSpacing/>
              <w:jc w:val="left"/>
              <w:outlineLvl w:val="1"/>
              <w:rPr>
                <w:sz w:val="22"/>
                <w:szCs w:val="22"/>
              </w:rPr>
            </w:pPr>
          </w:p>
        </w:tc>
        <w:tc>
          <w:tcPr>
            <w:tcW w:w="1134" w:type="dxa"/>
            <w:vMerge/>
          </w:tcPr>
          <w:p w14:paraId="48CF73B1" w14:textId="77777777" w:rsidR="00261AE6" w:rsidRPr="00D77340" w:rsidRDefault="00261AE6" w:rsidP="00261AE6">
            <w:pPr>
              <w:ind w:firstLine="0"/>
              <w:contextualSpacing/>
              <w:jc w:val="left"/>
              <w:outlineLvl w:val="1"/>
              <w:rPr>
                <w:sz w:val="22"/>
                <w:szCs w:val="22"/>
              </w:rPr>
            </w:pPr>
          </w:p>
        </w:tc>
        <w:tc>
          <w:tcPr>
            <w:tcW w:w="1842" w:type="dxa"/>
            <w:vMerge/>
          </w:tcPr>
          <w:p w14:paraId="599634DA" w14:textId="77777777" w:rsidR="00261AE6" w:rsidRPr="00D77340" w:rsidRDefault="00261AE6" w:rsidP="00261AE6">
            <w:pPr>
              <w:ind w:firstLine="0"/>
              <w:contextualSpacing/>
              <w:jc w:val="left"/>
              <w:outlineLvl w:val="1"/>
              <w:rPr>
                <w:sz w:val="22"/>
                <w:szCs w:val="22"/>
              </w:rPr>
            </w:pPr>
          </w:p>
        </w:tc>
        <w:tc>
          <w:tcPr>
            <w:tcW w:w="992" w:type="dxa"/>
            <w:vMerge/>
          </w:tcPr>
          <w:p w14:paraId="72766A15" w14:textId="77777777" w:rsidR="00261AE6" w:rsidRPr="00D77340" w:rsidRDefault="00261AE6" w:rsidP="00261AE6">
            <w:pPr>
              <w:ind w:firstLine="0"/>
              <w:contextualSpacing/>
              <w:jc w:val="left"/>
              <w:outlineLvl w:val="1"/>
              <w:rPr>
                <w:sz w:val="22"/>
                <w:szCs w:val="22"/>
              </w:rPr>
            </w:pPr>
          </w:p>
        </w:tc>
        <w:tc>
          <w:tcPr>
            <w:tcW w:w="1819" w:type="dxa"/>
            <w:vMerge/>
          </w:tcPr>
          <w:p w14:paraId="43D08E22" w14:textId="77777777" w:rsidR="00261AE6" w:rsidRPr="00D77340" w:rsidRDefault="00261AE6" w:rsidP="00261AE6">
            <w:pPr>
              <w:ind w:firstLine="0"/>
              <w:contextualSpacing/>
              <w:jc w:val="left"/>
              <w:outlineLvl w:val="1"/>
              <w:rPr>
                <w:sz w:val="22"/>
                <w:szCs w:val="22"/>
              </w:rPr>
            </w:pPr>
          </w:p>
        </w:tc>
        <w:tc>
          <w:tcPr>
            <w:tcW w:w="953" w:type="dxa"/>
            <w:vMerge/>
          </w:tcPr>
          <w:p w14:paraId="32E97469" w14:textId="77777777" w:rsidR="00261AE6" w:rsidRPr="00D77340" w:rsidRDefault="00261AE6" w:rsidP="00261AE6">
            <w:pPr>
              <w:ind w:firstLine="0"/>
              <w:contextualSpacing/>
              <w:jc w:val="left"/>
              <w:outlineLvl w:val="1"/>
              <w:rPr>
                <w:sz w:val="22"/>
                <w:szCs w:val="22"/>
              </w:rPr>
            </w:pPr>
          </w:p>
        </w:tc>
        <w:tc>
          <w:tcPr>
            <w:tcW w:w="1469" w:type="dxa"/>
            <w:vMerge/>
          </w:tcPr>
          <w:p w14:paraId="4123B39D" w14:textId="77777777" w:rsidR="00261AE6" w:rsidRPr="00D77340" w:rsidRDefault="00261AE6" w:rsidP="00261AE6">
            <w:pPr>
              <w:ind w:firstLine="0"/>
              <w:contextualSpacing/>
              <w:jc w:val="left"/>
              <w:outlineLvl w:val="1"/>
              <w:rPr>
                <w:sz w:val="22"/>
                <w:szCs w:val="22"/>
              </w:rPr>
            </w:pPr>
          </w:p>
        </w:tc>
        <w:tc>
          <w:tcPr>
            <w:tcW w:w="1023" w:type="dxa"/>
            <w:vMerge/>
          </w:tcPr>
          <w:p w14:paraId="11AE7537" w14:textId="77777777" w:rsidR="00261AE6" w:rsidRPr="00D77340" w:rsidRDefault="00261AE6" w:rsidP="00261AE6">
            <w:pPr>
              <w:ind w:firstLine="0"/>
              <w:contextualSpacing/>
              <w:outlineLvl w:val="1"/>
              <w:rPr>
                <w:sz w:val="22"/>
                <w:szCs w:val="22"/>
              </w:rPr>
            </w:pPr>
          </w:p>
        </w:tc>
      </w:tr>
      <w:tr w:rsidR="00D77340" w:rsidRPr="00D77340" w14:paraId="586C0724" w14:textId="77777777" w:rsidTr="00DE604E">
        <w:trPr>
          <w:cantSplit/>
          <w:trHeight w:val="340"/>
          <w:jc w:val="center"/>
        </w:trPr>
        <w:tc>
          <w:tcPr>
            <w:tcW w:w="15186" w:type="dxa"/>
            <w:gridSpan w:val="10"/>
            <w:vAlign w:val="center"/>
          </w:tcPr>
          <w:p w14:paraId="078A1C4A" w14:textId="77777777" w:rsidR="00261AE6" w:rsidRPr="00D77340" w:rsidRDefault="00261AE6" w:rsidP="00261AE6">
            <w:pPr>
              <w:ind w:firstLine="0"/>
              <w:contextualSpacing/>
              <w:jc w:val="center"/>
              <w:outlineLvl w:val="1"/>
              <w:rPr>
                <w:b/>
                <w:sz w:val="22"/>
                <w:szCs w:val="22"/>
              </w:rPr>
            </w:pPr>
            <w:r w:rsidRPr="00D77340">
              <w:rPr>
                <w:b/>
                <w:sz w:val="22"/>
                <w:szCs w:val="22"/>
              </w:rPr>
              <w:t>VERSLO IR VIEŠOSIOS VADYBOS STUDIJŲ KRYPČIŲ GRUPĖ</w:t>
            </w:r>
          </w:p>
        </w:tc>
      </w:tr>
      <w:tr w:rsidR="00E91922" w:rsidRPr="00D77340" w14:paraId="40CFA9B7" w14:textId="77777777" w:rsidTr="00DE604E">
        <w:trPr>
          <w:cantSplit/>
          <w:trHeight w:val="456"/>
          <w:jc w:val="center"/>
        </w:trPr>
        <w:tc>
          <w:tcPr>
            <w:tcW w:w="567" w:type="dxa"/>
            <w:vAlign w:val="center"/>
          </w:tcPr>
          <w:p w14:paraId="435ADC20" w14:textId="5772DFC1" w:rsidR="00E91922" w:rsidRPr="00D77340" w:rsidRDefault="007635D2" w:rsidP="00E91922">
            <w:pPr>
              <w:ind w:firstLine="0"/>
              <w:contextualSpacing/>
              <w:jc w:val="center"/>
              <w:outlineLvl w:val="1"/>
              <w:rPr>
                <w:sz w:val="22"/>
                <w:szCs w:val="22"/>
              </w:rPr>
            </w:pPr>
            <w:r>
              <w:rPr>
                <w:sz w:val="22"/>
                <w:szCs w:val="22"/>
              </w:rPr>
              <w:t>13.</w:t>
            </w:r>
          </w:p>
        </w:tc>
        <w:tc>
          <w:tcPr>
            <w:tcW w:w="3827" w:type="dxa"/>
            <w:vAlign w:val="center"/>
          </w:tcPr>
          <w:p w14:paraId="0FBB8E9F" w14:textId="77777777" w:rsidR="00E91922" w:rsidRPr="00D77340" w:rsidRDefault="00E91922" w:rsidP="00E91922">
            <w:pPr>
              <w:ind w:firstLine="0"/>
              <w:contextualSpacing/>
              <w:outlineLvl w:val="1"/>
              <w:rPr>
                <w:sz w:val="22"/>
                <w:szCs w:val="22"/>
                <w:vertAlign w:val="superscript"/>
              </w:rPr>
            </w:pPr>
            <w:r w:rsidRPr="00D77340">
              <w:rPr>
                <w:sz w:val="22"/>
                <w:szCs w:val="22"/>
              </w:rPr>
              <w:t>Finansų inžinerija</w:t>
            </w:r>
          </w:p>
        </w:tc>
        <w:tc>
          <w:tcPr>
            <w:tcW w:w="1560" w:type="dxa"/>
            <w:vMerge w:val="restart"/>
            <w:vAlign w:val="center"/>
          </w:tcPr>
          <w:p w14:paraId="295B18D2" w14:textId="77777777" w:rsidR="00E91922" w:rsidRPr="00D77340" w:rsidRDefault="00E91922" w:rsidP="00E91922">
            <w:pPr>
              <w:ind w:firstLine="0"/>
              <w:contextualSpacing/>
              <w:jc w:val="left"/>
              <w:outlineLvl w:val="1"/>
              <w:rPr>
                <w:sz w:val="22"/>
                <w:szCs w:val="22"/>
              </w:rPr>
            </w:pPr>
            <w:r w:rsidRPr="00D77340">
              <w:rPr>
                <w:sz w:val="22"/>
                <w:szCs w:val="22"/>
              </w:rPr>
              <w:t>matematika</w:t>
            </w:r>
          </w:p>
        </w:tc>
        <w:tc>
          <w:tcPr>
            <w:tcW w:w="1134" w:type="dxa"/>
            <w:vMerge w:val="restart"/>
            <w:vAlign w:val="center"/>
          </w:tcPr>
          <w:p w14:paraId="26D3E677" w14:textId="77777777" w:rsidR="00E91922" w:rsidRPr="00D77340" w:rsidRDefault="00E91922" w:rsidP="00E91922">
            <w:pPr>
              <w:ind w:firstLine="0"/>
              <w:contextualSpacing/>
              <w:jc w:val="left"/>
              <w:outlineLvl w:val="1"/>
              <w:rPr>
                <w:sz w:val="22"/>
                <w:szCs w:val="22"/>
              </w:rPr>
            </w:pPr>
            <w:r w:rsidRPr="00D77340">
              <w:rPr>
                <w:sz w:val="22"/>
                <w:szCs w:val="22"/>
              </w:rPr>
              <w:t>0,4</w:t>
            </w:r>
          </w:p>
        </w:tc>
        <w:tc>
          <w:tcPr>
            <w:tcW w:w="1842" w:type="dxa"/>
            <w:vMerge w:val="restart"/>
            <w:vAlign w:val="center"/>
          </w:tcPr>
          <w:p w14:paraId="2A3D2339" w14:textId="5CEC0F3C" w:rsidR="00E91922" w:rsidRPr="00D77340" w:rsidRDefault="00E91922" w:rsidP="00E91922">
            <w:pPr>
              <w:ind w:firstLine="0"/>
              <w:contextualSpacing/>
              <w:jc w:val="left"/>
              <w:outlineLvl w:val="1"/>
              <w:rPr>
                <w:sz w:val="22"/>
                <w:szCs w:val="22"/>
              </w:rPr>
            </w:pPr>
            <w:r w:rsidRPr="00D77340">
              <w:rPr>
                <w:sz w:val="22"/>
                <w:szCs w:val="22"/>
              </w:rPr>
              <w:t>istorija / informacinės technologijos</w:t>
            </w:r>
            <w:r w:rsidR="00656D4F">
              <w:rPr>
                <w:sz w:val="22"/>
                <w:szCs w:val="22"/>
              </w:rPr>
              <w:t xml:space="preserve"> </w:t>
            </w:r>
            <w:r w:rsidRPr="00D77340">
              <w:rPr>
                <w:sz w:val="22"/>
                <w:szCs w:val="22"/>
              </w:rPr>
              <w:t>/ geografija</w:t>
            </w:r>
            <w:r>
              <w:rPr>
                <w:sz w:val="22"/>
                <w:szCs w:val="22"/>
              </w:rPr>
              <w:t xml:space="preserve"> / užsienio kalba</w:t>
            </w:r>
          </w:p>
        </w:tc>
        <w:tc>
          <w:tcPr>
            <w:tcW w:w="992" w:type="dxa"/>
            <w:vMerge w:val="restart"/>
            <w:vAlign w:val="center"/>
          </w:tcPr>
          <w:p w14:paraId="067CF9D5" w14:textId="77777777" w:rsidR="00E91922" w:rsidRPr="00D77340" w:rsidRDefault="00E91922" w:rsidP="00E91922">
            <w:pPr>
              <w:ind w:firstLine="0"/>
              <w:contextualSpacing/>
              <w:jc w:val="left"/>
              <w:outlineLvl w:val="1"/>
              <w:rPr>
                <w:sz w:val="22"/>
                <w:szCs w:val="22"/>
              </w:rPr>
            </w:pPr>
            <w:r w:rsidRPr="00D77340">
              <w:rPr>
                <w:sz w:val="22"/>
                <w:szCs w:val="22"/>
              </w:rPr>
              <w:t>0,2</w:t>
            </w:r>
          </w:p>
        </w:tc>
        <w:tc>
          <w:tcPr>
            <w:tcW w:w="1819" w:type="dxa"/>
            <w:vMerge w:val="restart"/>
            <w:vAlign w:val="center"/>
          </w:tcPr>
          <w:p w14:paraId="038915BB" w14:textId="77777777" w:rsidR="00E91922" w:rsidRPr="00D77340" w:rsidRDefault="00E91922" w:rsidP="00E91922">
            <w:pPr>
              <w:ind w:firstLine="0"/>
              <w:contextualSpacing/>
              <w:jc w:val="left"/>
              <w:outlineLvl w:val="1"/>
              <w:rPr>
                <w:sz w:val="22"/>
                <w:szCs w:val="22"/>
              </w:rPr>
            </w:pPr>
            <w:r w:rsidRPr="00D77340">
              <w:rPr>
                <w:sz w:val="22"/>
                <w:szCs w:val="22"/>
              </w:rPr>
              <w:t>bet kuris dalykas, nesutampantis su kitais dalykais</w:t>
            </w:r>
          </w:p>
        </w:tc>
        <w:tc>
          <w:tcPr>
            <w:tcW w:w="953" w:type="dxa"/>
            <w:vMerge w:val="restart"/>
            <w:vAlign w:val="center"/>
          </w:tcPr>
          <w:p w14:paraId="3D1366FF" w14:textId="77777777" w:rsidR="00E91922" w:rsidRPr="00D77340" w:rsidRDefault="00E91922" w:rsidP="00E91922">
            <w:pPr>
              <w:ind w:firstLine="0"/>
              <w:contextualSpacing/>
              <w:jc w:val="left"/>
              <w:outlineLvl w:val="1"/>
              <w:rPr>
                <w:sz w:val="22"/>
                <w:szCs w:val="22"/>
              </w:rPr>
            </w:pPr>
            <w:r w:rsidRPr="00D77340">
              <w:rPr>
                <w:sz w:val="22"/>
                <w:szCs w:val="22"/>
              </w:rPr>
              <w:t>0,2</w:t>
            </w:r>
          </w:p>
        </w:tc>
        <w:tc>
          <w:tcPr>
            <w:tcW w:w="1469" w:type="dxa"/>
            <w:vMerge w:val="restart"/>
            <w:vAlign w:val="center"/>
          </w:tcPr>
          <w:p w14:paraId="2C632A17" w14:textId="77777777" w:rsidR="00E91922" w:rsidRPr="00D77340" w:rsidRDefault="00E91922" w:rsidP="00E91922">
            <w:pPr>
              <w:ind w:firstLine="0"/>
              <w:contextualSpacing/>
              <w:jc w:val="left"/>
              <w:outlineLvl w:val="1"/>
              <w:rPr>
                <w:sz w:val="22"/>
                <w:szCs w:val="22"/>
              </w:rPr>
            </w:pPr>
            <w:r w:rsidRPr="00D77340">
              <w:rPr>
                <w:sz w:val="22"/>
                <w:szCs w:val="22"/>
              </w:rPr>
              <w:t xml:space="preserve">lietuvių kalba ir literatūra </w:t>
            </w:r>
          </w:p>
        </w:tc>
        <w:tc>
          <w:tcPr>
            <w:tcW w:w="1023" w:type="dxa"/>
            <w:vMerge w:val="restart"/>
            <w:vAlign w:val="center"/>
          </w:tcPr>
          <w:p w14:paraId="73528BF2" w14:textId="77777777" w:rsidR="00E91922" w:rsidRPr="00D77340" w:rsidRDefault="00E91922" w:rsidP="00E91922">
            <w:pPr>
              <w:ind w:firstLine="0"/>
              <w:contextualSpacing/>
              <w:jc w:val="left"/>
              <w:outlineLvl w:val="1"/>
              <w:rPr>
                <w:sz w:val="22"/>
                <w:szCs w:val="22"/>
              </w:rPr>
            </w:pPr>
            <w:r w:rsidRPr="00D77340">
              <w:rPr>
                <w:sz w:val="22"/>
                <w:szCs w:val="22"/>
              </w:rPr>
              <w:t>0,2</w:t>
            </w:r>
          </w:p>
        </w:tc>
      </w:tr>
      <w:tr w:rsidR="00E91922" w:rsidRPr="00D77340" w14:paraId="22F9BDBB" w14:textId="77777777" w:rsidTr="00DE604E">
        <w:trPr>
          <w:cantSplit/>
          <w:trHeight w:val="417"/>
          <w:jc w:val="center"/>
        </w:trPr>
        <w:tc>
          <w:tcPr>
            <w:tcW w:w="567" w:type="dxa"/>
            <w:vAlign w:val="center"/>
          </w:tcPr>
          <w:p w14:paraId="79AEB369" w14:textId="0DC651EB" w:rsidR="00E91922" w:rsidRPr="00D77340" w:rsidRDefault="007635D2" w:rsidP="00E91922">
            <w:pPr>
              <w:ind w:firstLine="0"/>
              <w:contextualSpacing/>
              <w:jc w:val="center"/>
              <w:outlineLvl w:val="1"/>
              <w:rPr>
                <w:sz w:val="22"/>
                <w:szCs w:val="22"/>
              </w:rPr>
            </w:pPr>
            <w:r>
              <w:rPr>
                <w:sz w:val="22"/>
                <w:szCs w:val="22"/>
              </w:rPr>
              <w:lastRenderedPageBreak/>
              <w:t>14.</w:t>
            </w:r>
          </w:p>
        </w:tc>
        <w:tc>
          <w:tcPr>
            <w:tcW w:w="3827" w:type="dxa"/>
            <w:vAlign w:val="center"/>
          </w:tcPr>
          <w:p w14:paraId="3E25AC7F" w14:textId="52E95698" w:rsidR="00E91922" w:rsidRPr="00D77340" w:rsidRDefault="00E91922" w:rsidP="00E91922">
            <w:pPr>
              <w:ind w:firstLine="0"/>
              <w:contextualSpacing/>
              <w:outlineLvl w:val="1"/>
              <w:rPr>
                <w:sz w:val="22"/>
                <w:szCs w:val="22"/>
              </w:rPr>
            </w:pPr>
            <w:r w:rsidRPr="00D77340">
              <w:rPr>
                <w:sz w:val="22"/>
                <w:szCs w:val="22"/>
              </w:rPr>
              <w:t xml:space="preserve">Organizacijų </w:t>
            </w:r>
            <w:r w:rsidR="00A51A21">
              <w:rPr>
                <w:sz w:val="22"/>
                <w:szCs w:val="22"/>
              </w:rPr>
              <w:t>strategija ir lyderystė</w:t>
            </w:r>
          </w:p>
        </w:tc>
        <w:tc>
          <w:tcPr>
            <w:tcW w:w="1560" w:type="dxa"/>
            <w:vMerge/>
          </w:tcPr>
          <w:p w14:paraId="46574699" w14:textId="77777777" w:rsidR="00E91922" w:rsidRPr="00D77340" w:rsidRDefault="00E91922" w:rsidP="00E91922">
            <w:pPr>
              <w:ind w:firstLine="0"/>
              <w:contextualSpacing/>
              <w:jc w:val="left"/>
              <w:outlineLvl w:val="1"/>
              <w:rPr>
                <w:sz w:val="22"/>
                <w:szCs w:val="22"/>
              </w:rPr>
            </w:pPr>
          </w:p>
        </w:tc>
        <w:tc>
          <w:tcPr>
            <w:tcW w:w="1134" w:type="dxa"/>
            <w:vMerge/>
          </w:tcPr>
          <w:p w14:paraId="1D3C39D8" w14:textId="77777777" w:rsidR="00E91922" w:rsidRPr="00D77340" w:rsidRDefault="00E91922" w:rsidP="00E91922">
            <w:pPr>
              <w:ind w:firstLine="0"/>
              <w:contextualSpacing/>
              <w:jc w:val="left"/>
              <w:outlineLvl w:val="1"/>
              <w:rPr>
                <w:sz w:val="22"/>
                <w:szCs w:val="22"/>
              </w:rPr>
            </w:pPr>
          </w:p>
        </w:tc>
        <w:tc>
          <w:tcPr>
            <w:tcW w:w="1842" w:type="dxa"/>
            <w:vMerge/>
          </w:tcPr>
          <w:p w14:paraId="2A83DA47" w14:textId="77777777" w:rsidR="00E91922" w:rsidRPr="00D77340" w:rsidRDefault="00E91922" w:rsidP="00E91922">
            <w:pPr>
              <w:ind w:firstLine="0"/>
              <w:contextualSpacing/>
              <w:jc w:val="left"/>
              <w:outlineLvl w:val="1"/>
              <w:rPr>
                <w:sz w:val="22"/>
                <w:szCs w:val="22"/>
              </w:rPr>
            </w:pPr>
          </w:p>
        </w:tc>
        <w:tc>
          <w:tcPr>
            <w:tcW w:w="992" w:type="dxa"/>
            <w:vMerge/>
          </w:tcPr>
          <w:p w14:paraId="1F59A239" w14:textId="77777777" w:rsidR="00E91922" w:rsidRPr="00D77340" w:rsidRDefault="00E91922" w:rsidP="00E91922">
            <w:pPr>
              <w:ind w:firstLine="0"/>
              <w:contextualSpacing/>
              <w:jc w:val="left"/>
              <w:outlineLvl w:val="1"/>
              <w:rPr>
                <w:sz w:val="22"/>
                <w:szCs w:val="22"/>
              </w:rPr>
            </w:pPr>
          </w:p>
        </w:tc>
        <w:tc>
          <w:tcPr>
            <w:tcW w:w="1819" w:type="dxa"/>
            <w:vMerge/>
          </w:tcPr>
          <w:p w14:paraId="4CB122AC" w14:textId="77777777" w:rsidR="00E91922" w:rsidRPr="00D77340" w:rsidRDefault="00E91922" w:rsidP="00E91922">
            <w:pPr>
              <w:ind w:firstLine="0"/>
              <w:contextualSpacing/>
              <w:jc w:val="left"/>
              <w:outlineLvl w:val="1"/>
              <w:rPr>
                <w:sz w:val="22"/>
                <w:szCs w:val="22"/>
              </w:rPr>
            </w:pPr>
          </w:p>
        </w:tc>
        <w:tc>
          <w:tcPr>
            <w:tcW w:w="953" w:type="dxa"/>
            <w:vMerge/>
          </w:tcPr>
          <w:p w14:paraId="428C02A4" w14:textId="77777777" w:rsidR="00E91922" w:rsidRPr="00D77340" w:rsidRDefault="00E91922" w:rsidP="00E91922">
            <w:pPr>
              <w:ind w:firstLine="0"/>
              <w:contextualSpacing/>
              <w:jc w:val="left"/>
              <w:outlineLvl w:val="1"/>
              <w:rPr>
                <w:sz w:val="22"/>
                <w:szCs w:val="22"/>
              </w:rPr>
            </w:pPr>
          </w:p>
        </w:tc>
        <w:tc>
          <w:tcPr>
            <w:tcW w:w="1469" w:type="dxa"/>
            <w:vMerge/>
          </w:tcPr>
          <w:p w14:paraId="104E2579" w14:textId="77777777" w:rsidR="00E91922" w:rsidRPr="00D77340" w:rsidRDefault="00E91922" w:rsidP="00E91922">
            <w:pPr>
              <w:ind w:firstLine="0"/>
              <w:contextualSpacing/>
              <w:jc w:val="left"/>
              <w:outlineLvl w:val="1"/>
              <w:rPr>
                <w:sz w:val="22"/>
                <w:szCs w:val="22"/>
              </w:rPr>
            </w:pPr>
          </w:p>
        </w:tc>
        <w:tc>
          <w:tcPr>
            <w:tcW w:w="1023" w:type="dxa"/>
            <w:vMerge/>
          </w:tcPr>
          <w:p w14:paraId="210048E8" w14:textId="77777777" w:rsidR="00E91922" w:rsidRPr="00D77340" w:rsidRDefault="00E91922" w:rsidP="00E91922">
            <w:pPr>
              <w:ind w:firstLine="0"/>
              <w:contextualSpacing/>
              <w:outlineLvl w:val="1"/>
              <w:rPr>
                <w:sz w:val="22"/>
                <w:szCs w:val="22"/>
              </w:rPr>
            </w:pPr>
          </w:p>
        </w:tc>
      </w:tr>
      <w:tr w:rsidR="00686557" w:rsidRPr="00686557" w14:paraId="116B8CBD" w14:textId="77777777" w:rsidTr="00DE604E">
        <w:trPr>
          <w:cantSplit/>
          <w:trHeight w:val="422"/>
          <w:jc w:val="center"/>
        </w:trPr>
        <w:tc>
          <w:tcPr>
            <w:tcW w:w="567" w:type="dxa"/>
            <w:vAlign w:val="center"/>
          </w:tcPr>
          <w:p w14:paraId="61F0736B" w14:textId="010B7CA8" w:rsidR="00E91922" w:rsidRPr="00686557" w:rsidRDefault="007635D2" w:rsidP="00E91922">
            <w:pPr>
              <w:ind w:firstLine="0"/>
              <w:contextualSpacing/>
              <w:jc w:val="center"/>
              <w:outlineLvl w:val="1"/>
              <w:rPr>
                <w:color w:val="000000" w:themeColor="text1"/>
                <w:sz w:val="22"/>
                <w:szCs w:val="22"/>
              </w:rPr>
            </w:pPr>
            <w:r w:rsidRPr="00686557">
              <w:rPr>
                <w:color w:val="000000" w:themeColor="text1"/>
                <w:sz w:val="22"/>
                <w:szCs w:val="22"/>
              </w:rPr>
              <w:t>15.</w:t>
            </w:r>
          </w:p>
        </w:tc>
        <w:tc>
          <w:tcPr>
            <w:tcW w:w="3827" w:type="dxa"/>
            <w:vAlign w:val="center"/>
          </w:tcPr>
          <w:p w14:paraId="6088AA75" w14:textId="62A91A18" w:rsidR="00E91922" w:rsidRPr="00686557" w:rsidRDefault="00F460B4" w:rsidP="00E91922">
            <w:pPr>
              <w:ind w:firstLine="0"/>
              <w:contextualSpacing/>
              <w:outlineLvl w:val="1"/>
              <w:rPr>
                <w:color w:val="000000" w:themeColor="text1"/>
                <w:sz w:val="22"/>
                <w:szCs w:val="22"/>
                <w:vertAlign w:val="superscript"/>
              </w:rPr>
            </w:pPr>
            <w:r w:rsidRPr="00686557">
              <w:rPr>
                <w:color w:val="000000" w:themeColor="text1"/>
                <w:sz w:val="22"/>
                <w:szCs w:val="22"/>
              </w:rPr>
              <w:t>Transporto inžinerinė ekonomika ir l</w:t>
            </w:r>
            <w:r w:rsidR="00792C01" w:rsidRPr="00686557">
              <w:rPr>
                <w:color w:val="000000" w:themeColor="text1"/>
                <w:sz w:val="22"/>
                <w:szCs w:val="22"/>
              </w:rPr>
              <w:t>ogistika</w:t>
            </w:r>
          </w:p>
        </w:tc>
        <w:tc>
          <w:tcPr>
            <w:tcW w:w="1560" w:type="dxa"/>
            <w:vMerge/>
          </w:tcPr>
          <w:p w14:paraId="76003B7E" w14:textId="77777777" w:rsidR="00E91922" w:rsidRPr="00686557" w:rsidRDefault="00E91922" w:rsidP="00E91922">
            <w:pPr>
              <w:ind w:firstLine="0"/>
              <w:contextualSpacing/>
              <w:jc w:val="left"/>
              <w:outlineLvl w:val="1"/>
              <w:rPr>
                <w:color w:val="000000" w:themeColor="text1"/>
                <w:sz w:val="22"/>
                <w:szCs w:val="22"/>
              </w:rPr>
            </w:pPr>
          </w:p>
        </w:tc>
        <w:tc>
          <w:tcPr>
            <w:tcW w:w="1134" w:type="dxa"/>
            <w:vMerge/>
          </w:tcPr>
          <w:p w14:paraId="01F74DAF" w14:textId="77777777" w:rsidR="00E91922" w:rsidRPr="00686557" w:rsidRDefault="00E91922" w:rsidP="00E91922">
            <w:pPr>
              <w:ind w:firstLine="0"/>
              <w:contextualSpacing/>
              <w:jc w:val="left"/>
              <w:outlineLvl w:val="1"/>
              <w:rPr>
                <w:color w:val="000000" w:themeColor="text1"/>
                <w:sz w:val="22"/>
                <w:szCs w:val="22"/>
              </w:rPr>
            </w:pPr>
          </w:p>
        </w:tc>
        <w:tc>
          <w:tcPr>
            <w:tcW w:w="1842" w:type="dxa"/>
            <w:vMerge/>
          </w:tcPr>
          <w:p w14:paraId="076BDE43" w14:textId="77777777" w:rsidR="00E91922" w:rsidRPr="00686557" w:rsidRDefault="00E91922" w:rsidP="00E91922">
            <w:pPr>
              <w:ind w:firstLine="0"/>
              <w:contextualSpacing/>
              <w:jc w:val="left"/>
              <w:outlineLvl w:val="1"/>
              <w:rPr>
                <w:color w:val="000000" w:themeColor="text1"/>
                <w:sz w:val="22"/>
                <w:szCs w:val="22"/>
              </w:rPr>
            </w:pPr>
          </w:p>
        </w:tc>
        <w:tc>
          <w:tcPr>
            <w:tcW w:w="992" w:type="dxa"/>
            <w:vMerge/>
          </w:tcPr>
          <w:p w14:paraId="503A5FD9" w14:textId="77777777" w:rsidR="00E91922" w:rsidRPr="00686557" w:rsidRDefault="00E91922" w:rsidP="00E91922">
            <w:pPr>
              <w:ind w:firstLine="0"/>
              <w:contextualSpacing/>
              <w:jc w:val="left"/>
              <w:outlineLvl w:val="1"/>
              <w:rPr>
                <w:color w:val="000000" w:themeColor="text1"/>
                <w:sz w:val="22"/>
                <w:szCs w:val="22"/>
              </w:rPr>
            </w:pPr>
          </w:p>
        </w:tc>
        <w:tc>
          <w:tcPr>
            <w:tcW w:w="1819" w:type="dxa"/>
            <w:vMerge/>
          </w:tcPr>
          <w:p w14:paraId="6A7BD871" w14:textId="77777777" w:rsidR="00E91922" w:rsidRPr="00686557" w:rsidRDefault="00E91922" w:rsidP="00E91922">
            <w:pPr>
              <w:ind w:firstLine="0"/>
              <w:contextualSpacing/>
              <w:jc w:val="left"/>
              <w:outlineLvl w:val="1"/>
              <w:rPr>
                <w:color w:val="000000" w:themeColor="text1"/>
                <w:sz w:val="22"/>
                <w:szCs w:val="22"/>
              </w:rPr>
            </w:pPr>
          </w:p>
        </w:tc>
        <w:tc>
          <w:tcPr>
            <w:tcW w:w="953" w:type="dxa"/>
            <w:vMerge/>
          </w:tcPr>
          <w:p w14:paraId="2C2B690E" w14:textId="77777777" w:rsidR="00E91922" w:rsidRPr="00686557" w:rsidRDefault="00E91922" w:rsidP="00E91922">
            <w:pPr>
              <w:ind w:firstLine="0"/>
              <w:contextualSpacing/>
              <w:jc w:val="left"/>
              <w:outlineLvl w:val="1"/>
              <w:rPr>
                <w:color w:val="000000" w:themeColor="text1"/>
                <w:sz w:val="22"/>
                <w:szCs w:val="22"/>
              </w:rPr>
            </w:pPr>
          </w:p>
        </w:tc>
        <w:tc>
          <w:tcPr>
            <w:tcW w:w="1469" w:type="dxa"/>
            <w:vMerge/>
          </w:tcPr>
          <w:p w14:paraId="1869F72F" w14:textId="77777777" w:rsidR="00E91922" w:rsidRPr="00686557" w:rsidRDefault="00E91922" w:rsidP="00E91922">
            <w:pPr>
              <w:ind w:firstLine="0"/>
              <w:contextualSpacing/>
              <w:jc w:val="left"/>
              <w:outlineLvl w:val="1"/>
              <w:rPr>
                <w:color w:val="000000" w:themeColor="text1"/>
                <w:sz w:val="22"/>
                <w:szCs w:val="22"/>
              </w:rPr>
            </w:pPr>
          </w:p>
        </w:tc>
        <w:tc>
          <w:tcPr>
            <w:tcW w:w="1023" w:type="dxa"/>
            <w:vMerge/>
          </w:tcPr>
          <w:p w14:paraId="343C8949" w14:textId="77777777" w:rsidR="00E91922" w:rsidRPr="00686557" w:rsidRDefault="00E91922" w:rsidP="00E91922">
            <w:pPr>
              <w:ind w:firstLine="0"/>
              <w:contextualSpacing/>
              <w:outlineLvl w:val="1"/>
              <w:rPr>
                <w:color w:val="000000" w:themeColor="text1"/>
                <w:sz w:val="22"/>
                <w:szCs w:val="22"/>
              </w:rPr>
            </w:pPr>
          </w:p>
        </w:tc>
      </w:tr>
      <w:tr w:rsidR="00087B68" w:rsidRPr="00087B68" w14:paraId="3C5AC5DF" w14:textId="77777777" w:rsidTr="00DE604E">
        <w:trPr>
          <w:cantSplit/>
          <w:trHeight w:val="417"/>
          <w:jc w:val="center"/>
        </w:trPr>
        <w:tc>
          <w:tcPr>
            <w:tcW w:w="567" w:type="dxa"/>
            <w:vAlign w:val="center"/>
          </w:tcPr>
          <w:p w14:paraId="3E5F8D5D" w14:textId="350D562A" w:rsidR="00E91922" w:rsidRPr="00087B68" w:rsidRDefault="007635D2" w:rsidP="00E91922">
            <w:pPr>
              <w:ind w:firstLine="0"/>
              <w:contextualSpacing/>
              <w:jc w:val="center"/>
              <w:outlineLvl w:val="1"/>
              <w:rPr>
                <w:sz w:val="22"/>
                <w:szCs w:val="22"/>
              </w:rPr>
            </w:pPr>
            <w:r w:rsidRPr="00087B68">
              <w:rPr>
                <w:sz w:val="22"/>
                <w:szCs w:val="22"/>
              </w:rPr>
              <w:t>16.</w:t>
            </w:r>
          </w:p>
        </w:tc>
        <w:tc>
          <w:tcPr>
            <w:tcW w:w="3827" w:type="dxa"/>
            <w:vAlign w:val="center"/>
          </w:tcPr>
          <w:p w14:paraId="72BEFD9A" w14:textId="77777777" w:rsidR="00E91922" w:rsidRPr="00087B68" w:rsidRDefault="00E91922" w:rsidP="00E91922">
            <w:pPr>
              <w:ind w:firstLine="0"/>
              <w:contextualSpacing/>
              <w:outlineLvl w:val="1"/>
              <w:rPr>
                <w:sz w:val="22"/>
                <w:szCs w:val="22"/>
                <w:lang w:eastAsia="en-US"/>
              </w:rPr>
            </w:pPr>
            <w:r w:rsidRPr="00087B68">
              <w:rPr>
                <w:sz w:val="22"/>
                <w:szCs w:val="22"/>
                <w:lang w:eastAsia="en-US"/>
              </w:rPr>
              <w:t>Verslo logistika</w:t>
            </w:r>
          </w:p>
        </w:tc>
        <w:tc>
          <w:tcPr>
            <w:tcW w:w="1560" w:type="dxa"/>
            <w:vMerge/>
          </w:tcPr>
          <w:p w14:paraId="2413EE77" w14:textId="77777777" w:rsidR="00E91922" w:rsidRPr="00087B68" w:rsidRDefault="00E91922" w:rsidP="00E91922">
            <w:pPr>
              <w:ind w:firstLine="0"/>
              <w:contextualSpacing/>
              <w:jc w:val="left"/>
              <w:outlineLvl w:val="1"/>
              <w:rPr>
                <w:sz w:val="22"/>
                <w:szCs w:val="22"/>
              </w:rPr>
            </w:pPr>
          </w:p>
        </w:tc>
        <w:tc>
          <w:tcPr>
            <w:tcW w:w="1134" w:type="dxa"/>
            <w:vMerge/>
          </w:tcPr>
          <w:p w14:paraId="2BB005E7" w14:textId="77777777" w:rsidR="00E91922" w:rsidRPr="00087B68" w:rsidRDefault="00E91922" w:rsidP="00E91922">
            <w:pPr>
              <w:ind w:firstLine="0"/>
              <w:contextualSpacing/>
              <w:jc w:val="left"/>
              <w:outlineLvl w:val="1"/>
              <w:rPr>
                <w:sz w:val="22"/>
                <w:szCs w:val="22"/>
              </w:rPr>
            </w:pPr>
          </w:p>
        </w:tc>
        <w:tc>
          <w:tcPr>
            <w:tcW w:w="1842" w:type="dxa"/>
            <w:vMerge/>
          </w:tcPr>
          <w:p w14:paraId="1ADF2B03" w14:textId="77777777" w:rsidR="00E91922" w:rsidRPr="00087B68" w:rsidRDefault="00E91922" w:rsidP="00E91922">
            <w:pPr>
              <w:ind w:firstLine="0"/>
              <w:contextualSpacing/>
              <w:jc w:val="left"/>
              <w:outlineLvl w:val="1"/>
              <w:rPr>
                <w:sz w:val="22"/>
                <w:szCs w:val="22"/>
              </w:rPr>
            </w:pPr>
          </w:p>
        </w:tc>
        <w:tc>
          <w:tcPr>
            <w:tcW w:w="992" w:type="dxa"/>
            <w:vMerge/>
          </w:tcPr>
          <w:p w14:paraId="7E81DF7D" w14:textId="77777777" w:rsidR="00E91922" w:rsidRPr="00087B68" w:rsidRDefault="00E91922" w:rsidP="00E91922">
            <w:pPr>
              <w:ind w:firstLine="0"/>
              <w:contextualSpacing/>
              <w:jc w:val="left"/>
              <w:outlineLvl w:val="1"/>
              <w:rPr>
                <w:sz w:val="22"/>
                <w:szCs w:val="22"/>
              </w:rPr>
            </w:pPr>
          </w:p>
        </w:tc>
        <w:tc>
          <w:tcPr>
            <w:tcW w:w="1819" w:type="dxa"/>
            <w:vMerge/>
          </w:tcPr>
          <w:p w14:paraId="5767B09A" w14:textId="77777777" w:rsidR="00E91922" w:rsidRPr="00087B68" w:rsidRDefault="00E91922" w:rsidP="00E91922">
            <w:pPr>
              <w:ind w:firstLine="0"/>
              <w:contextualSpacing/>
              <w:jc w:val="left"/>
              <w:outlineLvl w:val="1"/>
              <w:rPr>
                <w:sz w:val="22"/>
                <w:szCs w:val="22"/>
              </w:rPr>
            </w:pPr>
          </w:p>
        </w:tc>
        <w:tc>
          <w:tcPr>
            <w:tcW w:w="953" w:type="dxa"/>
            <w:vMerge/>
          </w:tcPr>
          <w:p w14:paraId="3FEED6E4" w14:textId="77777777" w:rsidR="00E91922" w:rsidRPr="00087B68" w:rsidRDefault="00E91922" w:rsidP="00E91922">
            <w:pPr>
              <w:ind w:firstLine="0"/>
              <w:contextualSpacing/>
              <w:jc w:val="left"/>
              <w:outlineLvl w:val="1"/>
              <w:rPr>
                <w:sz w:val="22"/>
                <w:szCs w:val="22"/>
              </w:rPr>
            </w:pPr>
          </w:p>
        </w:tc>
        <w:tc>
          <w:tcPr>
            <w:tcW w:w="1469" w:type="dxa"/>
            <w:vMerge/>
          </w:tcPr>
          <w:p w14:paraId="48B6C597" w14:textId="77777777" w:rsidR="00E91922" w:rsidRPr="00087B68" w:rsidRDefault="00E91922" w:rsidP="00E91922">
            <w:pPr>
              <w:ind w:firstLine="0"/>
              <w:contextualSpacing/>
              <w:jc w:val="left"/>
              <w:outlineLvl w:val="1"/>
              <w:rPr>
                <w:sz w:val="22"/>
                <w:szCs w:val="22"/>
              </w:rPr>
            </w:pPr>
          </w:p>
        </w:tc>
        <w:tc>
          <w:tcPr>
            <w:tcW w:w="1023" w:type="dxa"/>
            <w:vMerge/>
          </w:tcPr>
          <w:p w14:paraId="26C706C0" w14:textId="77777777" w:rsidR="00E91922" w:rsidRPr="00087B68" w:rsidRDefault="00E91922" w:rsidP="00E91922">
            <w:pPr>
              <w:ind w:firstLine="0"/>
              <w:contextualSpacing/>
              <w:outlineLvl w:val="1"/>
              <w:rPr>
                <w:sz w:val="22"/>
                <w:szCs w:val="22"/>
              </w:rPr>
            </w:pPr>
          </w:p>
        </w:tc>
      </w:tr>
      <w:tr w:rsidR="00087B68" w:rsidRPr="00087B68" w14:paraId="653A30BB" w14:textId="77777777" w:rsidTr="00DE604E">
        <w:trPr>
          <w:cantSplit/>
          <w:trHeight w:val="289"/>
          <w:jc w:val="center"/>
        </w:trPr>
        <w:tc>
          <w:tcPr>
            <w:tcW w:w="567" w:type="dxa"/>
            <w:vAlign w:val="center"/>
          </w:tcPr>
          <w:p w14:paraId="0165D8DA" w14:textId="668BEE73" w:rsidR="00E91922" w:rsidRPr="00087B68" w:rsidRDefault="007635D2" w:rsidP="00E91922">
            <w:pPr>
              <w:ind w:firstLine="0"/>
              <w:contextualSpacing/>
              <w:jc w:val="center"/>
              <w:outlineLvl w:val="1"/>
              <w:rPr>
                <w:sz w:val="22"/>
                <w:szCs w:val="22"/>
              </w:rPr>
            </w:pPr>
            <w:r w:rsidRPr="00087B68">
              <w:rPr>
                <w:sz w:val="22"/>
                <w:szCs w:val="22"/>
              </w:rPr>
              <w:t>17.</w:t>
            </w:r>
          </w:p>
        </w:tc>
        <w:tc>
          <w:tcPr>
            <w:tcW w:w="3827" w:type="dxa"/>
            <w:vAlign w:val="center"/>
          </w:tcPr>
          <w:p w14:paraId="3B3CD8B2" w14:textId="77777777" w:rsidR="00E91922" w:rsidRPr="00087B68" w:rsidRDefault="00E91922" w:rsidP="00E91922">
            <w:pPr>
              <w:ind w:firstLine="0"/>
              <w:contextualSpacing/>
              <w:outlineLvl w:val="1"/>
              <w:rPr>
                <w:sz w:val="22"/>
                <w:szCs w:val="22"/>
                <w:lang w:eastAsia="en-US"/>
              </w:rPr>
            </w:pPr>
            <w:r w:rsidRPr="00087B68">
              <w:rPr>
                <w:sz w:val="22"/>
                <w:szCs w:val="22"/>
                <w:lang w:eastAsia="en-US"/>
              </w:rPr>
              <w:t>Verslo vadyba</w:t>
            </w:r>
          </w:p>
        </w:tc>
        <w:tc>
          <w:tcPr>
            <w:tcW w:w="1560" w:type="dxa"/>
            <w:vMerge/>
          </w:tcPr>
          <w:p w14:paraId="2851F2AB" w14:textId="77777777" w:rsidR="00E91922" w:rsidRPr="00087B68" w:rsidRDefault="00E91922" w:rsidP="00E91922">
            <w:pPr>
              <w:ind w:firstLine="0"/>
              <w:contextualSpacing/>
              <w:jc w:val="left"/>
              <w:outlineLvl w:val="1"/>
              <w:rPr>
                <w:sz w:val="22"/>
                <w:szCs w:val="22"/>
              </w:rPr>
            </w:pPr>
          </w:p>
        </w:tc>
        <w:tc>
          <w:tcPr>
            <w:tcW w:w="1134" w:type="dxa"/>
            <w:vMerge/>
          </w:tcPr>
          <w:p w14:paraId="6AD74C6E" w14:textId="77777777" w:rsidR="00E91922" w:rsidRPr="00087B68" w:rsidRDefault="00E91922" w:rsidP="00E91922">
            <w:pPr>
              <w:ind w:firstLine="0"/>
              <w:contextualSpacing/>
              <w:jc w:val="left"/>
              <w:outlineLvl w:val="1"/>
              <w:rPr>
                <w:sz w:val="22"/>
                <w:szCs w:val="22"/>
              </w:rPr>
            </w:pPr>
          </w:p>
        </w:tc>
        <w:tc>
          <w:tcPr>
            <w:tcW w:w="1842" w:type="dxa"/>
            <w:vMerge/>
          </w:tcPr>
          <w:p w14:paraId="609C0EA5" w14:textId="77777777" w:rsidR="00E91922" w:rsidRPr="00087B68" w:rsidRDefault="00E91922" w:rsidP="00E91922">
            <w:pPr>
              <w:ind w:firstLine="0"/>
              <w:contextualSpacing/>
              <w:jc w:val="left"/>
              <w:outlineLvl w:val="1"/>
              <w:rPr>
                <w:sz w:val="22"/>
                <w:szCs w:val="22"/>
              </w:rPr>
            </w:pPr>
          </w:p>
        </w:tc>
        <w:tc>
          <w:tcPr>
            <w:tcW w:w="992" w:type="dxa"/>
            <w:vMerge/>
          </w:tcPr>
          <w:p w14:paraId="5DEAC55A" w14:textId="77777777" w:rsidR="00E91922" w:rsidRPr="00087B68" w:rsidRDefault="00E91922" w:rsidP="00E91922">
            <w:pPr>
              <w:ind w:firstLine="0"/>
              <w:contextualSpacing/>
              <w:jc w:val="left"/>
              <w:outlineLvl w:val="1"/>
              <w:rPr>
                <w:sz w:val="22"/>
                <w:szCs w:val="22"/>
              </w:rPr>
            </w:pPr>
          </w:p>
        </w:tc>
        <w:tc>
          <w:tcPr>
            <w:tcW w:w="1819" w:type="dxa"/>
            <w:vMerge/>
          </w:tcPr>
          <w:p w14:paraId="12A1FFBD" w14:textId="77777777" w:rsidR="00E91922" w:rsidRPr="00087B68" w:rsidRDefault="00E91922" w:rsidP="00E91922">
            <w:pPr>
              <w:ind w:firstLine="0"/>
              <w:contextualSpacing/>
              <w:jc w:val="left"/>
              <w:outlineLvl w:val="1"/>
              <w:rPr>
                <w:sz w:val="22"/>
                <w:szCs w:val="22"/>
              </w:rPr>
            </w:pPr>
          </w:p>
        </w:tc>
        <w:tc>
          <w:tcPr>
            <w:tcW w:w="953" w:type="dxa"/>
            <w:vMerge/>
          </w:tcPr>
          <w:p w14:paraId="6BDCBAAB" w14:textId="77777777" w:rsidR="00E91922" w:rsidRPr="00087B68" w:rsidRDefault="00E91922" w:rsidP="00E91922">
            <w:pPr>
              <w:ind w:firstLine="0"/>
              <w:contextualSpacing/>
              <w:jc w:val="left"/>
              <w:outlineLvl w:val="1"/>
              <w:rPr>
                <w:sz w:val="22"/>
                <w:szCs w:val="22"/>
              </w:rPr>
            </w:pPr>
          </w:p>
        </w:tc>
        <w:tc>
          <w:tcPr>
            <w:tcW w:w="1469" w:type="dxa"/>
            <w:vMerge/>
          </w:tcPr>
          <w:p w14:paraId="0DF21721" w14:textId="77777777" w:rsidR="00E91922" w:rsidRPr="00087B68" w:rsidRDefault="00E91922" w:rsidP="00E91922">
            <w:pPr>
              <w:ind w:firstLine="0"/>
              <w:contextualSpacing/>
              <w:jc w:val="left"/>
              <w:outlineLvl w:val="1"/>
              <w:rPr>
                <w:sz w:val="22"/>
                <w:szCs w:val="22"/>
              </w:rPr>
            </w:pPr>
          </w:p>
        </w:tc>
        <w:tc>
          <w:tcPr>
            <w:tcW w:w="1023" w:type="dxa"/>
            <w:vMerge/>
          </w:tcPr>
          <w:p w14:paraId="1B6DFAC6" w14:textId="77777777" w:rsidR="00E91922" w:rsidRPr="00087B68" w:rsidRDefault="00E91922" w:rsidP="00E91922">
            <w:pPr>
              <w:ind w:firstLine="0"/>
              <w:contextualSpacing/>
              <w:outlineLvl w:val="1"/>
              <w:rPr>
                <w:sz w:val="22"/>
                <w:szCs w:val="22"/>
              </w:rPr>
            </w:pPr>
          </w:p>
        </w:tc>
      </w:tr>
      <w:tr w:rsidR="00087B68" w:rsidRPr="00087B68" w14:paraId="5F9E4566" w14:textId="77777777" w:rsidTr="00DE604E">
        <w:trPr>
          <w:cantSplit/>
          <w:trHeight w:val="340"/>
          <w:jc w:val="center"/>
        </w:trPr>
        <w:tc>
          <w:tcPr>
            <w:tcW w:w="15186" w:type="dxa"/>
            <w:gridSpan w:val="10"/>
            <w:vAlign w:val="center"/>
          </w:tcPr>
          <w:p w14:paraId="208313E0" w14:textId="77777777" w:rsidR="00B85186" w:rsidRPr="00087B68" w:rsidRDefault="00B85186" w:rsidP="00B85186">
            <w:pPr>
              <w:ind w:firstLine="0"/>
              <w:contextualSpacing/>
              <w:jc w:val="center"/>
              <w:outlineLvl w:val="1"/>
              <w:rPr>
                <w:b/>
                <w:sz w:val="22"/>
                <w:szCs w:val="22"/>
              </w:rPr>
            </w:pPr>
            <w:r w:rsidRPr="00087B68">
              <w:rPr>
                <w:b/>
                <w:sz w:val="22"/>
                <w:szCs w:val="22"/>
              </w:rPr>
              <w:t>MENŲ STUDIJŲ KRYPČIŲ GRUPĖ</w:t>
            </w:r>
          </w:p>
        </w:tc>
      </w:tr>
      <w:tr w:rsidR="00087B68" w:rsidRPr="00087B68" w14:paraId="76F4E490" w14:textId="77777777" w:rsidTr="00DE604E">
        <w:trPr>
          <w:cantSplit/>
          <w:trHeight w:val="427"/>
          <w:jc w:val="center"/>
        </w:trPr>
        <w:tc>
          <w:tcPr>
            <w:tcW w:w="567" w:type="dxa"/>
            <w:vAlign w:val="center"/>
          </w:tcPr>
          <w:p w14:paraId="55D94FC4" w14:textId="039009B2" w:rsidR="00B85186" w:rsidRPr="00087B68" w:rsidRDefault="00B85186" w:rsidP="00B85186">
            <w:pPr>
              <w:ind w:firstLine="0"/>
              <w:contextualSpacing/>
              <w:jc w:val="center"/>
              <w:outlineLvl w:val="1"/>
              <w:rPr>
                <w:sz w:val="22"/>
                <w:szCs w:val="22"/>
              </w:rPr>
            </w:pPr>
            <w:r w:rsidRPr="00087B68">
              <w:rPr>
                <w:sz w:val="22"/>
                <w:szCs w:val="22"/>
              </w:rPr>
              <w:t>1</w:t>
            </w:r>
            <w:r w:rsidR="00E4778C" w:rsidRPr="00087B68">
              <w:rPr>
                <w:sz w:val="22"/>
                <w:szCs w:val="22"/>
              </w:rPr>
              <w:t>8</w:t>
            </w:r>
            <w:r w:rsidRPr="00087B68">
              <w:rPr>
                <w:sz w:val="22"/>
                <w:szCs w:val="22"/>
              </w:rPr>
              <w:t>.</w:t>
            </w:r>
          </w:p>
        </w:tc>
        <w:tc>
          <w:tcPr>
            <w:tcW w:w="3827" w:type="dxa"/>
            <w:vAlign w:val="center"/>
          </w:tcPr>
          <w:p w14:paraId="0CD5F9C2" w14:textId="77777777" w:rsidR="00B85186" w:rsidRPr="00087B68" w:rsidRDefault="00B85186" w:rsidP="00B85186">
            <w:pPr>
              <w:ind w:firstLine="0"/>
              <w:contextualSpacing/>
              <w:outlineLvl w:val="1"/>
              <w:rPr>
                <w:sz w:val="22"/>
                <w:szCs w:val="22"/>
              </w:rPr>
            </w:pPr>
            <w:r w:rsidRPr="00087B68">
              <w:rPr>
                <w:sz w:val="22"/>
                <w:szCs w:val="22"/>
              </w:rPr>
              <w:t>Architektūra</w:t>
            </w:r>
          </w:p>
        </w:tc>
        <w:tc>
          <w:tcPr>
            <w:tcW w:w="1560" w:type="dxa"/>
            <w:vMerge w:val="restart"/>
            <w:vAlign w:val="center"/>
          </w:tcPr>
          <w:p w14:paraId="07DB3C01" w14:textId="249F72C8" w:rsidR="00B85186" w:rsidRPr="00087B68" w:rsidRDefault="00E419FF" w:rsidP="00B85186">
            <w:pPr>
              <w:ind w:firstLine="0"/>
              <w:contextualSpacing/>
              <w:jc w:val="left"/>
              <w:outlineLvl w:val="1"/>
              <w:rPr>
                <w:sz w:val="22"/>
                <w:szCs w:val="22"/>
                <w:vertAlign w:val="superscript"/>
              </w:rPr>
            </w:pPr>
            <w:r w:rsidRPr="00087B68">
              <w:rPr>
                <w:sz w:val="22"/>
                <w:szCs w:val="22"/>
              </w:rPr>
              <w:t>stojamasis</w:t>
            </w:r>
            <w:r w:rsidR="00B85186" w:rsidRPr="00087B68">
              <w:rPr>
                <w:sz w:val="22"/>
                <w:szCs w:val="22"/>
              </w:rPr>
              <w:t xml:space="preserve"> egzaminas</w:t>
            </w:r>
            <w:r w:rsidR="00A84E04" w:rsidRPr="00087B68">
              <w:rPr>
                <w:sz w:val="22"/>
                <w:szCs w:val="22"/>
                <w:vertAlign w:val="superscript"/>
              </w:rPr>
              <w:t>7</w:t>
            </w:r>
          </w:p>
        </w:tc>
        <w:tc>
          <w:tcPr>
            <w:tcW w:w="1134" w:type="dxa"/>
            <w:vMerge w:val="restart"/>
            <w:vAlign w:val="center"/>
          </w:tcPr>
          <w:p w14:paraId="0099B282" w14:textId="77777777" w:rsidR="00B85186" w:rsidRPr="00087B68" w:rsidRDefault="00B85186" w:rsidP="00B85186">
            <w:pPr>
              <w:ind w:firstLine="0"/>
              <w:contextualSpacing/>
              <w:jc w:val="left"/>
              <w:outlineLvl w:val="1"/>
              <w:rPr>
                <w:sz w:val="22"/>
                <w:szCs w:val="22"/>
              </w:rPr>
            </w:pPr>
            <w:r w:rsidRPr="00087B68">
              <w:rPr>
                <w:sz w:val="22"/>
                <w:szCs w:val="22"/>
              </w:rPr>
              <w:t>0,5</w:t>
            </w:r>
          </w:p>
        </w:tc>
        <w:tc>
          <w:tcPr>
            <w:tcW w:w="1842" w:type="dxa"/>
            <w:vMerge w:val="restart"/>
            <w:vAlign w:val="center"/>
          </w:tcPr>
          <w:p w14:paraId="2361C4EC" w14:textId="77777777" w:rsidR="00B85186" w:rsidRPr="00087B68" w:rsidRDefault="00B85186" w:rsidP="00B85186">
            <w:pPr>
              <w:ind w:firstLine="0"/>
              <w:contextualSpacing/>
              <w:jc w:val="left"/>
              <w:outlineLvl w:val="1"/>
              <w:rPr>
                <w:sz w:val="22"/>
                <w:szCs w:val="22"/>
              </w:rPr>
            </w:pPr>
            <w:r w:rsidRPr="00087B68">
              <w:rPr>
                <w:sz w:val="22"/>
                <w:szCs w:val="22"/>
              </w:rPr>
              <w:t>matematika / informacinės technologijos / fizika</w:t>
            </w:r>
          </w:p>
        </w:tc>
        <w:tc>
          <w:tcPr>
            <w:tcW w:w="992" w:type="dxa"/>
            <w:vMerge w:val="restart"/>
            <w:vAlign w:val="center"/>
          </w:tcPr>
          <w:p w14:paraId="78CC6534" w14:textId="77777777" w:rsidR="00B85186" w:rsidRPr="00087B68" w:rsidRDefault="00B85186" w:rsidP="00B85186">
            <w:pPr>
              <w:ind w:firstLine="0"/>
              <w:contextualSpacing/>
              <w:jc w:val="left"/>
              <w:outlineLvl w:val="1"/>
              <w:rPr>
                <w:sz w:val="22"/>
                <w:szCs w:val="22"/>
              </w:rPr>
            </w:pPr>
            <w:r w:rsidRPr="00087B68">
              <w:rPr>
                <w:sz w:val="22"/>
                <w:szCs w:val="22"/>
              </w:rPr>
              <w:t>0,2</w:t>
            </w:r>
          </w:p>
        </w:tc>
        <w:tc>
          <w:tcPr>
            <w:tcW w:w="1819" w:type="dxa"/>
            <w:vMerge w:val="restart"/>
            <w:vAlign w:val="center"/>
          </w:tcPr>
          <w:p w14:paraId="54536E91" w14:textId="77777777" w:rsidR="00B85186" w:rsidRPr="00087B68" w:rsidRDefault="00B85186" w:rsidP="00B85186">
            <w:pPr>
              <w:ind w:firstLine="0"/>
              <w:contextualSpacing/>
              <w:jc w:val="left"/>
              <w:outlineLvl w:val="1"/>
              <w:rPr>
                <w:sz w:val="22"/>
                <w:szCs w:val="22"/>
              </w:rPr>
            </w:pPr>
            <w:r w:rsidRPr="00087B68">
              <w:rPr>
                <w:sz w:val="22"/>
                <w:szCs w:val="22"/>
              </w:rPr>
              <w:t>bet kuris dalykas, nesutampantis su kitais dalykais</w:t>
            </w:r>
          </w:p>
        </w:tc>
        <w:tc>
          <w:tcPr>
            <w:tcW w:w="953" w:type="dxa"/>
            <w:vMerge w:val="restart"/>
            <w:vAlign w:val="center"/>
          </w:tcPr>
          <w:p w14:paraId="1FC59DD9" w14:textId="77777777" w:rsidR="00B85186" w:rsidRPr="00087B68" w:rsidRDefault="00B85186" w:rsidP="00B85186">
            <w:pPr>
              <w:ind w:firstLine="0"/>
              <w:contextualSpacing/>
              <w:jc w:val="left"/>
              <w:outlineLvl w:val="1"/>
              <w:rPr>
                <w:sz w:val="22"/>
                <w:szCs w:val="22"/>
              </w:rPr>
            </w:pPr>
            <w:r w:rsidRPr="00087B68">
              <w:rPr>
                <w:sz w:val="22"/>
                <w:szCs w:val="22"/>
              </w:rPr>
              <w:t>0,1</w:t>
            </w:r>
          </w:p>
        </w:tc>
        <w:tc>
          <w:tcPr>
            <w:tcW w:w="1469" w:type="dxa"/>
            <w:vMerge w:val="restart"/>
            <w:vAlign w:val="center"/>
          </w:tcPr>
          <w:p w14:paraId="7B455A41" w14:textId="77777777" w:rsidR="00B85186" w:rsidRPr="00087B68" w:rsidRDefault="00B85186" w:rsidP="00B85186">
            <w:pPr>
              <w:ind w:firstLine="0"/>
              <w:contextualSpacing/>
              <w:jc w:val="left"/>
              <w:outlineLvl w:val="1"/>
              <w:rPr>
                <w:sz w:val="22"/>
                <w:szCs w:val="22"/>
              </w:rPr>
            </w:pPr>
            <w:r w:rsidRPr="00087B68">
              <w:rPr>
                <w:sz w:val="22"/>
                <w:szCs w:val="22"/>
              </w:rPr>
              <w:t xml:space="preserve">lietuvių kalba ir literatūra </w:t>
            </w:r>
          </w:p>
        </w:tc>
        <w:tc>
          <w:tcPr>
            <w:tcW w:w="1023" w:type="dxa"/>
            <w:vMerge w:val="restart"/>
            <w:vAlign w:val="center"/>
          </w:tcPr>
          <w:p w14:paraId="2EA47A4F" w14:textId="77777777" w:rsidR="00B85186" w:rsidRPr="00087B68" w:rsidRDefault="00B85186" w:rsidP="00B85186">
            <w:pPr>
              <w:ind w:firstLine="0"/>
              <w:contextualSpacing/>
              <w:jc w:val="left"/>
              <w:outlineLvl w:val="1"/>
              <w:rPr>
                <w:sz w:val="22"/>
                <w:szCs w:val="22"/>
              </w:rPr>
            </w:pPr>
            <w:r w:rsidRPr="00087B68">
              <w:rPr>
                <w:sz w:val="22"/>
                <w:szCs w:val="22"/>
              </w:rPr>
              <w:t>0,2</w:t>
            </w:r>
          </w:p>
        </w:tc>
      </w:tr>
      <w:tr w:rsidR="00087B68" w:rsidRPr="00087B68" w14:paraId="787BF95D" w14:textId="77777777" w:rsidTr="00DE604E">
        <w:trPr>
          <w:cantSplit/>
          <w:trHeight w:val="277"/>
          <w:jc w:val="center"/>
        </w:trPr>
        <w:tc>
          <w:tcPr>
            <w:tcW w:w="567" w:type="dxa"/>
            <w:vAlign w:val="center"/>
          </w:tcPr>
          <w:p w14:paraId="2BF16D89" w14:textId="43DC0C71" w:rsidR="00B85186" w:rsidRPr="00087B68" w:rsidRDefault="00E4778C" w:rsidP="00B85186">
            <w:pPr>
              <w:ind w:firstLine="0"/>
              <w:contextualSpacing/>
              <w:jc w:val="center"/>
              <w:outlineLvl w:val="1"/>
              <w:rPr>
                <w:sz w:val="22"/>
                <w:szCs w:val="22"/>
              </w:rPr>
            </w:pPr>
            <w:r w:rsidRPr="00087B68">
              <w:rPr>
                <w:sz w:val="22"/>
                <w:szCs w:val="22"/>
              </w:rPr>
              <w:t>19</w:t>
            </w:r>
            <w:r w:rsidR="00B85186" w:rsidRPr="00087B68">
              <w:rPr>
                <w:sz w:val="22"/>
                <w:szCs w:val="22"/>
              </w:rPr>
              <w:t>.</w:t>
            </w:r>
          </w:p>
        </w:tc>
        <w:tc>
          <w:tcPr>
            <w:tcW w:w="3827" w:type="dxa"/>
            <w:vAlign w:val="center"/>
          </w:tcPr>
          <w:p w14:paraId="6803F91C" w14:textId="77777777" w:rsidR="00B85186" w:rsidRPr="00087B68" w:rsidRDefault="00B85186" w:rsidP="00B85186">
            <w:pPr>
              <w:ind w:firstLine="0"/>
              <w:contextualSpacing/>
              <w:outlineLvl w:val="1"/>
              <w:rPr>
                <w:sz w:val="22"/>
                <w:szCs w:val="22"/>
              </w:rPr>
            </w:pPr>
            <w:r w:rsidRPr="00087B68">
              <w:rPr>
                <w:sz w:val="22"/>
                <w:szCs w:val="22"/>
              </w:rPr>
              <w:t>Kraštovaizdžio architektūra</w:t>
            </w:r>
          </w:p>
        </w:tc>
        <w:tc>
          <w:tcPr>
            <w:tcW w:w="1560" w:type="dxa"/>
            <w:vMerge/>
          </w:tcPr>
          <w:p w14:paraId="7B7886ED" w14:textId="77777777" w:rsidR="00B85186" w:rsidRPr="00087B68" w:rsidRDefault="00B85186" w:rsidP="00B85186">
            <w:pPr>
              <w:ind w:firstLine="0"/>
              <w:contextualSpacing/>
              <w:jc w:val="left"/>
              <w:outlineLvl w:val="1"/>
              <w:rPr>
                <w:sz w:val="22"/>
                <w:szCs w:val="22"/>
              </w:rPr>
            </w:pPr>
          </w:p>
        </w:tc>
        <w:tc>
          <w:tcPr>
            <w:tcW w:w="1134" w:type="dxa"/>
            <w:vMerge/>
          </w:tcPr>
          <w:p w14:paraId="59DD378B" w14:textId="77777777" w:rsidR="00B85186" w:rsidRPr="00087B68" w:rsidRDefault="00B85186" w:rsidP="00B85186">
            <w:pPr>
              <w:ind w:firstLine="0"/>
              <w:contextualSpacing/>
              <w:jc w:val="left"/>
              <w:outlineLvl w:val="1"/>
              <w:rPr>
                <w:sz w:val="22"/>
                <w:szCs w:val="22"/>
              </w:rPr>
            </w:pPr>
          </w:p>
        </w:tc>
        <w:tc>
          <w:tcPr>
            <w:tcW w:w="1842" w:type="dxa"/>
            <w:vMerge/>
          </w:tcPr>
          <w:p w14:paraId="16A8BCAB" w14:textId="77777777" w:rsidR="00B85186" w:rsidRPr="00087B68" w:rsidRDefault="00B85186" w:rsidP="00B85186">
            <w:pPr>
              <w:ind w:firstLine="0"/>
              <w:contextualSpacing/>
              <w:jc w:val="left"/>
              <w:outlineLvl w:val="1"/>
              <w:rPr>
                <w:sz w:val="22"/>
                <w:szCs w:val="22"/>
              </w:rPr>
            </w:pPr>
          </w:p>
        </w:tc>
        <w:tc>
          <w:tcPr>
            <w:tcW w:w="992" w:type="dxa"/>
            <w:vMerge/>
          </w:tcPr>
          <w:p w14:paraId="625AB88C" w14:textId="77777777" w:rsidR="00B85186" w:rsidRPr="00087B68" w:rsidRDefault="00B85186" w:rsidP="00B85186">
            <w:pPr>
              <w:ind w:firstLine="0"/>
              <w:contextualSpacing/>
              <w:jc w:val="left"/>
              <w:outlineLvl w:val="1"/>
              <w:rPr>
                <w:sz w:val="22"/>
                <w:szCs w:val="22"/>
              </w:rPr>
            </w:pPr>
          </w:p>
        </w:tc>
        <w:tc>
          <w:tcPr>
            <w:tcW w:w="1819" w:type="dxa"/>
            <w:vMerge/>
          </w:tcPr>
          <w:p w14:paraId="4D66B730" w14:textId="77777777" w:rsidR="00B85186" w:rsidRPr="00087B68" w:rsidRDefault="00B85186" w:rsidP="00B85186">
            <w:pPr>
              <w:ind w:firstLine="0"/>
              <w:contextualSpacing/>
              <w:jc w:val="left"/>
              <w:outlineLvl w:val="1"/>
              <w:rPr>
                <w:sz w:val="22"/>
                <w:szCs w:val="22"/>
              </w:rPr>
            </w:pPr>
          </w:p>
        </w:tc>
        <w:tc>
          <w:tcPr>
            <w:tcW w:w="953" w:type="dxa"/>
            <w:vMerge/>
          </w:tcPr>
          <w:p w14:paraId="788E8E97" w14:textId="77777777" w:rsidR="00B85186" w:rsidRPr="00087B68" w:rsidRDefault="00B85186" w:rsidP="00B85186">
            <w:pPr>
              <w:ind w:firstLine="0"/>
              <w:contextualSpacing/>
              <w:jc w:val="left"/>
              <w:outlineLvl w:val="1"/>
              <w:rPr>
                <w:sz w:val="22"/>
                <w:szCs w:val="22"/>
              </w:rPr>
            </w:pPr>
          </w:p>
        </w:tc>
        <w:tc>
          <w:tcPr>
            <w:tcW w:w="1469" w:type="dxa"/>
            <w:vMerge/>
          </w:tcPr>
          <w:p w14:paraId="1001351D" w14:textId="77777777" w:rsidR="00B85186" w:rsidRPr="00087B68" w:rsidRDefault="00B85186" w:rsidP="00B85186">
            <w:pPr>
              <w:ind w:firstLine="0"/>
              <w:contextualSpacing/>
              <w:jc w:val="left"/>
              <w:outlineLvl w:val="1"/>
              <w:rPr>
                <w:sz w:val="22"/>
                <w:szCs w:val="22"/>
              </w:rPr>
            </w:pPr>
          </w:p>
        </w:tc>
        <w:tc>
          <w:tcPr>
            <w:tcW w:w="1023" w:type="dxa"/>
            <w:vMerge/>
          </w:tcPr>
          <w:p w14:paraId="195F4F90" w14:textId="77777777" w:rsidR="00B85186" w:rsidRPr="00087B68" w:rsidRDefault="00B85186" w:rsidP="00B85186">
            <w:pPr>
              <w:ind w:firstLine="0"/>
              <w:contextualSpacing/>
              <w:outlineLvl w:val="1"/>
              <w:rPr>
                <w:sz w:val="22"/>
                <w:szCs w:val="22"/>
              </w:rPr>
            </w:pPr>
          </w:p>
        </w:tc>
      </w:tr>
      <w:tr w:rsidR="00BE1781" w:rsidRPr="00D77340" w14:paraId="4EF19A25" w14:textId="77777777" w:rsidTr="00DE604E">
        <w:trPr>
          <w:cantSplit/>
          <w:trHeight w:val="340"/>
          <w:jc w:val="center"/>
        </w:trPr>
        <w:tc>
          <w:tcPr>
            <w:tcW w:w="15186" w:type="dxa"/>
            <w:gridSpan w:val="10"/>
            <w:vAlign w:val="center"/>
          </w:tcPr>
          <w:p w14:paraId="268ECA3F" w14:textId="77777777" w:rsidR="00BE1781" w:rsidRPr="00D77340" w:rsidRDefault="00BE1781" w:rsidP="00BE1781">
            <w:pPr>
              <w:ind w:firstLine="0"/>
              <w:contextualSpacing/>
              <w:jc w:val="center"/>
              <w:outlineLvl w:val="1"/>
              <w:rPr>
                <w:b/>
                <w:sz w:val="22"/>
                <w:szCs w:val="22"/>
              </w:rPr>
            </w:pPr>
            <w:r w:rsidRPr="00D77340">
              <w:rPr>
                <w:b/>
                <w:sz w:val="22"/>
                <w:szCs w:val="22"/>
              </w:rPr>
              <w:t>TECHNOLOGIJŲ MOKSLŲ STUDIJŲ KRYPČIŲ GRUPĖ</w:t>
            </w:r>
          </w:p>
        </w:tc>
      </w:tr>
      <w:tr w:rsidR="001B5D8E" w:rsidRPr="00D77340" w14:paraId="060B5920" w14:textId="77777777" w:rsidTr="00DE604E">
        <w:trPr>
          <w:cantSplit/>
          <w:trHeight w:val="255"/>
          <w:jc w:val="center"/>
        </w:trPr>
        <w:tc>
          <w:tcPr>
            <w:tcW w:w="567" w:type="dxa"/>
            <w:vAlign w:val="center"/>
          </w:tcPr>
          <w:p w14:paraId="25B34D51" w14:textId="53BE69C5" w:rsidR="001B5D8E" w:rsidRPr="00D77340" w:rsidRDefault="001B5D8E" w:rsidP="00BE1781">
            <w:pPr>
              <w:ind w:firstLine="0"/>
              <w:contextualSpacing/>
              <w:jc w:val="center"/>
              <w:outlineLvl w:val="1"/>
              <w:rPr>
                <w:sz w:val="22"/>
                <w:szCs w:val="22"/>
              </w:rPr>
            </w:pPr>
            <w:r>
              <w:rPr>
                <w:sz w:val="22"/>
                <w:szCs w:val="22"/>
              </w:rPr>
              <w:t>2</w:t>
            </w:r>
            <w:r w:rsidR="00A60498">
              <w:rPr>
                <w:sz w:val="22"/>
                <w:szCs w:val="22"/>
              </w:rPr>
              <w:t>0</w:t>
            </w:r>
            <w:r w:rsidRPr="00E4778C">
              <w:rPr>
                <w:sz w:val="22"/>
                <w:szCs w:val="22"/>
              </w:rPr>
              <w:t>.</w:t>
            </w:r>
          </w:p>
        </w:tc>
        <w:tc>
          <w:tcPr>
            <w:tcW w:w="3827" w:type="dxa"/>
            <w:vAlign w:val="center"/>
          </w:tcPr>
          <w:p w14:paraId="6AA9E807" w14:textId="77777777" w:rsidR="001B5D8E" w:rsidRPr="00D77340" w:rsidRDefault="001B5D8E" w:rsidP="00BE1781">
            <w:pPr>
              <w:ind w:firstLine="0"/>
              <w:contextualSpacing/>
              <w:outlineLvl w:val="1"/>
              <w:rPr>
                <w:sz w:val="22"/>
                <w:szCs w:val="22"/>
              </w:rPr>
            </w:pPr>
            <w:r w:rsidRPr="00D77340">
              <w:rPr>
                <w:sz w:val="22"/>
                <w:szCs w:val="22"/>
              </w:rPr>
              <w:t>Bioinžinerija</w:t>
            </w:r>
          </w:p>
        </w:tc>
        <w:tc>
          <w:tcPr>
            <w:tcW w:w="1560" w:type="dxa"/>
            <w:vMerge w:val="restart"/>
            <w:vAlign w:val="center"/>
          </w:tcPr>
          <w:p w14:paraId="133738F3" w14:textId="77777777" w:rsidR="001B5D8E" w:rsidRPr="00D77340" w:rsidRDefault="001B5D8E" w:rsidP="00BE1781">
            <w:pPr>
              <w:ind w:firstLine="0"/>
              <w:contextualSpacing/>
              <w:jc w:val="left"/>
              <w:outlineLvl w:val="1"/>
              <w:rPr>
                <w:sz w:val="22"/>
                <w:szCs w:val="22"/>
              </w:rPr>
            </w:pPr>
            <w:r w:rsidRPr="00D77340">
              <w:rPr>
                <w:sz w:val="22"/>
                <w:szCs w:val="22"/>
              </w:rPr>
              <w:t>matematika</w:t>
            </w:r>
          </w:p>
        </w:tc>
        <w:tc>
          <w:tcPr>
            <w:tcW w:w="1134" w:type="dxa"/>
            <w:vMerge w:val="restart"/>
            <w:vAlign w:val="center"/>
          </w:tcPr>
          <w:p w14:paraId="4890850A" w14:textId="77777777" w:rsidR="001B5D8E" w:rsidRPr="00D77340" w:rsidRDefault="001B5D8E" w:rsidP="00BE1781">
            <w:pPr>
              <w:ind w:firstLine="0"/>
              <w:contextualSpacing/>
              <w:jc w:val="left"/>
              <w:outlineLvl w:val="1"/>
              <w:rPr>
                <w:sz w:val="22"/>
                <w:szCs w:val="22"/>
              </w:rPr>
            </w:pPr>
            <w:r w:rsidRPr="00D77340">
              <w:rPr>
                <w:sz w:val="22"/>
                <w:szCs w:val="22"/>
              </w:rPr>
              <w:t>0,4</w:t>
            </w:r>
          </w:p>
        </w:tc>
        <w:tc>
          <w:tcPr>
            <w:tcW w:w="1842" w:type="dxa"/>
            <w:vMerge w:val="restart"/>
            <w:vAlign w:val="center"/>
          </w:tcPr>
          <w:p w14:paraId="6B4CA466" w14:textId="50A14EA1" w:rsidR="001B5D8E" w:rsidRPr="00D77340" w:rsidRDefault="001B5D8E" w:rsidP="001B5D8E">
            <w:pPr>
              <w:tabs>
                <w:tab w:val="left" w:pos="499"/>
              </w:tabs>
              <w:ind w:right="-71" w:firstLine="37"/>
              <w:contextualSpacing/>
              <w:jc w:val="left"/>
              <w:outlineLvl w:val="1"/>
              <w:rPr>
                <w:sz w:val="22"/>
                <w:szCs w:val="22"/>
              </w:rPr>
            </w:pPr>
            <w:r w:rsidRPr="00D77340">
              <w:rPr>
                <w:sz w:val="22"/>
                <w:szCs w:val="22"/>
              </w:rPr>
              <w:t>chemija</w:t>
            </w:r>
            <w:r>
              <w:rPr>
                <w:sz w:val="22"/>
                <w:szCs w:val="22"/>
              </w:rPr>
              <w:t xml:space="preserve"> / biologija / fizika / informacinės technologijos / geografija </w:t>
            </w:r>
            <w:r w:rsidRPr="00B02744">
              <w:rPr>
                <w:color w:val="000000" w:themeColor="text1"/>
                <w:sz w:val="22"/>
                <w:szCs w:val="22"/>
              </w:rPr>
              <w:t>/ inžinerinės technologijos</w:t>
            </w:r>
            <w:r w:rsidR="00A84E04" w:rsidRPr="00B02744">
              <w:rPr>
                <w:color w:val="000000" w:themeColor="text1"/>
                <w:sz w:val="22"/>
                <w:szCs w:val="22"/>
                <w:vertAlign w:val="superscript"/>
              </w:rPr>
              <w:t>10</w:t>
            </w:r>
          </w:p>
        </w:tc>
        <w:tc>
          <w:tcPr>
            <w:tcW w:w="992" w:type="dxa"/>
            <w:vMerge w:val="restart"/>
            <w:vAlign w:val="center"/>
          </w:tcPr>
          <w:p w14:paraId="764BE01A" w14:textId="77777777" w:rsidR="001B5D8E" w:rsidRPr="00D77340" w:rsidRDefault="001B5D8E" w:rsidP="00BE1781">
            <w:pPr>
              <w:ind w:firstLine="0"/>
              <w:contextualSpacing/>
              <w:jc w:val="left"/>
              <w:outlineLvl w:val="1"/>
              <w:rPr>
                <w:sz w:val="22"/>
                <w:szCs w:val="22"/>
              </w:rPr>
            </w:pPr>
            <w:r w:rsidRPr="00D77340">
              <w:rPr>
                <w:sz w:val="22"/>
                <w:szCs w:val="22"/>
              </w:rPr>
              <w:t>0,2</w:t>
            </w:r>
          </w:p>
        </w:tc>
        <w:tc>
          <w:tcPr>
            <w:tcW w:w="1819" w:type="dxa"/>
            <w:vMerge w:val="restart"/>
            <w:vAlign w:val="center"/>
          </w:tcPr>
          <w:p w14:paraId="57E139CF" w14:textId="77777777" w:rsidR="001B5D8E" w:rsidRPr="00D77340" w:rsidRDefault="001B5D8E" w:rsidP="00BE1781">
            <w:pPr>
              <w:ind w:firstLine="0"/>
              <w:contextualSpacing/>
              <w:jc w:val="left"/>
              <w:outlineLvl w:val="1"/>
              <w:rPr>
                <w:sz w:val="22"/>
                <w:szCs w:val="22"/>
              </w:rPr>
            </w:pPr>
            <w:r w:rsidRPr="00D77340">
              <w:rPr>
                <w:sz w:val="22"/>
                <w:szCs w:val="22"/>
              </w:rPr>
              <w:t>bet kuris dalykas, nesutampantis su kitais dalykais / kvalifikacinis egzaminas</w:t>
            </w:r>
          </w:p>
        </w:tc>
        <w:tc>
          <w:tcPr>
            <w:tcW w:w="953" w:type="dxa"/>
            <w:vMerge w:val="restart"/>
            <w:vAlign w:val="center"/>
          </w:tcPr>
          <w:p w14:paraId="7673977B" w14:textId="77777777" w:rsidR="001B5D8E" w:rsidRPr="00D77340" w:rsidRDefault="001B5D8E" w:rsidP="00BE1781">
            <w:pPr>
              <w:ind w:firstLine="0"/>
              <w:contextualSpacing/>
              <w:jc w:val="left"/>
              <w:outlineLvl w:val="1"/>
              <w:rPr>
                <w:sz w:val="22"/>
                <w:szCs w:val="22"/>
              </w:rPr>
            </w:pPr>
            <w:r w:rsidRPr="00D77340">
              <w:rPr>
                <w:sz w:val="22"/>
                <w:szCs w:val="22"/>
              </w:rPr>
              <w:t>0,2</w:t>
            </w:r>
          </w:p>
        </w:tc>
        <w:tc>
          <w:tcPr>
            <w:tcW w:w="1469" w:type="dxa"/>
            <w:vMerge w:val="restart"/>
            <w:vAlign w:val="center"/>
          </w:tcPr>
          <w:p w14:paraId="4B874F5B" w14:textId="77777777" w:rsidR="001B5D8E" w:rsidRPr="00D77340" w:rsidRDefault="001B5D8E" w:rsidP="00BE1781">
            <w:pPr>
              <w:ind w:firstLine="0"/>
              <w:contextualSpacing/>
              <w:jc w:val="left"/>
              <w:outlineLvl w:val="1"/>
              <w:rPr>
                <w:sz w:val="22"/>
                <w:szCs w:val="22"/>
              </w:rPr>
            </w:pPr>
            <w:r w:rsidRPr="00D77340">
              <w:rPr>
                <w:sz w:val="22"/>
                <w:szCs w:val="22"/>
              </w:rPr>
              <w:t xml:space="preserve">lietuvių kalba ir literatūra </w:t>
            </w:r>
          </w:p>
        </w:tc>
        <w:tc>
          <w:tcPr>
            <w:tcW w:w="1023" w:type="dxa"/>
            <w:vMerge w:val="restart"/>
            <w:vAlign w:val="center"/>
          </w:tcPr>
          <w:p w14:paraId="20FC31B3" w14:textId="77777777" w:rsidR="001B5D8E" w:rsidRPr="00D77340" w:rsidRDefault="001B5D8E" w:rsidP="00BE1781">
            <w:pPr>
              <w:ind w:firstLine="0"/>
              <w:contextualSpacing/>
              <w:jc w:val="left"/>
              <w:outlineLvl w:val="1"/>
              <w:rPr>
                <w:sz w:val="22"/>
                <w:szCs w:val="22"/>
              </w:rPr>
            </w:pPr>
            <w:r w:rsidRPr="00D77340">
              <w:rPr>
                <w:sz w:val="22"/>
                <w:szCs w:val="22"/>
              </w:rPr>
              <w:t>0,2</w:t>
            </w:r>
          </w:p>
        </w:tc>
      </w:tr>
      <w:tr w:rsidR="00B02744" w:rsidRPr="00B02744" w14:paraId="61610763" w14:textId="77777777" w:rsidTr="00DE604E">
        <w:trPr>
          <w:cantSplit/>
          <w:trHeight w:val="255"/>
          <w:jc w:val="center"/>
        </w:trPr>
        <w:tc>
          <w:tcPr>
            <w:tcW w:w="567" w:type="dxa"/>
            <w:vAlign w:val="center"/>
          </w:tcPr>
          <w:p w14:paraId="31472E62" w14:textId="6FA30FD0" w:rsidR="001B5D8E" w:rsidRPr="00B02744" w:rsidRDefault="00C97C2F" w:rsidP="00BE1781">
            <w:pPr>
              <w:ind w:firstLine="0"/>
              <w:contextualSpacing/>
              <w:jc w:val="center"/>
              <w:outlineLvl w:val="1"/>
              <w:rPr>
                <w:color w:val="000000" w:themeColor="text1"/>
                <w:sz w:val="22"/>
                <w:szCs w:val="22"/>
              </w:rPr>
            </w:pPr>
            <w:r w:rsidRPr="00B02744">
              <w:rPr>
                <w:color w:val="000000" w:themeColor="text1"/>
                <w:sz w:val="22"/>
                <w:szCs w:val="22"/>
              </w:rPr>
              <w:t>2</w:t>
            </w:r>
            <w:r w:rsidR="00A60498">
              <w:rPr>
                <w:color w:val="000000" w:themeColor="text1"/>
                <w:sz w:val="22"/>
                <w:szCs w:val="22"/>
              </w:rPr>
              <w:t>1</w:t>
            </w:r>
            <w:r w:rsidRPr="00B02744">
              <w:rPr>
                <w:color w:val="000000" w:themeColor="text1"/>
                <w:sz w:val="22"/>
                <w:szCs w:val="22"/>
              </w:rPr>
              <w:t>.</w:t>
            </w:r>
          </w:p>
        </w:tc>
        <w:tc>
          <w:tcPr>
            <w:tcW w:w="3827" w:type="dxa"/>
            <w:vAlign w:val="center"/>
          </w:tcPr>
          <w:p w14:paraId="12CB3986" w14:textId="71E06F1C" w:rsidR="001B5D8E" w:rsidRPr="00B02744" w:rsidRDefault="001B5D8E" w:rsidP="00BE1781">
            <w:pPr>
              <w:ind w:firstLine="0"/>
              <w:contextualSpacing/>
              <w:outlineLvl w:val="1"/>
              <w:rPr>
                <w:color w:val="000000" w:themeColor="text1"/>
                <w:sz w:val="22"/>
                <w:szCs w:val="22"/>
              </w:rPr>
            </w:pPr>
            <w:r w:rsidRPr="00B02744">
              <w:rPr>
                <w:color w:val="000000" w:themeColor="text1"/>
                <w:sz w:val="22"/>
                <w:szCs w:val="22"/>
              </w:rPr>
              <w:t xml:space="preserve">Jūrų </w:t>
            </w:r>
            <w:proofErr w:type="spellStart"/>
            <w:r w:rsidRPr="00B02744">
              <w:rPr>
                <w:color w:val="000000" w:themeColor="text1"/>
                <w:sz w:val="22"/>
                <w:szCs w:val="22"/>
              </w:rPr>
              <w:t>laivavedyba</w:t>
            </w:r>
            <w:proofErr w:type="spellEnd"/>
            <w:r w:rsidR="00184198" w:rsidRPr="00B02744">
              <w:rPr>
                <w:color w:val="000000" w:themeColor="text1"/>
                <w:sz w:val="22"/>
                <w:szCs w:val="22"/>
              </w:rPr>
              <w:t xml:space="preserve"> (LJA)</w:t>
            </w:r>
          </w:p>
        </w:tc>
        <w:tc>
          <w:tcPr>
            <w:tcW w:w="1560" w:type="dxa"/>
            <w:vMerge/>
            <w:vAlign w:val="center"/>
          </w:tcPr>
          <w:p w14:paraId="196A8DF1" w14:textId="77777777" w:rsidR="001B5D8E" w:rsidRPr="00B02744" w:rsidRDefault="001B5D8E" w:rsidP="00BE1781">
            <w:pPr>
              <w:ind w:firstLine="0"/>
              <w:contextualSpacing/>
              <w:jc w:val="left"/>
              <w:outlineLvl w:val="1"/>
              <w:rPr>
                <w:color w:val="000000" w:themeColor="text1"/>
                <w:sz w:val="22"/>
                <w:szCs w:val="22"/>
              </w:rPr>
            </w:pPr>
          </w:p>
        </w:tc>
        <w:tc>
          <w:tcPr>
            <w:tcW w:w="1134" w:type="dxa"/>
            <w:vMerge/>
            <w:vAlign w:val="center"/>
          </w:tcPr>
          <w:p w14:paraId="27D41C3C" w14:textId="77777777" w:rsidR="001B5D8E" w:rsidRPr="00B02744" w:rsidRDefault="001B5D8E" w:rsidP="00BE1781">
            <w:pPr>
              <w:ind w:firstLine="0"/>
              <w:contextualSpacing/>
              <w:jc w:val="left"/>
              <w:outlineLvl w:val="1"/>
              <w:rPr>
                <w:color w:val="000000" w:themeColor="text1"/>
                <w:sz w:val="22"/>
                <w:szCs w:val="22"/>
              </w:rPr>
            </w:pPr>
          </w:p>
        </w:tc>
        <w:tc>
          <w:tcPr>
            <w:tcW w:w="1842" w:type="dxa"/>
            <w:vMerge/>
            <w:vAlign w:val="center"/>
          </w:tcPr>
          <w:p w14:paraId="0F4C00CB" w14:textId="77777777" w:rsidR="001B5D8E" w:rsidRPr="00B02744" w:rsidRDefault="001B5D8E" w:rsidP="00BE1781">
            <w:pPr>
              <w:ind w:firstLine="0"/>
              <w:contextualSpacing/>
              <w:jc w:val="left"/>
              <w:outlineLvl w:val="1"/>
              <w:rPr>
                <w:color w:val="000000" w:themeColor="text1"/>
                <w:sz w:val="22"/>
                <w:szCs w:val="22"/>
              </w:rPr>
            </w:pPr>
          </w:p>
        </w:tc>
        <w:tc>
          <w:tcPr>
            <w:tcW w:w="992" w:type="dxa"/>
            <w:vMerge/>
            <w:vAlign w:val="center"/>
          </w:tcPr>
          <w:p w14:paraId="71C71ACC" w14:textId="77777777" w:rsidR="001B5D8E" w:rsidRPr="00B02744" w:rsidRDefault="001B5D8E" w:rsidP="00BE1781">
            <w:pPr>
              <w:ind w:firstLine="0"/>
              <w:contextualSpacing/>
              <w:jc w:val="left"/>
              <w:outlineLvl w:val="1"/>
              <w:rPr>
                <w:color w:val="000000" w:themeColor="text1"/>
                <w:sz w:val="22"/>
                <w:szCs w:val="22"/>
              </w:rPr>
            </w:pPr>
          </w:p>
        </w:tc>
        <w:tc>
          <w:tcPr>
            <w:tcW w:w="1819" w:type="dxa"/>
            <w:vMerge/>
            <w:vAlign w:val="center"/>
          </w:tcPr>
          <w:p w14:paraId="7E5C0701" w14:textId="77777777" w:rsidR="001B5D8E" w:rsidRPr="00B02744" w:rsidRDefault="001B5D8E" w:rsidP="00BE1781">
            <w:pPr>
              <w:ind w:firstLine="0"/>
              <w:contextualSpacing/>
              <w:jc w:val="left"/>
              <w:outlineLvl w:val="1"/>
              <w:rPr>
                <w:color w:val="000000" w:themeColor="text1"/>
                <w:sz w:val="22"/>
                <w:szCs w:val="22"/>
              </w:rPr>
            </w:pPr>
          </w:p>
        </w:tc>
        <w:tc>
          <w:tcPr>
            <w:tcW w:w="953" w:type="dxa"/>
            <w:vMerge/>
            <w:vAlign w:val="center"/>
          </w:tcPr>
          <w:p w14:paraId="2B85BE28" w14:textId="77777777" w:rsidR="001B5D8E" w:rsidRPr="00B02744" w:rsidRDefault="001B5D8E" w:rsidP="00BE1781">
            <w:pPr>
              <w:ind w:firstLine="0"/>
              <w:contextualSpacing/>
              <w:jc w:val="left"/>
              <w:outlineLvl w:val="1"/>
              <w:rPr>
                <w:color w:val="000000" w:themeColor="text1"/>
                <w:sz w:val="22"/>
                <w:szCs w:val="22"/>
              </w:rPr>
            </w:pPr>
          </w:p>
        </w:tc>
        <w:tc>
          <w:tcPr>
            <w:tcW w:w="1469" w:type="dxa"/>
            <w:vMerge/>
            <w:vAlign w:val="center"/>
          </w:tcPr>
          <w:p w14:paraId="44DCC3B2" w14:textId="77777777" w:rsidR="001B5D8E" w:rsidRPr="00B02744" w:rsidRDefault="001B5D8E" w:rsidP="00BE1781">
            <w:pPr>
              <w:ind w:firstLine="0"/>
              <w:contextualSpacing/>
              <w:jc w:val="left"/>
              <w:outlineLvl w:val="1"/>
              <w:rPr>
                <w:color w:val="000000" w:themeColor="text1"/>
                <w:sz w:val="22"/>
                <w:szCs w:val="22"/>
              </w:rPr>
            </w:pPr>
          </w:p>
        </w:tc>
        <w:tc>
          <w:tcPr>
            <w:tcW w:w="1023" w:type="dxa"/>
            <w:vMerge/>
            <w:vAlign w:val="center"/>
          </w:tcPr>
          <w:p w14:paraId="644C6239" w14:textId="77777777" w:rsidR="001B5D8E" w:rsidRPr="00B02744" w:rsidRDefault="001B5D8E" w:rsidP="00BE1781">
            <w:pPr>
              <w:ind w:firstLine="0"/>
              <w:contextualSpacing/>
              <w:jc w:val="left"/>
              <w:outlineLvl w:val="1"/>
              <w:rPr>
                <w:color w:val="000000" w:themeColor="text1"/>
                <w:sz w:val="22"/>
                <w:szCs w:val="22"/>
              </w:rPr>
            </w:pPr>
          </w:p>
        </w:tc>
      </w:tr>
      <w:tr w:rsidR="00B02744" w:rsidRPr="00B02744" w14:paraId="0290960A" w14:textId="77777777" w:rsidTr="00DE604E">
        <w:trPr>
          <w:cantSplit/>
          <w:trHeight w:val="255"/>
          <w:jc w:val="center"/>
        </w:trPr>
        <w:tc>
          <w:tcPr>
            <w:tcW w:w="567" w:type="dxa"/>
            <w:vAlign w:val="center"/>
          </w:tcPr>
          <w:p w14:paraId="415EB7CF" w14:textId="3EC943F5" w:rsidR="001B5D8E" w:rsidRPr="00B02744" w:rsidRDefault="00C97C2F" w:rsidP="00BE1781">
            <w:pPr>
              <w:ind w:firstLine="0"/>
              <w:contextualSpacing/>
              <w:jc w:val="center"/>
              <w:outlineLvl w:val="1"/>
              <w:rPr>
                <w:color w:val="000000" w:themeColor="text1"/>
                <w:sz w:val="22"/>
                <w:szCs w:val="22"/>
              </w:rPr>
            </w:pPr>
            <w:r w:rsidRPr="00B02744">
              <w:rPr>
                <w:color w:val="000000" w:themeColor="text1"/>
                <w:sz w:val="22"/>
                <w:szCs w:val="22"/>
              </w:rPr>
              <w:t>2</w:t>
            </w:r>
            <w:r w:rsidR="00A60498">
              <w:rPr>
                <w:color w:val="000000" w:themeColor="text1"/>
                <w:sz w:val="22"/>
                <w:szCs w:val="22"/>
              </w:rPr>
              <w:t>2</w:t>
            </w:r>
            <w:r w:rsidRPr="00B02744">
              <w:rPr>
                <w:color w:val="000000" w:themeColor="text1"/>
                <w:sz w:val="22"/>
                <w:szCs w:val="22"/>
              </w:rPr>
              <w:t>.</w:t>
            </w:r>
          </w:p>
        </w:tc>
        <w:tc>
          <w:tcPr>
            <w:tcW w:w="3827" w:type="dxa"/>
            <w:vAlign w:val="center"/>
          </w:tcPr>
          <w:p w14:paraId="69BE50F8" w14:textId="2FA771B0" w:rsidR="001B5D8E" w:rsidRPr="00B02744" w:rsidRDefault="001B5D8E" w:rsidP="00BE1781">
            <w:pPr>
              <w:ind w:firstLine="0"/>
              <w:contextualSpacing/>
              <w:outlineLvl w:val="1"/>
              <w:rPr>
                <w:color w:val="000000" w:themeColor="text1"/>
                <w:sz w:val="22"/>
                <w:szCs w:val="22"/>
              </w:rPr>
            </w:pPr>
            <w:r w:rsidRPr="00B02744">
              <w:rPr>
                <w:color w:val="000000" w:themeColor="text1"/>
                <w:sz w:val="22"/>
                <w:szCs w:val="22"/>
              </w:rPr>
              <w:t>Jūrų transporto logistikos technologijos</w:t>
            </w:r>
            <w:r w:rsidR="00184198" w:rsidRPr="00B02744">
              <w:rPr>
                <w:color w:val="000000" w:themeColor="text1"/>
                <w:sz w:val="22"/>
                <w:szCs w:val="22"/>
              </w:rPr>
              <w:t xml:space="preserve"> (LJA)</w:t>
            </w:r>
          </w:p>
        </w:tc>
        <w:tc>
          <w:tcPr>
            <w:tcW w:w="1560" w:type="dxa"/>
            <w:vMerge/>
            <w:vAlign w:val="center"/>
          </w:tcPr>
          <w:p w14:paraId="453532F4" w14:textId="77777777" w:rsidR="001B5D8E" w:rsidRPr="00B02744" w:rsidRDefault="001B5D8E" w:rsidP="00BE1781">
            <w:pPr>
              <w:ind w:firstLine="0"/>
              <w:contextualSpacing/>
              <w:jc w:val="left"/>
              <w:outlineLvl w:val="1"/>
              <w:rPr>
                <w:color w:val="000000" w:themeColor="text1"/>
                <w:sz w:val="22"/>
                <w:szCs w:val="22"/>
              </w:rPr>
            </w:pPr>
          </w:p>
        </w:tc>
        <w:tc>
          <w:tcPr>
            <w:tcW w:w="1134" w:type="dxa"/>
            <w:vMerge/>
            <w:vAlign w:val="center"/>
          </w:tcPr>
          <w:p w14:paraId="24F093F5" w14:textId="77777777" w:rsidR="001B5D8E" w:rsidRPr="00B02744" w:rsidRDefault="001B5D8E" w:rsidP="00BE1781">
            <w:pPr>
              <w:ind w:firstLine="0"/>
              <w:contextualSpacing/>
              <w:jc w:val="left"/>
              <w:outlineLvl w:val="1"/>
              <w:rPr>
                <w:color w:val="000000" w:themeColor="text1"/>
                <w:sz w:val="22"/>
                <w:szCs w:val="22"/>
              </w:rPr>
            </w:pPr>
          </w:p>
        </w:tc>
        <w:tc>
          <w:tcPr>
            <w:tcW w:w="1842" w:type="dxa"/>
            <w:vMerge/>
            <w:vAlign w:val="center"/>
          </w:tcPr>
          <w:p w14:paraId="3C68E543" w14:textId="77777777" w:rsidR="001B5D8E" w:rsidRPr="00B02744" w:rsidRDefault="001B5D8E" w:rsidP="00BE1781">
            <w:pPr>
              <w:ind w:firstLine="0"/>
              <w:contextualSpacing/>
              <w:jc w:val="left"/>
              <w:outlineLvl w:val="1"/>
              <w:rPr>
                <w:color w:val="000000" w:themeColor="text1"/>
                <w:sz w:val="22"/>
                <w:szCs w:val="22"/>
              </w:rPr>
            </w:pPr>
          </w:p>
        </w:tc>
        <w:tc>
          <w:tcPr>
            <w:tcW w:w="992" w:type="dxa"/>
            <w:vMerge/>
            <w:vAlign w:val="center"/>
          </w:tcPr>
          <w:p w14:paraId="1F300B37" w14:textId="77777777" w:rsidR="001B5D8E" w:rsidRPr="00B02744" w:rsidRDefault="001B5D8E" w:rsidP="00BE1781">
            <w:pPr>
              <w:ind w:firstLine="0"/>
              <w:contextualSpacing/>
              <w:jc w:val="left"/>
              <w:outlineLvl w:val="1"/>
              <w:rPr>
                <w:color w:val="000000" w:themeColor="text1"/>
                <w:sz w:val="22"/>
                <w:szCs w:val="22"/>
              </w:rPr>
            </w:pPr>
          </w:p>
        </w:tc>
        <w:tc>
          <w:tcPr>
            <w:tcW w:w="1819" w:type="dxa"/>
            <w:vMerge/>
            <w:vAlign w:val="center"/>
          </w:tcPr>
          <w:p w14:paraId="112B0896" w14:textId="77777777" w:rsidR="001B5D8E" w:rsidRPr="00B02744" w:rsidRDefault="001B5D8E" w:rsidP="00BE1781">
            <w:pPr>
              <w:ind w:firstLine="0"/>
              <w:contextualSpacing/>
              <w:jc w:val="left"/>
              <w:outlineLvl w:val="1"/>
              <w:rPr>
                <w:color w:val="000000" w:themeColor="text1"/>
                <w:sz w:val="22"/>
                <w:szCs w:val="22"/>
              </w:rPr>
            </w:pPr>
          </w:p>
        </w:tc>
        <w:tc>
          <w:tcPr>
            <w:tcW w:w="953" w:type="dxa"/>
            <w:vMerge/>
            <w:vAlign w:val="center"/>
          </w:tcPr>
          <w:p w14:paraId="3AF52089" w14:textId="77777777" w:rsidR="001B5D8E" w:rsidRPr="00B02744" w:rsidRDefault="001B5D8E" w:rsidP="00BE1781">
            <w:pPr>
              <w:ind w:firstLine="0"/>
              <w:contextualSpacing/>
              <w:jc w:val="left"/>
              <w:outlineLvl w:val="1"/>
              <w:rPr>
                <w:color w:val="000000" w:themeColor="text1"/>
                <w:sz w:val="22"/>
                <w:szCs w:val="22"/>
              </w:rPr>
            </w:pPr>
          </w:p>
        </w:tc>
        <w:tc>
          <w:tcPr>
            <w:tcW w:w="1469" w:type="dxa"/>
            <w:vMerge/>
            <w:vAlign w:val="center"/>
          </w:tcPr>
          <w:p w14:paraId="68EDEA87" w14:textId="77777777" w:rsidR="001B5D8E" w:rsidRPr="00B02744" w:rsidRDefault="001B5D8E" w:rsidP="00BE1781">
            <w:pPr>
              <w:ind w:firstLine="0"/>
              <w:contextualSpacing/>
              <w:jc w:val="left"/>
              <w:outlineLvl w:val="1"/>
              <w:rPr>
                <w:color w:val="000000" w:themeColor="text1"/>
                <w:sz w:val="22"/>
                <w:szCs w:val="22"/>
              </w:rPr>
            </w:pPr>
          </w:p>
        </w:tc>
        <w:tc>
          <w:tcPr>
            <w:tcW w:w="1023" w:type="dxa"/>
            <w:vMerge/>
            <w:vAlign w:val="center"/>
          </w:tcPr>
          <w:p w14:paraId="0A4B372E" w14:textId="77777777" w:rsidR="001B5D8E" w:rsidRPr="00B02744" w:rsidRDefault="001B5D8E" w:rsidP="00BE1781">
            <w:pPr>
              <w:ind w:firstLine="0"/>
              <w:contextualSpacing/>
              <w:jc w:val="left"/>
              <w:outlineLvl w:val="1"/>
              <w:rPr>
                <w:color w:val="000000" w:themeColor="text1"/>
                <w:sz w:val="22"/>
                <w:szCs w:val="22"/>
              </w:rPr>
            </w:pPr>
          </w:p>
        </w:tc>
      </w:tr>
      <w:tr w:rsidR="00BE1781" w:rsidRPr="00D77340" w14:paraId="56CFBBA0" w14:textId="77777777" w:rsidTr="00DE604E">
        <w:trPr>
          <w:cantSplit/>
          <w:trHeight w:val="340"/>
          <w:jc w:val="center"/>
        </w:trPr>
        <w:tc>
          <w:tcPr>
            <w:tcW w:w="15186" w:type="dxa"/>
            <w:gridSpan w:val="10"/>
            <w:vAlign w:val="center"/>
          </w:tcPr>
          <w:p w14:paraId="471A4B83" w14:textId="2AC3524C" w:rsidR="00BE1781" w:rsidRPr="00D77340" w:rsidRDefault="00BE1781" w:rsidP="00BE1781">
            <w:pPr>
              <w:ind w:firstLine="0"/>
              <w:contextualSpacing/>
              <w:jc w:val="center"/>
              <w:outlineLvl w:val="1"/>
              <w:rPr>
                <w:b/>
                <w:sz w:val="22"/>
                <w:szCs w:val="22"/>
              </w:rPr>
            </w:pPr>
            <w:r w:rsidRPr="00D77340">
              <w:rPr>
                <w:b/>
                <w:sz w:val="22"/>
                <w:szCs w:val="22"/>
              </w:rPr>
              <w:t>INŽINERIJOS MOKSLŲ STUDIJŲ KRYPČIŲ GRUPĖ</w:t>
            </w:r>
          </w:p>
        </w:tc>
      </w:tr>
      <w:tr w:rsidR="00BE1781" w:rsidRPr="00D77340" w14:paraId="2071B70C" w14:textId="77777777" w:rsidTr="00DE604E">
        <w:trPr>
          <w:cantSplit/>
          <w:trHeight w:val="327"/>
          <w:jc w:val="center"/>
        </w:trPr>
        <w:tc>
          <w:tcPr>
            <w:tcW w:w="567" w:type="dxa"/>
            <w:vAlign w:val="center"/>
          </w:tcPr>
          <w:p w14:paraId="7A5DDD8F" w14:textId="3478D8C2" w:rsidR="00BE1781" w:rsidRPr="00D77340" w:rsidRDefault="00BE1781" w:rsidP="00BE1781">
            <w:pPr>
              <w:ind w:firstLine="0"/>
              <w:contextualSpacing/>
              <w:jc w:val="center"/>
              <w:outlineLvl w:val="1"/>
              <w:rPr>
                <w:sz w:val="22"/>
                <w:szCs w:val="22"/>
              </w:rPr>
            </w:pPr>
            <w:r>
              <w:rPr>
                <w:sz w:val="22"/>
                <w:szCs w:val="22"/>
              </w:rPr>
              <w:t>2</w:t>
            </w:r>
            <w:r w:rsidR="00A60498">
              <w:rPr>
                <w:sz w:val="22"/>
                <w:szCs w:val="22"/>
              </w:rPr>
              <w:t>3</w:t>
            </w:r>
            <w:r>
              <w:rPr>
                <w:sz w:val="22"/>
                <w:szCs w:val="22"/>
              </w:rPr>
              <w:t>.</w:t>
            </w:r>
          </w:p>
        </w:tc>
        <w:tc>
          <w:tcPr>
            <w:tcW w:w="3827" w:type="dxa"/>
            <w:vAlign w:val="center"/>
          </w:tcPr>
          <w:p w14:paraId="7E09C17D" w14:textId="7AB67F3D" w:rsidR="00BE1781" w:rsidRPr="00D77340" w:rsidRDefault="00BE1781" w:rsidP="00BE1781">
            <w:pPr>
              <w:ind w:firstLine="0"/>
              <w:contextualSpacing/>
              <w:outlineLvl w:val="1"/>
              <w:rPr>
                <w:sz w:val="22"/>
                <w:szCs w:val="22"/>
              </w:rPr>
            </w:pPr>
            <w:r w:rsidRPr="00D77340">
              <w:rPr>
                <w:sz w:val="22"/>
                <w:szCs w:val="22"/>
              </w:rPr>
              <w:t xml:space="preserve">Aplinkos </w:t>
            </w:r>
            <w:r>
              <w:rPr>
                <w:sz w:val="22"/>
                <w:szCs w:val="22"/>
              </w:rPr>
              <w:t>technologijos</w:t>
            </w:r>
          </w:p>
        </w:tc>
        <w:tc>
          <w:tcPr>
            <w:tcW w:w="1560" w:type="dxa"/>
            <w:vMerge w:val="restart"/>
            <w:vAlign w:val="center"/>
          </w:tcPr>
          <w:p w14:paraId="5750D311" w14:textId="173982F9" w:rsidR="00BE1781" w:rsidRPr="00D77340" w:rsidRDefault="00BE1781" w:rsidP="00BE1781">
            <w:pPr>
              <w:ind w:firstLine="0"/>
              <w:contextualSpacing/>
              <w:jc w:val="left"/>
              <w:outlineLvl w:val="1"/>
              <w:rPr>
                <w:sz w:val="22"/>
                <w:szCs w:val="22"/>
              </w:rPr>
            </w:pPr>
            <w:r w:rsidRPr="00D77340">
              <w:rPr>
                <w:sz w:val="22"/>
                <w:szCs w:val="22"/>
              </w:rPr>
              <w:t>matematika</w:t>
            </w:r>
          </w:p>
        </w:tc>
        <w:tc>
          <w:tcPr>
            <w:tcW w:w="1134" w:type="dxa"/>
            <w:vMerge w:val="restart"/>
            <w:vAlign w:val="center"/>
          </w:tcPr>
          <w:p w14:paraId="52BE1A5A" w14:textId="29B92383" w:rsidR="00BE1781" w:rsidRPr="00D77340" w:rsidRDefault="00BE1781" w:rsidP="00BE1781">
            <w:pPr>
              <w:ind w:firstLine="0"/>
              <w:contextualSpacing/>
              <w:jc w:val="left"/>
              <w:outlineLvl w:val="1"/>
              <w:rPr>
                <w:sz w:val="22"/>
                <w:szCs w:val="22"/>
              </w:rPr>
            </w:pPr>
            <w:r w:rsidRPr="00D77340">
              <w:rPr>
                <w:sz w:val="22"/>
                <w:szCs w:val="22"/>
              </w:rPr>
              <w:t>0,4</w:t>
            </w:r>
          </w:p>
        </w:tc>
        <w:tc>
          <w:tcPr>
            <w:tcW w:w="1842" w:type="dxa"/>
            <w:vMerge w:val="restart"/>
            <w:vAlign w:val="center"/>
          </w:tcPr>
          <w:p w14:paraId="6205CD1A" w14:textId="61BBE204" w:rsidR="00BE1781" w:rsidRPr="00D77340" w:rsidRDefault="00232991" w:rsidP="001B5D8E">
            <w:pPr>
              <w:ind w:right="-114" w:firstLine="0"/>
              <w:contextualSpacing/>
              <w:jc w:val="left"/>
              <w:outlineLvl w:val="1"/>
              <w:rPr>
                <w:sz w:val="22"/>
                <w:szCs w:val="22"/>
              </w:rPr>
            </w:pPr>
            <w:r w:rsidRPr="00D77340">
              <w:rPr>
                <w:sz w:val="22"/>
                <w:szCs w:val="22"/>
              </w:rPr>
              <w:t>chemija</w:t>
            </w:r>
            <w:r>
              <w:rPr>
                <w:sz w:val="22"/>
                <w:szCs w:val="22"/>
              </w:rPr>
              <w:t xml:space="preserve"> / biologija / fizika / informacinės technologijos / geografija </w:t>
            </w:r>
            <w:r w:rsidRPr="00B02744">
              <w:rPr>
                <w:color w:val="000000" w:themeColor="text1"/>
                <w:sz w:val="22"/>
                <w:szCs w:val="22"/>
              </w:rPr>
              <w:t>/ inžinerinės technologijos</w:t>
            </w:r>
            <w:r w:rsidRPr="00B02744">
              <w:rPr>
                <w:color w:val="000000" w:themeColor="text1"/>
                <w:sz w:val="22"/>
                <w:szCs w:val="22"/>
                <w:vertAlign w:val="superscript"/>
              </w:rPr>
              <w:t>10</w:t>
            </w:r>
          </w:p>
        </w:tc>
        <w:tc>
          <w:tcPr>
            <w:tcW w:w="992" w:type="dxa"/>
            <w:vMerge w:val="restart"/>
            <w:vAlign w:val="center"/>
          </w:tcPr>
          <w:p w14:paraId="139A598E" w14:textId="09B03505" w:rsidR="00BE1781" w:rsidRPr="00D77340" w:rsidRDefault="00BE1781" w:rsidP="00BE1781">
            <w:pPr>
              <w:ind w:firstLine="0"/>
              <w:contextualSpacing/>
              <w:jc w:val="left"/>
              <w:outlineLvl w:val="1"/>
              <w:rPr>
                <w:sz w:val="22"/>
                <w:szCs w:val="22"/>
              </w:rPr>
            </w:pPr>
            <w:r w:rsidRPr="00D77340">
              <w:rPr>
                <w:sz w:val="22"/>
                <w:szCs w:val="22"/>
              </w:rPr>
              <w:t>0,2</w:t>
            </w:r>
          </w:p>
        </w:tc>
        <w:tc>
          <w:tcPr>
            <w:tcW w:w="1819" w:type="dxa"/>
            <w:vMerge w:val="restart"/>
            <w:vAlign w:val="center"/>
          </w:tcPr>
          <w:p w14:paraId="236A60C6" w14:textId="1E4C91E5" w:rsidR="00BE1781" w:rsidRPr="00D77340" w:rsidRDefault="00BE1781" w:rsidP="00BE1781">
            <w:pPr>
              <w:ind w:firstLine="0"/>
              <w:contextualSpacing/>
              <w:jc w:val="left"/>
              <w:outlineLvl w:val="1"/>
              <w:rPr>
                <w:sz w:val="22"/>
                <w:szCs w:val="22"/>
              </w:rPr>
            </w:pPr>
            <w:r w:rsidRPr="00D77340">
              <w:rPr>
                <w:sz w:val="22"/>
                <w:szCs w:val="22"/>
              </w:rPr>
              <w:t>bet kuris dalykas, nesutampantis su kitais dalykais</w:t>
            </w:r>
            <w:r>
              <w:rPr>
                <w:sz w:val="22"/>
                <w:szCs w:val="22"/>
              </w:rPr>
              <w:t xml:space="preserve"> </w:t>
            </w:r>
            <w:r w:rsidRPr="00D77340">
              <w:rPr>
                <w:sz w:val="22"/>
                <w:szCs w:val="22"/>
              </w:rPr>
              <w:t>/ kvalifikacinis egzaminas</w:t>
            </w:r>
          </w:p>
        </w:tc>
        <w:tc>
          <w:tcPr>
            <w:tcW w:w="953" w:type="dxa"/>
            <w:vMerge w:val="restart"/>
            <w:vAlign w:val="center"/>
          </w:tcPr>
          <w:p w14:paraId="430F4AA5" w14:textId="5F968C62" w:rsidR="00BE1781" w:rsidRPr="00D77340" w:rsidRDefault="00BE1781" w:rsidP="00BE1781">
            <w:pPr>
              <w:ind w:firstLine="0"/>
              <w:contextualSpacing/>
              <w:jc w:val="left"/>
              <w:outlineLvl w:val="1"/>
              <w:rPr>
                <w:sz w:val="22"/>
                <w:szCs w:val="22"/>
              </w:rPr>
            </w:pPr>
            <w:r w:rsidRPr="00D77340">
              <w:rPr>
                <w:sz w:val="22"/>
                <w:szCs w:val="22"/>
              </w:rPr>
              <w:t>0,2</w:t>
            </w:r>
          </w:p>
        </w:tc>
        <w:tc>
          <w:tcPr>
            <w:tcW w:w="1469" w:type="dxa"/>
            <w:vMerge w:val="restart"/>
            <w:vAlign w:val="center"/>
          </w:tcPr>
          <w:p w14:paraId="3CAF770E" w14:textId="3D6A201A" w:rsidR="00BE1781" w:rsidRPr="00D77340" w:rsidRDefault="00BE1781" w:rsidP="00BE1781">
            <w:pPr>
              <w:ind w:firstLine="0"/>
              <w:contextualSpacing/>
              <w:jc w:val="left"/>
              <w:outlineLvl w:val="1"/>
              <w:rPr>
                <w:sz w:val="22"/>
                <w:szCs w:val="22"/>
              </w:rPr>
            </w:pPr>
            <w:r w:rsidRPr="00D77340">
              <w:rPr>
                <w:sz w:val="22"/>
                <w:szCs w:val="22"/>
              </w:rPr>
              <w:t>lietuvių kalba ir literatūra</w:t>
            </w:r>
          </w:p>
        </w:tc>
        <w:tc>
          <w:tcPr>
            <w:tcW w:w="1023" w:type="dxa"/>
            <w:vMerge w:val="restart"/>
            <w:vAlign w:val="center"/>
          </w:tcPr>
          <w:p w14:paraId="32772921" w14:textId="5217D79A" w:rsidR="00BE1781" w:rsidRPr="00D77340" w:rsidRDefault="00BE1781" w:rsidP="00BE1781">
            <w:pPr>
              <w:ind w:firstLine="0"/>
              <w:contextualSpacing/>
              <w:jc w:val="left"/>
              <w:outlineLvl w:val="1"/>
              <w:rPr>
                <w:sz w:val="22"/>
                <w:szCs w:val="22"/>
              </w:rPr>
            </w:pPr>
            <w:r w:rsidRPr="00D77340">
              <w:rPr>
                <w:sz w:val="22"/>
                <w:szCs w:val="22"/>
              </w:rPr>
              <w:t>0,2</w:t>
            </w:r>
          </w:p>
        </w:tc>
      </w:tr>
      <w:tr w:rsidR="00BE1781" w:rsidRPr="00D77340" w14:paraId="0F864B88" w14:textId="77777777" w:rsidTr="00DE604E">
        <w:trPr>
          <w:cantSplit/>
          <w:trHeight w:val="332"/>
          <w:jc w:val="center"/>
        </w:trPr>
        <w:tc>
          <w:tcPr>
            <w:tcW w:w="567" w:type="dxa"/>
            <w:vAlign w:val="center"/>
          </w:tcPr>
          <w:p w14:paraId="45881BF4" w14:textId="4256C463" w:rsidR="00BE1781" w:rsidRPr="00D77340" w:rsidRDefault="00BE1781" w:rsidP="00BE1781">
            <w:pPr>
              <w:ind w:firstLine="0"/>
              <w:contextualSpacing/>
              <w:jc w:val="center"/>
              <w:outlineLvl w:val="1"/>
              <w:rPr>
                <w:sz w:val="22"/>
                <w:szCs w:val="22"/>
              </w:rPr>
            </w:pPr>
            <w:r w:rsidRPr="00D77340">
              <w:rPr>
                <w:sz w:val="22"/>
                <w:szCs w:val="22"/>
              </w:rPr>
              <w:t>2</w:t>
            </w:r>
            <w:r w:rsidR="00A60498">
              <w:rPr>
                <w:sz w:val="22"/>
                <w:szCs w:val="22"/>
              </w:rPr>
              <w:t>4</w:t>
            </w:r>
            <w:r w:rsidRPr="00D77340">
              <w:rPr>
                <w:sz w:val="22"/>
                <w:szCs w:val="22"/>
              </w:rPr>
              <w:t>.</w:t>
            </w:r>
          </w:p>
        </w:tc>
        <w:tc>
          <w:tcPr>
            <w:tcW w:w="3827" w:type="dxa"/>
            <w:vAlign w:val="center"/>
          </w:tcPr>
          <w:p w14:paraId="11A53C41" w14:textId="77777777" w:rsidR="00BE1781" w:rsidRPr="00D77340" w:rsidRDefault="00BE1781" w:rsidP="00BE1781">
            <w:pPr>
              <w:ind w:firstLine="0"/>
              <w:contextualSpacing/>
              <w:outlineLvl w:val="1"/>
              <w:rPr>
                <w:sz w:val="22"/>
                <w:szCs w:val="22"/>
                <w:lang w:eastAsia="en-US"/>
              </w:rPr>
            </w:pPr>
            <w:r w:rsidRPr="00D77340">
              <w:rPr>
                <w:sz w:val="22"/>
                <w:szCs w:val="22"/>
                <w:lang w:eastAsia="en-US"/>
              </w:rPr>
              <w:t>Gaisrinė sauga</w:t>
            </w:r>
          </w:p>
        </w:tc>
        <w:tc>
          <w:tcPr>
            <w:tcW w:w="1560" w:type="dxa"/>
            <w:vMerge/>
            <w:vAlign w:val="center"/>
          </w:tcPr>
          <w:p w14:paraId="0B055093" w14:textId="0ED4DD46" w:rsidR="00BE1781" w:rsidRPr="00D77340" w:rsidRDefault="00BE1781" w:rsidP="00BE1781">
            <w:pPr>
              <w:contextualSpacing/>
              <w:jc w:val="left"/>
              <w:outlineLvl w:val="1"/>
              <w:rPr>
                <w:sz w:val="22"/>
                <w:szCs w:val="22"/>
              </w:rPr>
            </w:pPr>
          </w:p>
        </w:tc>
        <w:tc>
          <w:tcPr>
            <w:tcW w:w="1134" w:type="dxa"/>
            <w:vMerge/>
            <w:vAlign w:val="center"/>
          </w:tcPr>
          <w:p w14:paraId="65F0CB67" w14:textId="5B781B38" w:rsidR="00BE1781" w:rsidRPr="00D77340" w:rsidRDefault="00BE1781" w:rsidP="00BE1781">
            <w:pPr>
              <w:contextualSpacing/>
              <w:jc w:val="left"/>
              <w:outlineLvl w:val="1"/>
              <w:rPr>
                <w:sz w:val="22"/>
                <w:szCs w:val="22"/>
              </w:rPr>
            </w:pPr>
          </w:p>
        </w:tc>
        <w:tc>
          <w:tcPr>
            <w:tcW w:w="1842" w:type="dxa"/>
            <w:vMerge/>
            <w:vAlign w:val="center"/>
          </w:tcPr>
          <w:p w14:paraId="61B80A81" w14:textId="31274148" w:rsidR="00BE1781" w:rsidRPr="00D77340" w:rsidRDefault="00BE1781" w:rsidP="00BE1781">
            <w:pPr>
              <w:contextualSpacing/>
              <w:jc w:val="left"/>
              <w:outlineLvl w:val="1"/>
              <w:rPr>
                <w:sz w:val="22"/>
                <w:szCs w:val="22"/>
              </w:rPr>
            </w:pPr>
          </w:p>
        </w:tc>
        <w:tc>
          <w:tcPr>
            <w:tcW w:w="992" w:type="dxa"/>
            <w:vMerge/>
            <w:vAlign w:val="center"/>
          </w:tcPr>
          <w:p w14:paraId="6C77D9C4" w14:textId="7E57CF14" w:rsidR="00BE1781" w:rsidRPr="00D77340" w:rsidRDefault="00BE1781" w:rsidP="00BE1781">
            <w:pPr>
              <w:contextualSpacing/>
              <w:jc w:val="left"/>
              <w:outlineLvl w:val="1"/>
              <w:rPr>
                <w:sz w:val="22"/>
                <w:szCs w:val="22"/>
              </w:rPr>
            </w:pPr>
          </w:p>
        </w:tc>
        <w:tc>
          <w:tcPr>
            <w:tcW w:w="1819" w:type="dxa"/>
            <w:vMerge/>
            <w:vAlign w:val="center"/>
          </w:tcPr>
          <w:p w14:paraId="4CEA2B6A" w14:textId="7C673441" w:rsidR="00BE1781" w:rsidRPr="00D77340" w:rsidRDefault="00BE1781" w:rsidP="00BE1781">
            <w:pPr>
              <w:contextualSpacing/>
              <w:jc w:val="left"/>
              <w:outlineLvl w:val="1"/>
              <w:rPr>
                <w:sz w:val="22"/>
                <w:szCs w:val="22"/>
              </w:rPr>
            </w:pPr>
          </w:p>
        </w:tc>
        <w:tc>
          <w:tcPr>
            <w:tcW w:w="953" w:type="dxa"/>
            <w:vMerge/>
            <w:vAlign w:val="center"/>
          </w:tcPr>
          <w:p w14:paraId="4E905B0C" w14:textId="53899143" w:rsidR="00BE1781" w:rsidRPr="00D77340" w:rsidRDefault="00BE1781" w:rsidP="00BE1781">
            <w:pPr>
              <w:contextualSpacing/>
              <w:jc w:val="left"/>
              <w:outlineLvl w:val="1"/>
              <w:rPr>
                <w:sz w:val="22"/>
                <w:szCs w:val="22"/>
              </w:rPr>
            </w:pPr>
          </w:p>
        </w:tc>
        <w:tc>
          <w:tcPr>
            <w:tcW w:w="1469" w:type="dxa"/>
            <w:vMerge/>
            <w:vAlign w:val="center"/>
          </w:tcPr>
          <w:p w14:paraId="1301B786" w14:textId="2EBDAB87" w:rsidR="00BE1781" w:rsidRPr="00D77340" w:rsidRDefault="00BE1781" w:rsidP="00BE1781">
            <w:pPr>
              <w:contextualSpacing/>
              <w:jc w:val="left"/>
              <w:outlineLvl w:val="1"/>
              <w:rPr>
                <w:sz w:val="22"/>
                <w:szCs w:val="22"/>
              </w:rPr>
            </w:pPr>
          </w:p>
        </w:tc>
        <w:tc>
          <w:tcPr>
            <w:tcW w:w="1023" w:type="dxa"/>
            <w:vMerge/>
            <w:vAlign w:val="center"/>
          </w:tcPr>
          <w:p w14:paraId="43EA5331" w14:textId="2F224E05" w:rsidR="00BE1781" w:rsidRPr="00D77340" w:rsidRDefault="00BE1781" w:rsidP="00BE1781">
            <w:pPr>
              <w:contextualSpacing/>
              <w:jc w:val="left"/>
              <w:outlineLvl w:val="1"/>
              <w:rPr>
                <w:sz w:val="22"/>
                <w:szCs w:val="22"/>
              </w:rPr>
            </w:pPr>
          </w:p>
        </w:tc>
      </w:tr>
      <w:tr w:rsidR="00BE1781" w:rsidRPr="00D77340" w14:paraId="2365FE40" w14:textId="77777777" w:rsidTr="00DE604E">
        <w:trPr>
          <w:cantSplit/>
          <w:jc w:val="center"/>
        </w:trPr>
        <w:tc>
          <w:tcPr>
            <w:tcW w:w="567" w:type="dxa"/>
            <w:vAlign w:val="center"/>
          </w:tcPr>
          <w:p w14:paraId="32037063" w14:textId="6F0B5E65" w:rsidR="00BE1781" w:rsidRPr="00D77340" w:rsidRDefault="00BE1781" w:rsidP="00BE1781">
            <w:pPr>
              <w:ind w:firstLine="0"/>
              <w:contextualSpacing/>
              <w:jc w:val="center"/>
              <w:outlineLvl w:val="1"/>
              <w:rPr>
                <w:sz w:val="22"/>
                <w:szCs w:val="22"/>
              </w:rPr>
            </w:pPr>
            <w:r w:rsidRPr="00D77340">
              <w:rPr>
                <w:sz w:val="22"/>
                <w:szCs w:val="22"/>
              </w:rPr>
              <w:t>2</w:t>
            </w:r>
            <w:r w:rsidR="00A60498">
              <w:rPr>
                <w:sz w:val="22"/>
                <w:szCs w:val="22"/>
              </w:rPr>
              <w:t>5</w:t>
            </w:r>
            <w:r w:rsidRPr="00D77340">
              <w:rPr>
                <w:sz w:val="22"/>
                <w:szCs w:val="22"/>
              </w:rPr>
              <w:t>.</w:t>
            </w:r>
          </w:p>
        </w:tc>
        <w:tc>
          <w:tcPr>
            <w:tcW w:w="3827" w:type="dxa"/>
            <w:vAlign w:val="center"/>
          </w:tcPr>
          <w:p w14:paraId="48FB4282" w14:textId="77777777" w:rsidR="00BE1781" w:rsidRPr="00D77340" w:rsidRDefault="00BE1781" w:rsidP="00BE1781">
            <w:pPr>
              <w:ind w:firstLine="0"/>
              <w:contextualSpacing/>
              <w:outlineLvl w:val="1"/>
              <w:rPr>
                <w:sz w:val="22"/>
                <w:szCs w:val="22"/>
              </w:rPr>
            </w:pPr>
            <w:r w:rsidRPr="00D77340">
              <w:rPr>
                <w:sz w:val="22"/>
                <w:szCs w:val="22"/>
                <w:lang w:eastAsia="en-US"/>
              </w:rPr>
              <w:t>Automatika</w:t>
            </w:r>
          </w:p>
        </w:tc>
        <w:tc>
          <w:tcPr>
            <w:tcW w:w="1560" w:type="dxa"/>
            <w:vMerge/>
            <w:vAlign w:val="center"/>
          </w:tcPr>
          <w:p w14:paraId="6A334612" w14:textId="43087778" w:rsidR="00BE1781" w:rsidRPr="00D77340" w:rsidRDefault="00BE1781" w:rsidP="00BE1781">
            <w:pPr>
              <w:ind w:firstLine="0"/>
              <w:contextualSpacing/>
              <w:jc w:val="left"/>
              <w:outlineLvl w:val="1"/>
              <w:rPr>
                <w:sz w:val="22"/>
                <w:szCs w:val="22"/>
              </w:rPr>
            </w:pPr>
          </w:p>
        </w:tc>
        <w:tc>
          <w:tcPr>
            <w:tcW w:w="1134" w:type="dxa"/>
            <w:vMerge/>
            <w:vAlign w:val="center"/>
          </w:tcPr>
          <w:p w14:paraId="4C14205E" w14:textId="13DCC4B7" w:rsidR="00BE1781" w:rsidRPr="00D77340" w:rsidRDefault="00BE1781" w:rsidP="00BE1781">
            <w:pPr>
              <w:ind w:firstLine="0"/>
              <w:contextualSpacing/>
              <w:jc w:val="left"/>
              <w:outlineLvl w:val="1"/>
              <w:rPr>
                <w:sz w:val="22"/>
                <w:szCs w:val="22"/>
              </w:rPr>
            </w:pPr>
          </w:p>
        </w:tc>
        <w:tc>
          <w:tcPr>
            <w:tcW w:w="1842" w:type="dxa"/>
            <w:vMerge/>
            <w:vAlign w:val="center"/>
          </w:tcPr>
          <w:p w14:paraId="3B2A8B58" w14:textId="796EC143" w:rsidR="00BE1781" w:rsidRPr="00D77340" w:rsidRDefault="00BE1781" w:rsidP="00BE1781">
            <w:pPr>
              <w:ind w:firstLine="0"/>
              <w:contextualSpacing/>
              <w:jc w:val="left"/>
              <w:outlineLvl w:val="1"/>
              <w:rPr>
                <w:sz w:val="22"/>
                <w:szCs w:val="22"/>
              </w:rPr>
            </w:pPr>
          </w:p>
        </w:tc>
        <w:tc>
          <w:tcPr>
            <w:tcW w:w="992" w:type="dxa"/>
            <w:vMerge/>
            <w:vAlign w:val="center"/>
          </w:tcPr>
          <w:p w14:paraId="6A307699" w14:textId="4F5F7FFC" w:rsidR="00BE1781" w:rsidRPr="00D77340" w:rsidRDefault="00BE1781" w:rsidP="00BE1781">
            <w:pPr>
              <w:ind w:firstLine="0"/>
              <w:contextualSpacing/>
              <w:jc w:val="left"/>
              <w:outlineLvl w:val="1"/>
              <w:rPr>
                <w:sz w:val="22"/>
                <w:szCs w:val="22"/>
              </w:rPr>
            </w:pPr>
          </w:p>
        </w:tc>
        <w:tc>
          <w:tcPr>
            <w:tcW w:w="1819" w:type="dxa"/>
            <w:vMerge/>
            <w:vAlign w:val="center"/>
          </w:tcPr>
          <w:p w14:paraId="6042BE4C" w14:textId="2311832C" w:rsidR="00BE1781" w:rsidRPr="00D77340" w:rsidRDefault="00BE1781" w:rsidP="00BE1781">
            <w:pPr>
              <w:ind w:firstLine="0"/>
              <w:contextualSpacing/>
              <w:jc w:val="left"/>
              <w:outlineLvl w:val="1"/>
              <w:rPr>
                <w:sz w:val="22"/>
                <w:szCs w:val="22"/>
              </w:rPr>
            </w:pPr>
          </w:p>
        </w:tc>
        <w:tc>
          <w:tcPr>
            <w:tcW w:w="953" w:type="dxa"/>
            <w:vMerge/>
            <w:vAlign w:val="center"/>
          </w:tcPr>
          <w:p w14:paraId="7B8B46F7" w14:textId="47AE9640" w:rsidR="00BE1781" w:rsidRPr="00D77340" w:rsidRDefault="00BE1781" w:rsidP="00BE1781">
            <w:pPr>
              <w:ind w:firstLine="0"/>
              <w:contextualSpacing/>
              <w:jc w:val="left"/>
              <w:outlineLvl w:val="1"/>
              <w:rPr>
                <w:sz w:val="22"/>
                <w:szCs w:val="22"/>
              </w:rPr>
            </w:pPr>
          </w:p>
        </w:tc>
        <w:tc>
          <w:tcPr>
            <w:tcW w:w="1469" w:type="dxa"/>
            <w:vMerge/>
            <w:vAlign w:val="center"/>
          </w:tcPr>
          <w:p w14:paraId="292E7E5F" w14:textId="77B362F4" w:rsidR="00BE1781" w:rsidRPr="00D77340" w:rsidRDefault="00BE1781" w:rsidP="00BE1781">
            <w:pPr>
              <w:ind w:firstLine="0"/>
              <w:contextualSpacing/>
              <w:jc w:val="left"/>
              <w:outlineLvl w:val="1"/>
              <w:rPr>
                <w:sz w:val="22"/>
                <w:szCs w:val="22"/>
              </w:rPr>
            </w:pPr>
          </w:p>
        </w:tc>
        <w:tc>
          <w:tcPr>
            <w:tcW w:w="1023" w:type="dxa"/>
            <w:vMerge/>
            <w:vAlign w:val="center"/>
          </w:tcPr>
          <w:p w14:paraId="77B2DA1A" w14:textId="2EE7EF21" w:rsidR="00BE1781" w:rsidRPr="00D77340" w:rsidRDefault="00BE1781" w:rsidP="00BE1781">
            <w:pPr>
              <w:ind w:firstLine="0"/>
              <w:contextualSpacing/>
              <w:jc w:val="left"/>
              <w:outlineLvl w:val="1"/>
              <w:rPr>
                <w:sz w:val="22"/>
                <w:szCs w:val="22"/>
              </w:rPr>
            </w:pPr>
          </w:p>
        </w:tc>
      </w:tr>
      <w:tr w:rsidR="00BE1781" w:rsidRPr="00D77340" w14:paraId="78C97086" w14:textId="77777777" w:rsidTr="00DE604E">
        <w:trPr>
          <w:cantSplit/>
          <w:jc w:val="center"/>
        </w:trPr>
        <w:tc>
          <w:tcPr>
            <w:tcW w:w="567" w:type="dxa"/>
            <w:vAlign w:val="center"/>
          </w:tcPr>
          <w:p w14:paraId="1AD798D2" w14:textId="57C92ABC" w:rsidR="00BE1781" w:rsidRPr="00D77340" w:rsidRDefault="00BE1781" w:rsidP="00BE1781">
            <w:pPr>
              <w:ind w:firstLine="0"/>
              <w:contextualSpacing/>
              <w:jc w:val="center"/>
              <w:outlineLvl w:val="1"/>
              <w:rPr>
                <w:sz w:val="22"/>
                <w:szCs w:val="22"/>
              </w:rPr>
            </w:pPr>
            <w:r>
              <w:rPr>
                <w:sz w:val="22"/>
                <w:szCs w:val="22"/>
              </w:rPr>
              <w:t>2</w:t>
            </w:r>
            <w:r w:rsidR="00A60498">
              <w:rPr>
                <w:sz w:val="22"/>
                <w:szCs w:val="22"/>
              </w:rPr>
              <w:t>6</w:t>
            </w:r>
            <w:r>
              <w:rPr>
                <w:sz w:val="22"/>
                <w:szCs w:val="22"/>
              </w:rPr>
              <w:t>.</w:t>
            </w:r>
          </w:p>
        </w:tc>
        <w:tc>
          <w:tcPr>
            <w:tcW w:w="3827" w:type="dxa"/>
            <w:vAlign w:val="center"/>
          </w:tcPr>
          <w:p w14:paraId="5C0E7346" w14:textId="77777777" w:rsidR="00BE1781" w:rsidRPr="00D77340" w:rsidRDefault="00BE1781" w:rsidP="00BE1781">
            <w:pPr>
              <w:ind w:firstLine="0"/>
              <w:contextualSpacing/>
              <w:outlineLvl w:val="1"/>
              <w:rPr>
                <w:sz w:val="22"/>
                <w:szCs w:val="22"/>
              </w:rPr>
            </w:pPr>
            <w:r w:rsidRPr="00D77340">
              <w:rPr>
                <w:sz w:val="22"/>
                <w:szCs w:val="22"/>
              </w:rPr>
              <w:t>Aviacijos mechanikos inžinerija</w:t>
            </w:r>
          </w:p>
        </w:tc>
        <w:tc>
          <w:tcPr>
            <w:tcW w:w="1560" w:type="dxa"/>
            <w:vMerge/>
          </w:tcPr>
          <w:p w14:paraId="31692D1B" w14:textId="77777777" w:rsidR="00BE1781" w:rsidRPr="00D77340" w:rsidRDefault="00BE1781" w:rsidP="00BE1781">
            <w:pPr>
              <w:ind w:firstLine="0"/>
              <w:contextualSpacing/>
              <w:outlineLvl w:val="1"/>
              <w:rPr>
                <w:sz w:val="22"/>
                <w:szCs w:val="22"/>
              </w:rPr>
            </w:pPr>
          </w:p>
        </w:tc>
        <w:tc>
          <w:tcPr>
            <w:tcW w:w="1134" w:type="dxa"/>
            <w:vMerge/>
          </w:tcPr>
          <w:p w14:paraId="2AF43522" w14:textId="77777777" w:rsidR="00BE1781" w:rsidRPr="00D77340" w:rsidRDefault="00BE1781" w:rsidP="00BE1781">
            <w:pPr>
              <w:ind w:firstLine="0"/>
              <w:contextualSpacing/>
              <w:outlineLvl w:val="1"/>
              <w:rPr>
                <w:sz w:val="22"/>
                <w:szCs w:val="22"/>
              </w:rPr>
            </w:pPr>
          </w:p>
        </w:tc>
        <w:tc>
          <w:tcPr>
            <w:tcW w:w="1842" w:type="dxa"/>
            <w:vMerge/>
          </w:tcPr>
          <w:p w14:paraId="75A72866" w14:textId="77777777" w:rsidR="00BE1781" w:rsidRPr="00D77340" w:rsidRDefault="00BE1781" w:rsidP="00BE1781">
            <w:pPr>
              <w:ind w:firstLine="0"/>
              <w:contextualSpacing/>
              <w:outlineLvl w:val="1"/>
              <w:rPr>
                <w:sz w:val="22"/>
                <w:szCs w:val="22"/>
              </w:rPr>
            </w:pPr>
          </w:p>
        </w:tc>
        <w:tc>
          <w:tcPr>
            <w:tcW w:w="992" w:type="dxa"/>
            <w:vMerge/>
          </w:tcPr>
          <w:p w14:paraId="28C5C319" w14:textId="77777777" w:rsidR="00BE1781" w:rsidRPr="00D77340" w:rsidRDefault="00BE1781" w:rsidP="00BE1781">
            <w:pPr>
              <w:ind w:firstLine="0"/>
              <w:contextualSpacing/>
              <w:outlineLvl w:val="1"/>
              <w:rPr>
                <w:sz w:val="22"/>
                <w:szCs w:val="22"/>
              </w:rPr>
            </w:pPr>
          </w:p>
        </w:tc>
        <w:tc>
          <w:tcPr>
            <w:tcW w:w="1819" w:type="dxa"/>
            <w:vMerge/>
          </w:tcPr>
          <w:p w14:paraId="45DA5B3E" w14:textId="77777777" w:rsidR="00BE1781" w:rsidRPr="00D77340" w:rsidRDefault="00BE1781" w:rsidP="00BE1781">
            <w:pPr>
              <w:ind w:firstLine="0"/>
              <w:contextualSpacing/>
              <w:outlineLvl w:val="1"/>
              <w:rPr>
                <w:sz w:val="22"/>
                <w:szCs w:val="22"/>
              </w:rPr>
            </w:pPr>
          </w:p>
        </w:tc>
        <w:tc>
          <w:tcPr>
            <w:tcW w:w="953" w:type="dxa"/>
            <w:vMerge/>
          </w:tcPr>
          <w:p w14:paraId="64EB2619" w14:textId="77777777" w:rsidR="00BE1781" w:rsidRPr="00D77340" w:rsidRDefault="00BE1781" w:rsidP="00BE1781">
            <w:pPr>
              <w:ind w:firstLine="0"/>
              <w:contextualSpacing/>
              <w:outlineLvl w:val="1"/>
              <w:rPr>
                <w:sz w:val="22"/>
                <w:szCs w:val="22"/>
              </w:rPr>
            </w:pPr>
          </w:p>
        </w:tc>
        <w:tc>
          <w:tcPr>
            <w:tcW w:w="1469" w:type="dxa"/>
            <w:vMerge/>
          </w:tcPr>
          <w:p w14:paraId="2C217F59" w14:textId="77777777" w:rsidR="00BE1781" w:rsidRPr="00D77340" w:rsidRDefault="00BE1781" w:rsidP="00BE1781">
            <w:pPr>
              <w:ind w:firstLine="0"/>
              <w:contextualSpacing/>
              <w:outlineLvl w:val="1"/>
              <w:rPr>
                <w:sz w:val="22"/>
                <w:szCs w:val="22"/>
              </w:rPr>
            </w:pPr>
          </w:p>
        </w:tc>
        <w:tc>
          <w:tcPr>
            <w:tcW w:w="1023" w:type="dxa"/>
            <w:vMerge/>
          </w:tcPr>
          <w:p w14:paraId="1C1F5340" w14:textId="77777777" w:rsidR="00BE1781" w:rsidRPr="00D77340" w:rsidRDefault="00BE1781" w:rsidP="00BE1781">
            <w:pPr>
              <w:ind w:firstLine="0"/>
              <w:contextualSpacing/>
              <w:outlineLvl w:val="1"/>
              <w:rPr>
                <w:sz w:val="22"/>
                <w:szCs w:val="22"/>
              </w:rPr>
            </w:pPr>
          </w:p>
        </w:tc>
      </w:tr>
      <w:tr w:rsidR="00BE1781" w:rsidRPr="00D77340" w14:paraId="7E85B8D7" w14:textId="77777777" w:rsidTr="00DE604E">
        <w:trPr>
          <w:cantSplit/>
          <w:jc w:val="center"/>
        </w:trPr>
        <w:tc>
          <w:tcPr>
            <w:tcW w:w="567" w:type="dxa"/>
            <w:vAlign w:val="center"/>
          </w:tcPr>
          <w:p w14:paraId="62EEC04F" w14:textId="5621E046" w:rsidR="00BE1781" w:rsidRPr="00D77340" w:rsidRDefault="00BE1781" w:rsidP="00BE1781">
            <w:pPr>
              <w:ind w:firstLine="0"/>
              <w:contextualSpacing/>
              <w:jc w:val="center"/>
              <w:outlineLvl w:val="1"/>
              <w:rPr>
                <w:sz w:val="22"/>
                <w:szCs w:val="22"/>
              </w:rPr>
            </w:pPr>
            <w:r w:rsidRPr="00D77340">
              <w:rPr>
                <w:sz w:val="22"/>
                <w:szCs w:val="22"/>
              </w:rPr>
              <w:t>2</w:t>
            </w:r>
            <w:r w:rsidR="00A60498">
              <w:rPr>
                <w:sz w:val="22"/>
                <w:szCs w:val="22"/>
              </w:rPr>
              <w:t>7</w:t>
            </w:r>
            <w:r w:rsidRPr="00D77340">
              <w:rPr>
                <w:sz w:val="22"/>
                <w:szCs w:val="22"/>
              </w:rPr>
              <w:t>.</w:t>
            </w:r>
          </w:p>
        </w:tc>
        <w:tc>
          <w:tcPr>
            <w:tcW w:w="3827" w:type="dxa"/>
            <w:vAlign w:val="center"/>
          </w:tcPr>
          <w:p w14:paraId="7C548BCF" w14:textId="77777777" w:rsidR="00BE1781" w:rsidRPr="00D77340" w:rsidRDefault="00BE1781" w:rsidP="00BE1781">
            <w:pPr>
              <w:ind w:firstLine="0"/>
              <w:contextualSpacing/>
              <w:outlineLvl w:val="1"/>
              <w:rPr>
                <w:sz w:val="22"/>
                <w:szCs w:val="22"/>
                <w:vertAlign w:val="superscript"/>
              </w:rPr>
            </w:pPr>
            <w:proofErr w:type="spellStart"/>
            <w:r w:rsidRPr="00D77340">
              <w:rPr>
                <w:sz w:val="22"/>
                <w:szCs w:val="22"/>
              </w:rPr>
              <w:t>Avionika</w:t>
            </w:r>
            <w:proofErr w:type="spellEnd"/>
          </w:p>
        </w:tc>
        <w:tc>
          <w:tcPr>
            <w:tcW w:w="1560" w:type="dxa"/>
            <w:vMerge/>
          </w:tcPr>
          <w:p w14:paraId="528480BB" w14:textId="77777777" w:rsidR="00BE1781" w:rsidRPr="00D77340" w:rsidRDefault="00BE1781" w:rsidP="00BE1781">
            <w:pPr>
              <w:ind w:firstLine="0"/>
              <w:contextualSpacing/>
              <w:outlineLvl w:val="1"/>
              <w:rPr>
                <w:sz w:val="22"/>
                <w:szCs w:val="22"/>
              </w:rPr>
            </w:pPr>
          </w:p>
        </w:tc>
        <w:tc>
          <w:tcPr>
            <w:tcW w:w="1134" w:type="dxa"/>
            <w:vMerge/>
          </w:tcPr>
          <w:p w14:paraId="404B5B94" w14:textId="77777777" w:rsidR="00BE1781" w:rsidRPr="00D77340" w:rsidRDefault="00BE1781" w:rsidP="00BE1781">
            <w:pPr>
              <w:ind w:firstLine="0"/>
              <w:contextualSpacing/>
              <w:outlineLvl w:val="1"/>
              <w:rPr>
                <w:sz w:val="22"/>
                <w:szCs w:val="22"/>
              </w:rPr>
            </w:pPr>
          </w:p>
        </w:tc>
        <w:tc>
          <w:tcPr>
            <w:tcW w:w="1842" w:type="dxa"/>
            <w:vMerge/>
          </w:tcPr>
          <w:p w14:paraId="260507D8" w14:textId="77777777" w:rsidR="00BE1781" w:rsidRPr="00D77340" w:rsidRDefault="00BE1781" w:rsidP="00BE1781">
            <w:pPr>
              <w:ind w:firstLine="0"/>
              <w:contextualSpacing/>
              <w:outlineLvl w:val="1"/>
              <w:rPr>
                <w:sz w:val="22"/>
                <w:szCs w:val="22"/>
              </w:rPr>
            </w:pPr>
          </w:p>
        </w:tc>
        <w:tc>
          <w:tcPr>
            <w:tcW w:w="992" w:type="dxa"/>
            <w:vMerge/>
          </w:tcPr>
          <w:p w14:paraId="2A0AC376" w14:textId="77777777" w:rsidR="00BE1781" w:rsidRPr="00D77340" w:rsidRDefault="00BE1781" w:rsidP="00BE1781">
            <w:pPr>
              <w:ind w:firstLine="0"/>
              <w:contextualSpacing/>
              <w:outlineLvl w:val="1"/>
              <w:rPr>
                <w:sz w:val="22"/>
                <w:szCs w:val="22"/>
              </w:rPr>
            </w:pPr>
          </w:p>
        </w:tc>
        <w:tc>
          <w:tcPr>
            <w:tcW w:w="1819" w:type="dxa"/>
            <w:vMerge/>
          </w:tcPr>
          <w:p w14:paraId="79F93F1C" w14:textId="77777777" w:rsidR="00BE1781" w:rsidRPr="00D77340" w:rsidRDefault="00BE1781" w:rsidP="00BE1781">
            <w:pPr>
              <w:ind w:firstLine="0"/>
              <w:contextualSpacing/>
              <w:outlineLvl w:val="1"/>
              <w:rPr>
                <w:sz w:val="22"/>
                <w:szCs w:val="22"/>
              </w:rPr>
            </w:pPr>
          </w:p>
        </w:tc>
        <w:tc>
          <w:tcPr>
            <w:tcW w:w="953" w:type="dxa"/>
            <w:vMerge/>
          </w:tcPr>
          <w:p w14:paraId="69F70CAE" w14:textId="77777777" w:rsidR="00BE1781" w:rsidRPr="00D77340" w:rsidRDefault="00BE1781" w:rsidP="00BE1781">
            <w:pPr>
              <w:ind w:firstLine="0"/>
              <w:contextualSpacing/>
              <w:outlineLvl w:val="1"/>
              <w:rPr>
                <w:sz w:val="22"/>
                <w:szCs w:val="22"/>
              </w:rPr>
            </w:pPr>
          </w:p>
        </w:tc>
        <w:tc>
          <w:tcPr>
            <w:tcW w:w="1469" w:type="dxa"/>
            <w:vMerge/>
          </w:tcPr>
          <w:p w14:paraId="45AE64A0" w14:textId="77777777" w:rsidR="00BE1781" w:rsidRPr="00D77340" w:rsidRDefault="00BE1781" w:rsidP="00BE1781">
            <w:pPr>
              <w:ind w:firstLine="0"/>
              <w:contextualSpacing/>
              <w:outlineLvl w:val="1"/>
              <w:rPr>
                <w:sz w:val="22"/>
                <w:szCs w:val="22"/>
              </w:rPr>
            </w:pPr>
          </w:p>
        </w:tc>
        <w:tc>
          <w:tcPr>
            <w:tcW w:w="1023" w:type="dxa"/>
            <w:vMerge/>
          </w:tcPr>
          <w:p w14:paraId="4E5719CD" w14:textId="77777777" w:rsidR="00BE1781" w:rsidRPr="00D77340" w:rsidRDefault="00BE1781" w:rsidP="00BE1781">
            <w:pPr>
              <w:ind w:firstLine="0"/>
              <w:contextualSpacing/>
              <w:outlineLvl w:val="1"/>
              <w:rPr>
                <w:sz w:val="22"/>
                <w:szCs w:val="22"/>
              </w:rPr>
            </w:pPr>
          </w:p>
        </w:tc>
      </w:tr>
      <w:tr w:rsidR="00BE1781" w:rsidRPr="00D77340" w14:paraId="35A8B31D" w14:textId="77777777" w:rsidTr="00DE604E">
        <w:trPr>
          <w:cantSplit/>
          <w:jc w:val="center"/>
        </w:trPr>
        <w:tc>
          <w:tcPr>
            <w:tcW w:w="567" w:type="dxa"/>
            <w:vAlign w:val="center"/>
          </w:tcPr>
          <w:p w14:paraId="2DE27C85" w14:textId="2F90DFEB" w:rsidR="00BE1781" w:rsidRPr="00D77340" w:rsidRDefault="00184198" w:rsidP="00BE1781">
            <w:pPr>
              <w:ind w:firstLine="0"/>
              <w:contextualSpacing/>
              <w:jc w:val="center"/>
              <w:outlineLvl w:val="1"/>
              <w:rPr>
                <w:sz w:val="22"/>
                <w:szCs w:val="22"/>
              </w:rPr>
            </w:pPr>
            <w:r>
              <w:rPr>
                <w:sz w:val="22"/>
                <w:szCs w:val="22"/>
              </w:rPr>
              <w:t>2</w:t>
            </w:r>
            <w:r w:rsidR="00A60498">
              <w:rPr>
                <w:sz w:val="22"/>
                <w:szCs w:val="22"/>
              </w:rPr>
              <w:t>8</w:t>
            </w:r>
            <w:r w:rsidR="00BE1781" w:rsidRPr="00D77340">
              <w:rPr>
                <w:sz w:val="22"/>
                <w:szCs w:val="22"/>
              </w:rPr>
              <w:t>.</w:t>
            </w:r>
          </w:p>
        </w:tc>
        <w:tc>
          <w:tcPr>
            <w:tcW w:w="3827" w:type="dxa"/>
            <w:vAlign w:val="center"/>
          </w:tcPr>
          <w:p w14:paraId="64CFBBBA" w14:textId="77777777" w:rsidR="00BE1781" w:rsidRPr="00D77340" w:rsidRDefault="00BE1781" w:rsidP="00BE1781">
            <w:pPr>
              <w:ind w:firstLine="0"/>
              <w:contextualSpacing/>
              <w:outlineLvl w:val="1"/>
              <w:rPr>
                <w:sz w:val="22"/>
                <w:szCs w:val="22"/>
              </w:rPr>
            </w:pPr>
            <w:r w:rsidRPr="00D77340">
              <w:rPr>
                <w:sz w:val="22"/>
                <w:szCs w:val="22"/>
              </w:rPr>
              <w:t>Elektronikos inžinerija</w:t>
            </w:r>
          </w:p>
        </w:tc>
        <w:tc>
          <w:tcPr>
            <w:tcW w:w="1560" w:type="dxa"/>
            <w:vMerge/>
          </w:tcPr>
          <w:p w14:paraId="1061BE5E" w14:textId="77777777" w:rsidR="00BE1781" w:rsidRPr="00D77340" w:rsidRDefault="00BE1781" w:rsidP="00BE1781">
            <w:pPr>
              <w:ind w:firstLine="0"/>
              <w:contextualSpacing/>
              <w:outlineLvl w:val="1"/>
              <w:rPr>
                <w:sz w:val="22"/>
                <w:szCs w:val="22"/>
              </w:rPr>
            </w:pPr>
          </w:p>
        </w:tc>
        <w:tc>
          <w:tcPr>
            <w:tcW w:w="1134" w:type="dxa"/>
            <w:vMerge/>
          </w:tcPr>
          <w:p w14:paraId="10D0CFED" w14:textId="77777777" w:rsidR="00BE1781" w:rsidRPr="00D77340" w:rsidRDefault="00BE1781" w:rsidP="00BE1781">
            <w:pPr>
              <w:ind w:firstLine="0"/>
              <w:contextualSpacing/>
              <w:outlineLvl w:val="1"/>
              <w:rPr>
                <w:sz w:val="22"/>
                <w:szCs w:val="22"/>
              </w:rPr>
            </w:pPr>
          </w:p>
        </w:tc>
        <w:tc>
          <w:tcPr>
            <w:tcW w:w="1842" w:type="dxa"/>
            <w:vMerge/>
          </w:tcPr>
          <w:p w14:paraId="35C57E48" w14:textId="77777777" w:rsidR="00BE1781" w:rsidRPr="00D77340" w:rsidRDefault="00BE1781" w:rsidP="00BE1781">
            <w:pPr>
              <w:ind w:firstLine="0"/>
              <w:contextualSpacing/>
              <w:outlineLvl w:val="1"/>
              <w:rPr>
                <w:sz w:val="22"/>
                <w:szCs w:val="22"/>
              </w:rPr>
            </w:pPr>
          </w:p>
        </w:tc>
        <w:tc>
          <w:tcPr>
            <w:tcW w:w="992" w:type="dxa"/>
            <w:vMerge/>
          </w:tcPr>
          <w:p w14:paraId="748A590F" w14:textId="77777777" w:rsidR="00BE1781" w:rsidRPr="00D77340" w:rsidRDefault="00BE1781" w:rsidP="00BE1781">
            <w:pPr>
              <w:ind w:firstLine="0"/>
              <w:contextualSpacing/>
              <w:outlineLvl w:val="1"/>
              <w:rPr>
                <w:sz w:val="22"/>
                <w:szCs w:val="22"/>
              </w:rPr>
            </w:pPr>
          </w:p>
        </w:tc>
        <w:tc>
          <w:tcPr>
            <w:tcW w:w="1819" w:type="dxa"/>
            <w:vMerge/>
          </w:tcPr>
          <w:p w14:paraId="7A878A88" w14:textId="77777777" w:rsidR="00BE1781" w:rsidRPr="00D77340" w:rsidRDefault="00BE1781" w:rsidP="00BE1781">
            <w:pPr>
              <w:ind w:firstLine="0"/>
              <w:contextualSpacing/>
              <w:outlineLvl w:val="1"/>
              <w:rPr>
                <w:sz w:val="22"/>
                <w:szCs w:val="22"/>
              </w:rPr>
            </w:pPr>
          </w:p>
        </w:tc>
        <w:tc>
          <w:tcPr>
            <w:tcW w:w="953" w:type="dxa"/>
            <w:vMerge/>
          </w:tcPr>
          <w:p w14:paraId="3CDA8DCD" w14:textId="77777777" w:rsidR="00BE1781" w:rsidRPr="00D77340" w:rsidRDefault="00BE1781" w:rsidP="00BE1781">
            <w:pPr>
              <w:ind w:firstLine="0"/>
              <w:contextualSpacing/>
              <w:outlineLvl w:val="1"/>
              <w:rPr>
                <w:sz w:val="22"/>
                <w:szCs w:val="22"/>
              </w:rPr>
            </w:pPr>
          </w:p>
        </w:tc>
        <w:tc>
          <w:tcPr>
            <w:tcW w:w="1469" w:type="dxa"/>
            <w:vMerge/>
          </w:tcPr>
          <w:p w14:paraId="277EB7D5" w14:textId="77777777" w:rsidR="00BE1781" w:rsidRPr="00D77340" w:rsidRDefault="00BE1781" w:rsidP="00BE1781">
            <w:pPr>
              <w:ind w:firstLine="0"/>
              <w:contextualSpacing/>
              <w:outlineLvl w:val="1"/>
              <w:rPr>
                <w:sz w:val="22"/>
                <w:szCs w:val="22"/>
              </w:rPr>
            </w:pPr>
          </w:p>
        </w:tc>
        <w:tc>
          <w:tcPr>
            <w:tcW w:w="1023" w:type="dxa"/>
            <w:vMerge/>
          </w:tcPr>
          <w:p w14:paraId="435F2F5C" w14:textId="77777777" w:rsidR="00BE1781" w:rsidRPr="00D77340" w:rsidRDefault="00BE1781" w:rsidP="00BE1781">
            <w:pPr>
              <w:ind w:firstLine="0"/>
              <w:contextualSpacing/>
              <w:outlineLvl w:val="1"/>
              <w:rPr>
                <w:sz w:val="22"/>
                <w:szCs w:val="22"/>
              </w:rPr>
            </w:pPr>
          </w:p>
        </w:tc>
      </w:tr>
      <w:tr w:rsidR="00BE1781" w:rsidRPr="00D77340" w14:paraId="71DD0B12" w14:textId="77777777" w:rsidTr="00DE604E">
        <w:trPr>
          <w:cantSplit/>
          <w:jc w:val="center"/>
        </w:trPr>
        <w:tc>
          <w:tcPr>
            <w:tcW w:w="567" w:type="dxa"/>
            <w:vAlign w:val="center"/>
          </w:tcPr>
          <w:p w14:paraId="23EC3F72" w14:textId="1536012C" w:rsidR="00BE1781" w:rsidRPr="00D77340" w:rsidRDefault="00A60498" w:rsidP="00BE1781">
            <w:pPr>
              <w:ind w:firstLine="0"/>
              <w:contextualSpacing/>
              <w:jc w:val="center"/>
              <w:outlineLvl w:val="1"/>
              <w:rPr>
                <w:sz w:val="22"/>
                <w:szCs w:val="22"/>
              </w:rPr>
            </w:pPr>
            <w:r>
              <w:rPr>
                <w:sz w:val="22"/>
                <w:szCs w:val="22"/>
              </w:rPr>
              <w:t>29</w:t>
            </w:r>
            <w:r w:rsidR="00BE1781" w:rsidRPr="00D77340">
              <w:rPr>
                <w:sz w:val="22"/>
                <w:szCs w:val="22"/>
              </w:rPr>
              <w:t>.</w:t>
            </w:r>
          </w:p>
        </w:tc>
        <w:tc>
          <w:tcPr>
            <w:tcW w:w="3827" w:type="dxa"/>
            <w:vAlign w:val="center"/>
          </w:tcPr>
          <w:p w14:paraId="394ABF12" w14:textId="77777777" w:rsidR="00BE1781" w:rsidRPr="00D77340" w:rsidRDefault="00BE1781" w:rsidP="00BE1781">
            <w:pPr>
              <w:ind w:firstLine="0"/>
              <w:contextualSpacing/>
              <w:outlineLvl w:val="1"/>
              <w:rPr>
                <w:sz w:val="22"/>
                <w:szCs w:val="22"/>
                <w:vertAlign w:val="superscript"/>
              </w:rPr>
            </w:pPr>
            <w:r w:rsidRPr="00D77340">
              <w:rPr>
                <w:sz w:val="22"/>
                <w:szCs w:val="22"/>
              </w:rPr>
              <w:t>Elektros energetikos inžinerija</w:t>
            </w:r>
          </w:p>
        </w:tc>
        <w:tc>
          <w:tcPr>
            <w:tcW w:w="1560" w:type="dxa"/>
            <w:vMerge/>
          </w:tcPr>
          <w:p w14:paraId="0390FA66" w14:textId="77777777" w:rsidR="00BE1781" w:rsidRPr="00D77340" w:rsidRDefault="00BE1781" w:rsidP="00BE1781">
            <w:pPr>
              <w:ind w:firstLine="0"/>
              <w:contextualSpacing/>
              <w:outlineLvl w:val="1"/>
              <w:rPr>
                <w:sz w:val="22"/>
                <w:szCs w:val="22"/>
              </w:rPr>
            </w:pPr>
          </w:p>
        </w:tc>
        <w:tc>
          <w:tcPr>
            <w:tcW w:w="1134" w:type="dxa"/>
            <w:vMerge/>
          </w:tcPr>
          <w:p w14:paraId="6BE2BAE6" w14:textId="77777777" w:rsidR="00BE1781" w:rsidRPr="00D77340" w:rsidRDefault="00BE1781" w:rsidP="00BE1781">
            <w:pPr>
              <w:ind w:firstLine="0"/>
              <w:contextualSpacing/>
              <w:outlineLvl w:val="1"/>
              <w:rPr>
                <w:sz w:val="22"/>
                <w:szCs w:val="22"/>
              </w:rPr>
            </w:pPr>
          </w:p>
        </w:tc>
        <w:tc>
          <w:tcPr>
            <w:tcW w:w="1842" w:type="dxa"/>
            <w:vMerge/>
          </w:tcPr>
          <w:p w14:paraId="7428EAF5" w14:textId="77777777" w:rsidR="00BE1781" w:rsidRPr="00D77340" w:rsidRDefault="00BE1781" w:rsidP="00BE1781">
            <w:pPr>
              <w:ind w:firstLine="0"/>
              <w:contextualSpacing/>
              <w:outlineLvl w:val="1"/>
              <w:rPr>
                <w:sz w:val="22"/>
                <w:szCs w:val="22"/>
              </w:rPr>
            </w:pPr>
          </w:p>
        </w:tc>
        <w:tc>
          <w:tcPr>
            <w:tcW w:w="992" w:type="dxa"/>
            <w:vMerge/>
          </w:tcPr>
          <w:p w14:paraId="60CABE4D" w14:textId="77777777" w:rsidR="00BE1781" w:rsidRPr="00D77340" w:rsidRDefault="00BE1781" w:rsidP="00BE1781">
            <w:pPr>
              <w:ind w:firstLine="0"/>
              <w:contextualSpacing/>
              <w:outlineLvl w:val="1"/>
              <w:rPr>
                <w:sz w:val="22"/>
                <w:szCs w:val="22"/>
              </w:rPr>
            </w:pPr>
          </w:p>
        </w:tc>
        <w:tc>
          <w:tcPr>
            <w:tcW w:w="1819" w:type="dxa"/>
            <w:vMerge/>
          </w:tcPr>
          <w:p w14:paraId="5CF36F34" w14:textId="77777777" w:rsidR="00BE1781" w:rsidRPr="00D77340" w:rsidRDefault="00BE1781" w:rsidP="00BE1781">
            <w:pPr>
              <w:ind w:firstLine="0"/>
              <w:contextualSpacing/>
              <w:outlineLvl w:val="1"/>
              <w:rPr>
                <w:sz w:val="22"/>
                <w:szCs w:val="22"/>
              </w:rPr>
            </w:pPr>
          </w:p>
        </w:tc>
        <w:tc>
          <w:tcPr>
            <w:tcW w:w="953" w:type="dxa"/>
            <w:vMerge/>
          </w:tcPr>
          <w:p w14:paraId="01FE18ED" w14:textId="77777777" w:rsidR="00BE1781" w:rsidRPr="00D77340" w:rsidRDefault="00BE1781" w:rsidP="00BE1781">
            <w:pPr>
              <w:ind w:firstLine="0"/>
              <w:contextualSpacing/>
              <w:outlineLvl w:val="1"/>
              <w:rPr>
                <w:sz w:val="22"/>
                <w:szCs w:val="22"/>
              </w:rPr>
            </w:pPr>
          </w:p>
        </w:tc>
        <w:tc>
          <w:tcPr>
            <w:tcW w:w="1469" w:type="dxa"/>
            <w:vMerge/>
          </w:tcPr>
          <w:p w14:paraId="0C0EF951" w14:textId="77777777" w:rsidR="00BE1781" w:rsidRPr="00D77340" w:rsidRDefault="00BE1781" w:rsidP="00BE1781">
            <w:pPr>
              <w:ind w:firstLine="0"/>
              <w:contextualSpacing/>
              <w:outlineLvl w:val="1"/>
              <w:rPr>
                <w:sz w:val="22"/>
                <w:szCs w:val="22"/>
              </w:rPr>
            </w:pPr>
          </w:p>
        </w:tc>
        <w:tc>
          <w:tcPr>
            <w:tcW w:w="1023" w:type="dxa"/>
            <w:vMerge/>
          </w:tcPr>
          <w:p w14:paraId="357F5B44" w14:textId="77777777" w:rsidR="00BE1781" w:rsidRPr="00D77340" w:rsidRDefault="00BE1781" w:rsidP="00BE1781">
            <w:pPr>
              <w:ind w:firstLine="0"/>
              <w:contextualSpacing/>
              <w:outlineLvl w:val="1"/>
              <w:rPr>
                <w:sz w:val="22"/>
                <w:szCs w:val="22"/>
              </w:rPr>
            </w:pPr>
          </w:p>
        </w:tc>
      </w:tr>
      <w:tr w:rsidR="00087B68" w:rsidRPr="00087B68" w14:paraId="4D854782" w14:textId="77777777" w:rsidTr="00DE604E">
        <w:trPr>
          <w:cantSplit/>
          <w:jc w:val="center"/>
        </w:trPr>
        <w:tc>
          <w:tcPr>
            <w:tcW w:w="567" w:type="dxa"/>
            <w:vAlign w:val="center"/>
          </w:tcPr>
          <w:p w14:paraId="47FE981E" w14:textId="16F2DFAD" w:rsidR="00BE1781" w:rsidRPr="00087B68" w:rsidRDefault="00184198" w:rsidP="00BE1781">
            <w:pPr>
              <w:ind w:firstLine="0"/>
              <w:contextualSpacing/>
              <w:jc w:val="center"/>
              <w:outlineLvl w:val="1"/>
              <w:rPr>
                <w:sz w:val="22"/>
                <w:szCs w:val="22"/>
              </w:rPr>
            </w:pPr>
            <w:r w:rsidRPr="00087B68">
              <w:rPr>
                <w:sz w:val="22"/>
                <w:szCs w:val="22"/>
              </w:rPr>
              <w:t>3</w:t>
            </w:r>
            <w:r w:rsidR="00A60498">
              <w:rPr>
                <w:sz w:val="22"/>
                <w:szCs w:val="22"/>
              </w:rPr>
              <w:t>0</w:t>
            </w:r>
            <w:r w:rsidR="00BE1781" w:rsidRPr="00087B68">
              <w:rPr>
                <w:sz w:val="22"/>
                <w:szCs w:val="22"/>
              </w:rPr>
              <w:t>.</w:t>
            </w:r>
          </w:p>
        </w:tc>
        <w:tc>
          <w:tcPr>
            <w:tcW w:w="3827" w:type="dxa"/>
            <w:vAlign w:val="center"/>
          </w:tcPr>
          <w:p w14:paraId="0D1E8401" w14:textId="77777777" w:rsidR="00BE1781" w:rsidRPr="00087B68" w:rsidRDefault="00BE1781" w:rsidP="00BE1781">
            <w:pPr>
              <w:ind w:firstLine="0"/>
              <w:contextualSpacing/>
              <w:outlineLvl w:val="1"/>
              <w:rPr>
                <w:b/>
                <w:sz w:val="22"/>
                <w:szCs w:val="22"/>
              </w:rPr>
            </w:pPr>
            <w:r w:rsidRPr="00087B68">
              <w:rPr>
                <w:sz w:val="22"/>
                <w:szCs w:val="22"/>
              </w:rPr>
              <w:t>Gamybos inžinerija ir valdymas</w:t>
            </w:r>
          </w:p>
        </w:tc>
        <w:tc>
          <w:tcPr>
            <w:tcW w:w="1560" w:type="dxa"/>
            <w:vMerge/>
          </w:tcPr>
          <w:p w14:paraId="66BACA51" w14:textId="77777777" w:rsidR="00BE1781" w:rsidRPr="00087B68" w:rsidRDefault="00BE1781" w:rsidP="00BE1781">
            <w:pPr>
              <w:ind w:firstLine="0"/>
              <w:contextualSpacing/>
              <w:outlineLvl w:val="1"/>
              <w:rPr>
                <w:sz w:val="22"/>
                <w:szCs w:val="22"/>
              </w:rPr>
            </w:pPr>
          </w:p>
        </w:tc>
        <w:tc>
          <w:tcPr>
            <w:tcW w:w="1134" w:type="dxa"/>
            <w:vMerge/>
          </w:tcPr>
          <w:p w14:paraId="26F068DC" w14:textId="77777777" w:rsidR="00BE1781" w:rsidRPr="00087B68" w:rsidRDefault="00BE1781" w:rsidP="00BE1781">
            <w:pPr>
              <w:ind w:firstLine="0"/>
              <w:contextualSpacing/>
              <w:outlineLvl w:val="1"/>
              <w:rPr>
                <w:sz w:val="22"/>
                <w:szCs w:val="22"/>
              </w:rPr>
            </w:pPr>
          </w:p>
        </w:tc>
        <w:tc>
          <w:tcPr>
            <w:tcW w:w="1842" w:type="dxa"/>
            <w:vMerge/>
          </w:tcPr>
          <w:p w14:paraId="6FF374D2" w14:textId="77777777" w:rsidR="00BE1781" w:rsidRPr="00087B68" w:rsidRDefault="00BE1781" w:rsidP="00BE1781">
            <w:pPr>
              <w:ind w:firstLine="0"/>
              <w:contextualSpacing/>
              <w:outlineLvl w:val="1"/>
              <w:rPr>
                <w:sz w:val="22"/>
                <w:szCs w:val="22"/>
              </w:rPr>
            </w:pPr>
          </w:p>
        </w:tc>
        <w:tc>
          <w:tcPr>
            <w:tcW w:w="992" w:type="dxa"/>
            <w:vMerge/>
          </w:tcPr>
          <w:p w14:paraId="69D57F44" w14:textId="77777777" w:rsidR="00BE1781" w:rsidRPr="00087B68" w:rsidRDefault="00BE1781" w:rsidP="00BE1781">
            <w:pPr>
              <w:ind w:firstLine="0"/>
              <w:contextualSpacing/>
              <w:outlineLvl w:val="1"/>
              <w:rPr>
                <w:sz w:val="22"/>
                <w:szCs w:val="22"/>
              </w:rPr>
            </w:pPr>
          </w:p>
        </w:tc>
        <w:tc>
          <w:tcPr>
            <w:tcW w:w="1819" w:type="dxa"/>
            <w:vMerge/>
          </w:tcPr>
          <w:p w14:paraId="3E8051F5" w14:textId="77777777" w:rsidR="00BE1781" w:rsidRPr="00087B68" w:rsidRDefault="00BE1781" w:rsidP="00BE1781">
            <w:pPr>
              <w:ind w:firstLine="0"/>
              <w:contextualSpacing/>
              <w:outlineLvl w:val="1"/>
              <w:rPr>
                <w:sz w:val="22"/>
                <w:szCs w:val="22"/>
              </w:rPr>
            </w:pPr>
          </w:p>
        </w:tc>
        <w:tc>
          <w:tcPr>
            <w:tcW w:w="953" w:type="dxa"/>
            <w:vMerge/>
          </w:tcPr>
          <w:p w14:paraId="5BD50050" w14:textId="77777777" w:rsidR="00BE1781" w:rsidRPr="00087B68" w:rsidRDefault="00BE1781" w:rsidP="00BE1781">
            <w:pPr>
              <w:ind w:firstLine="0"/>
              <w:contextualSpacing/>
              <w:outlineLvl w:val="1"/>
              <w:rPr>
                <w:sz w:val="22"/>
                <w:szCs w:val="22"/>
              </w:rPr>
            </w:pPr>
          </w:p>
        </w:tc>
        <w:tc>
          <w:tcPr>
            <w:tcW w:w="1469" w:type="dxa"/>
            <w:vMerge/>
          </w:tcPr>
          <w:p w14:paraId="1579F4E0" w14:textId="77777777" w:rsidR="00BE1781" w:rsidRPr="00087B68" w:rsidRDefault="00BE1781" w:rsidP="00BE1781">
            <w:pPr>
              <w:ind w:firstLine="0"/>
              <w:contextualSpacing/>
              <w:outlineLvl w:val="1"/>
              <w:rPr>
                <w:sz w:val="22"/>
                <w:szCs w:val="22"/>
              </w:rPr>
            </w:pPr>
          </w:p>
        </w:tc>
        <w:tc>
          <w:tcPr>
            <w:tcW w:w="1023" w:type="dxa"/>
            <w:vMerge/>
          </w:tcPr>
          <w:p w14:paraId="02B3F9DD" w14:textId="77777777" w:rsidR="00BE1781" w:rsidRPr="00087B68" w:rsidRDefault="00BE1781" w:rsidP="00BE1781">
            <w:pPr>
              <w:ind w:firstLine="0"/>
              <w:contextualSpacing/>
              <w:outlineLvl w:val="1"/>
              <w:rPr>
                <w:sz w:val="22"/>
                <w:szCs w:val="22"/>
              </w:rPr>
            </w:pPr>
          </w:p>
        </w:tc>
      </w:tr>
      <w:tr w:rsidR="00087B68" w:rsidRPr="00087B68" w14:paraId="528F12F7" w14:textId="77777777" w:rsidTr="00DE604E">
        <w:trPr>
          <w:cantSplit/>
          <w:jc w:val="center"/>
        </w:trPr>
        <w:tc>
          <w:tcPr>
            <w:tcW w:w="567" w:type="dxa"/>
            <w:vAlign w:val="center"/>
          </w:tcPr>
          <w:p w14:paraId="0D153739" w14:textId="6874B5FA" w:rsidR="00BE1781" w:rsidRPr="00087B68" w:rsidRDefault="00184198" w:rsidP="00BE1781">
            <w:pPr>
              <w:ind w:firstLine="0"/>
              <w:contextualSpacing/>
              <w:jc w:val="center"/>
              <w:outlineLvl w:val="1"/>
              <w:rPr>
                <w:sz w:val="22"/>
                <w:szCs w:val="22"/>
              </w:rPr>
            </w:pPr>
            <w:r w:rsidRPr="00087B68">
              <w:rPr>
                <w:sz w:val="22"/>
                <w:szCs w:val="22"/>
              </w:rPr>
              <w:t>3</w:t>
            </w:r>
            <w:r w:rsidR="00A60498">
              <w:rPr>
                <w:sz w:val="22"/>
                <w:szCs w:val="22"/>
              </w:rPr>
              <w:t>1</w:t>
            </w:r>
            <w:r w:rsidR="00BE1781" w:rsidRPr="00087B68">
              <w:rPr>
                <w:sz w:val="22"/>
                <w:szCs w:val="22"/>
              </w:rPr>
              <w:t>.</w:t>
            </w:r>
          </w:p>
        </w:tc>
        <w:tc>
          <w:tcPr>
            <w:tcW w:w="3827" w:type="dxa"/>
            <w:vAlign w:val="center"/>
          </w:tcPr>
          <w:p w14:paraId="01F44CE5" w14:textId="77777777" w:rsidR="00BE1781" w:rsidRPr="00087B68" w:rsidRDefault="00BE1781" w:rsidP="00BE1781">
            <w:pPr>
              <w:ind w:firstLine="0"/>
              <w:contextualSpacing/>
              <w:outlineLvl w:val="1"/>
              <w:rPr>
                <w:sz w:val="22"/>
                <w:szCs w:val="22"/>
              </w:rPr>
            </w:pPr>
            <w:r w:rsidRPr="00087B68">
              <w:rPr>
                <w:sz w:val="22"/>
                <w:szCs w:val="22"/>
              </w:rPr>
              <w:t xml:space="preserve">Geodezija ir </w:t>
            </w:r>
            <w:proofErr w:type="spellStart"/>
            <w:r w:rsidRPr="00087B68">
              <w:rPr>
                <w:sz w:val="22"/>
                <w:szCs w:val="22"/>
              </w:rPr>
              <w:t>geoinformatika</w:t>
            </w:r>
            <w:proofErr w:type="spellEnd"/>
          </w:p>
        </w:tc>
        <w:tc>
          <w:tcPr>
            <w:tcW w:w="1560" w:type="dxa"/>
            <w:vMerge/>
          </w:tcPr>
          <w:p w14:paraId="14368FBD" w14:textId="77777777" w:rsidR="00BE1781" w:rsidRPr="00087B68" w:rsidRDefault="00BE1781" w:rsidP="00BE1781">
            <w:pPr>
              <w:ind w:firstLine="0"/>
              <w:contextualSpacing/>
              <w:outlineLvl w:val="1"/>
              <w:rPr>
                <w:sz w:val="22"/>
                <w:szCs w:val="22"/>
              </w:rPr>
            </w:pPr>
          </w:p>
        </w:tc>
        <w:tc>
          <w:tcPr>
            <w:tcW w:w="1134" w:type="dxa"/>
            <w:vMerge/>
          </w:tcPr>
          <w:p w14:paraId="0C34EF07" w14:textId="77777777" w:rsidR="00BE1781" w:rsidRPr="00087B68" w:rsidRDefault="00BE1781" w:rsidP="00BE1781">
            <w:pPr>
              <w:ind w:firstLine="0"/>
              <w:contextualSpacing/>
              <w:outlineLvl w:val="1"/>
              <w:rPr>
                <w:sz w:val="22"/>
                <w:szCs w:val="22"/>
              </w:rPr>
            </w:pPr>
          </w:p>
        </w:tc>
        <w:tc>
          <w:tcPr>
            <w:tcW w:w="1842" w:type="dxa"/>
            <w:vMerge/>
          </w:tcPr>
          <w:p w14:paraId="65C28DD9" w14:textId="77777777" w:rsidR="00BE1781" w:rsidRPr="00087B68" w:rsidRDefault="00BE1781" w:rsidP="00BE1781">
            <w:pPr>
              <w:ind w:firstLine="0"/>
              <w:contextualSpacing/>
              <w:outlineLvl w:val="1"/>
              <w:rPr>
                <w:sz w:val="22"/>
                <w:szCs w:val="22"/>
              </w:rPr>
            </w:pPr>
          </w:p>
        </w:tc>
        <w:tc>
          <w:tcPr>
            <w:tcW w:w="992" w:type="dxa"/>
            <w:vMerge/>
          </w:tcPr>
          <w:p w14:paraId="73C8A169" w14:textId="77777777" w:rsidR="00BE1781" w:rsidRPr="00087B68" w:rsidRDefault="00BE1781" w:rsidP="00BE1781">
            <w:pPr>
              <w:ind w:firstLine="0"/>
              <w:contextualSpacing/>
              <w:outlineLvl w:val="1"/>
              <w:rPr>
                <w:sz w:val="22"/>
                <w:szCs w:val="22"/>
              </w:rPr>
            </w:pPr>
          </w:p>
        </w:tc>
        <w:tc>
          <w:tcPr>
            <w:tcW w:w="1819" w:type="dxa"/>
            <w:vMerge/>
          </w:tcPr>
          <w:p w14:paraId="72E52257" w14:textId="77777777" w:rsidR="00BE1781" w:rsidRPr="00087B68" w:rsidRDefault="00BE1781" w:rsidP="00BE1781">
            <w:pPr>
              <w:ind w:firstLine="0"/>
              <w:contextualSpacing/>
              <w:outlineLvl w:val="1"/>
              <w:rPr>
                <w:sz w:val="22"/>
                <w:szCs w:val="22"/>
              </w:rPr>
            </w:pPr>
          </w:p>
        </w:tc>
        <w:tc>
          <w:tcPr>
            <w:tcW w:w="953" w:type="dxa"/>
            <w:vMerge/>
          </w:tcPr>
          <w:p w14:paraId="5B6364B5" w14:textId="77777777" w:rsidR="00BE1781" w:rsidRPr="00087B68" w:rsidRDefault="00BE1781" w:rsidP="00BE1781">
            <w:pPr>
              <w:ind w:firstLine="0"/>
              <w:contextualSpacing/>
              <w:outlineLvl w:val="1"/>
              <w:rPr>
                <w:sz w:val="22"/>
                <w:szCs w:val="22"/>
              </w:rPr>
            </w:pPr>
          </w:p>
        </w:tc>
        <w:tc>
          <w:tcPr>
            <w:tcW w:w="1469" w:type="dxa"/>
            <w:vMerge/>
          </w:tcPr>
          <w:p w14:paraId="0F1B4C66" w14:textId="77777777" w:rsidR="00BE1781" w:rsidRPr="00087B68" w:rsidRDefault="00BE1781" w:rsidP="00BE1781">
            <w:pPr>
              <w:ind w:firstLine="0"/>
              <w:contextualSpacing/>
              <w:outlineLvl w:val="1"/>
              <w:rPr>
                <w:sz w:val="22"/>
                <w:szCs w:val="22"/>
              </w:rPr>
            </w:pPr>
          </w:p>
        </w:tc>
        <w:tc>
          <w:tcPr>
            <w:tcW w:w="1023" w:type="dxa"/>
            <w:vMerge/>
          </w:tcPr>
          <w:p w14:paraId="254E93F6" w14:textId="77777777" w:rsidR="00BE1781" w:rsidRPr="00087B68" w:rsidRDefault="00BE1781" w:rsidP="00BE1781">
            <w:pPr>
              <w:ind w:firstLine="0"/>
              <w:contextualSpacing/>
              <w:outlineLvl w:val="1"/>
              <w:rPr>
                <w:sz w:val="22"/>
                <w:szCs w:val="22"/>
              </w:rPr>
            </w:pPr>
          </w:p>
        </w:tc>
      </w:tr>
      <w:tr w:rsidR="00B02744" w:rsidRPr="00B02744" w14:paraId="1038E9FA" w14:textId="77777777" w:rsidTr="00DE604E">
        <w:trPr>
          <w:cantSplit/>
          <w:jc w:val="center"/>
        </w:trPr>
        <w:tc>
          <w:tcPr>
            <w:tcW w:w="567" w:type="dxa"/>
            <w:vAlign w:val="center"/>
          </w:tcPr>
          <w:p w14:paraId="4CC12A5A" w14:textId="302828AF" w:rsidR="001B5D8E" w:rsidRPr="00B02744" w:rsidRDefault="00184198" w:rsidP="00BE1781">
            <w:pPr>
              <w:ind w:firstLine="0"/>
              <w:contextualSpacing/>
              <w:jc w:val="center"/>
              <w:outlineLvl w:val="1"/>
              <w:rPr>
                <w:color w:val="000000" w:themeColor="text1"/>
                <w:sz w:val="22"/>
                <w:szCs w:val="22"/>
              </w:rPr>
            </w:pPr>
            <w:r w:rsidRPr="00B02744">
              <w:rPr>
                <w:color w:val="000000" w:themeColor="text1"/>
                <w:sz w:val="22"/>
                <w:szCs w:val="22"/>
              </w:rPr>
              <w:t>3</w:t>
            </w:r>
            <w:r w:rsidR="00A60498">
              <w:rPr>
                <w:color w:val="000000" w:themeColor="text1"/>
                <w:sz w:val="22"/>
                <w:szCs w:val="22"/>
              </w:rPr>
              <w:t>2</w:t>
            </w:r>
            <w:r w:rsidRPr="00B02744">
              <w:rPr>
                <w:color w:val="000000" w:themeColor="text1"/>
                <w:sz w:val="22"/>
                <w:szCs w:val="22"/>
              </w:rPr>
              <w:t>.</w:t>
            </w:r>
          </w:p>
        </w:tc>
        <w:tc>
          <w:tcPr>
            <w:tcW w:w="3827" w:type="dxa"/>
            <w:vAlign w:val="center"/>
          </w:tcPr>
          <w:p w14:paraId="2982A6C6" w14:textId="1B7D7F7D" w:rsidR="001B5D8E" w:rsidRPr="00B02744" w:rsidRDefault="001B5D8E" w:rsidP="00BE1781">
            <w:pPr>
              <w:ind w:firstLine="0"/>
              <w:contextualSpacing/>
              <w:outlineLvl w:val="1"/>
              <w:rPr>
                <w:color w:val="000000" w:themeColor="text1"/>
                <w:sz w:val="22"/>
                <w:szCs w:val="22"/>
              </w:rPr>
            </w:pPr>
            <w:r w:rsidRPr="00B02744">
              <w:rPr>
                <w:color w:val="000000" w:themeColor="text1"/>
              </w:rPr>
              <w:t>Jūrinių vėjo jėgainių inžinerija</w:t>
            </w:r>
            <w:r w:rsidR="00920EDF" w:rsidRPr="00B02744">
              <w:rPr>
                <w:color w:val="000000" w:themeColor="text1"/>
              </w:rPr>
              <w:t xml:space="preserve"> </w:t>
            </w:r>
            <w:r w:rsidR="00184198" w:rsidRPr="00B02744">
              <w:rPr>
                <w:color w:val="000000" w:themeColor="text1"/>
              </w:rPr>
              <w:t>(LJA)</w:t>
            </w:r>
          </w:p>
        </w:tc>
        <w:tc>
          <w:tcPr>
            <w:tcW w:w="1560" w:type="dxa"/>
            <w:vMerge/>
          </w:tcPr>
          <w:p w14:paraId="1444B8DF" w14:textId="77777777" w:rsidR="001B5D8E" w:rsidRPr="00B02744" w:rsidRDefault="001B5D8E" w:rsidP="00BE1781">
            <w:pPr>
              <w:ind w:firstLine="0"/>
              <w:contextualSpacing/>
              <w:outlineLvl w:val="1"/>
              <w:rPr>
                <w:color w:val="000000" w:themeColor="text1"/>
                <w:sz w:val="22"/>
                <w:szCs w:val="22"/>
              </w:rPr>
            </w:pPr>
          </w:p>
        </w:tc>
        <w:tc>
          <w:tcPr>
            <w:tcW w:w="1134" w:type="dxa"/>
            <w:vMerge/>
          </w:tcPr>
          <w:p w14:paraId="2B750CAB" w14:textId="77777777" w:rsidR="001B5D8E" w:rsidRPr="00B02744" w:rsidRDefault="001B5D8E" w:rsidP="00BE1781">
            <w:pPr>
              <w:ind w:firstLine="0"/>
              <w:contextualSpacing/>
              <w:outlineLvl w:val="1"/>
              <w:rPr>
                <w:color w:val="000000" w:themeColor="text1"/>
                <w:sz w:val="22"/>
                <w:szCs w:val="22"/>
              </w:rPr>
            </w:pPr>
          </w:p>
        </w:tc>
        <w:tc>
          <w:tcPr>
            <w:tcW w:w="1842" w:type="dxa"/>
            <w:vMerge/>
          </w:tcPr>
          <w:p w14:paraId="4473C4CD" w14:textId="77777777" w:rsidR="001B5D8E" w:rsidRPr="00B02744" w:rsidRDefault="001B5D8E" w:rsidP="00BE1781">
            <w:pPr>
              <w:ind w:firstLine="0"/>
              <w:contextualSpacing/>
              <w:outlineLvl w:val="1"/>
              <w:rPr>
                <w:color w:val="000000" w:themeColor="text1"/>
                <w:sz w:val="22"/>
                <w:szCs w:val="22"/>
              </w:rPr>
            </w:pPr>
          </w:p>
        </w:tc>
        <w:tc>
          <w:tcPr>
            <w:tcW w:w="992" w:type="dxa"/>
            <w:vMerge/>
          </w:tcPr>
          <w:p w14:paraId="2851CDA8" w14:textId="77777777" w:rsidR="001B5D8E" w:rsidRPr="00B02744" w:rsidRDefault="001B5D8E" w:rsidP="00BE1781">
            <w:pPr>
              <w:ind w:firstLine="0"/>
              <w:contextualSpacing/>
              <w:outlineLvl w:val="1"/>
              <w:rPr>
                <w:color w:val="000000" w:themeColor="text1"/>
                <w:sz w:val="22"/>
                <w:szCs w:val="22"/>
              </w:rPr>
            </w:pPr>
          </w:p>
        </w:tc>
        <w:tc>
          <w:tcPr>
            <w:tcW w:w="1819" w:type="dxa"/>
            <w:vMerge/>
          </w:tcPr>
          <w:p w14:paraId="654B700F" w14:textId="77777777" w:rsidR="001B5D8E" w:rsidRPr="00B02744" w:rsidRDefault="001B5D8E" w:rsidP="00BE1781">
            <w:pPr>
              <w:ind w:firstLine="0"/>
              <w:contextualSpacing/>
              <w:outlineLvl w:val="1"/>
              <w:rPr>
                <w:color w:val="000000" w:themeColor="text1"/>
                <w:sz w:val="22"/>
                <w:szCs w:val="22"/>
              </w:rPr>
            </w:pPr>
          </w:p>
        </w:tc>
        <w:tc>
          <w:tcPr>
            <w:tcW w:w="953" w:type="dxa"/>
            <w:vMerge/>
          </w:tcPr>
          <w:p w14:paraId="1A16DAF9" w14:textId="77777777" w:rsidR="001B5D8E" w:rsidRPr="00B02744" w:rsidRDefault="001B5D8E" w:rsidP="00BE1781">
            <w:pPr>
              <w:ind w:firstLine="0"/>
              <w:contextualSpacing/>
              <w:outlineLvl w:val="1"/>
              <w:rPr>
                <w:color w:val="000000" w:themeColor="text1"/>
                <w:sz w:val="22"/>
                <w:szCs w:val="22"/>
              </w:rPr>
            </w:pPr>
          </w:p>
        </w:tc>
        <w:tc>
          <w:tcPr>
            <w:tcW w:w="1469" w:type="dxa"/>
            <w:vMerge/>
          </w:tcPr>
          <w:p w14:paraId="79DB4F08" w14:textId="77777777" w:rsidR="001B5D8E" w:rsidRPr="00B02744" w:rsidRDefault="001B5D8E" w:rsidP="00BE1781">
            <w:pPr>
              <w:ind w:firstLine="0"/>
              <w:contextualSpacing/>
              <w:outlineLvl w:val="1"/>
              <w:rPr>
                <w:color w:val="000000" w:themeColor="text1"/>
                <w:sz w:val="22"/>
                <w:szCs w:val="22"/>
              </w:rPr>
            </w:pPr>
          </w:p>
        </w:tc>
        <w:tc>
          <w:tcPr>
            <w:tcW w:w="1023" w:type="dxa"/>
            <w:vMerge/>
          </w:tcPr>
          <w:p w14:paraId="6D73D82B" w14:textId="77777777" w:rsidR="001B5D8E" w:rsidRPr="00B02744" w:rsidRDefault="001B5D8E" w:rsidP="00BE1781">
            <w:pPr>
              <w:ind w:firstLine="0"/>
              <w:contextualSpacing/>
              <w:outlineLvl w:val="1"/>
              <w:rPr>
                <w:color w:val="000000" w:themeColor="text1"/>
                <w:sz w:val="22"/>
                <w:szCs w:val="22"/>
              </w:rPr>
            </w:pPr>
          </w:p>
        </w:tc>
      </w:tr>
      <w:tr w:rsidR="00BE1781" w:rsidRPr="00D77340" w14:paraId="572C81CA" w14:textId="77777777" w:rsidTr="00DE604E">
        <w:trPr>
          <w:cantSplit/>
          <w:jc w:val="center"/>
        </w:trPr>
        <w:tc>
          <w:tcPr>
            <w:tcW w:w="567" w:type="dxa"/>
            <w:vAlign w:val="center"/>
          </w:tcPr>
          <w:p w14:paraId="55D77C53" w14:textId="0FF6DCCA" w:rsidR="00BE1781" w:rsidRPr="00D77340" w:rsidRDefault="00BE1781" w:rsidP="00BE1781">
            <w:pPr>
              <w:ind w:firstLine="0"/>
              <w:contextualSpacing/>
              <w:jc w:val="center"/>
              <w:outlineLvl w:val="1"/>
              <w:rPr>
                <w:sz w:val="22"/>
                <w:szCs w:val="22"/>
              </w:rPr>
            </w:pPr>
            <w:r w:rsidRPr="00D77340">
              <w:rPr>
                <w:sz w:val="22"/>
                <w:szCs w:val="22"/>
              </w:rPr>
              <w:t>3</w:t>
            </w:r>
            <w:r w:rsidR="00A60498">
              <w:rPr>
                <w:sz w:val="22"/>
                <w:szCs w:val="22"/>
              </w:rPr>
              <w:t>3</w:t>
            </w:r>
            <w:r w:rsidRPr="00D77340">
              <w:rPr>
                <w:sz w:val="22"/>
                <w:szCs w:val="22"/>
              </w:rPr>
              <w:t>.</w:t>
            </w:r>
          </w:p>
        </w:tc>
        <w:tc>
          <w:tcPr>
            <w:tcW w:w="3827" w:type="dxa"/>
            <w:vAlign w:val="center"/>
          </w:tcPr>
          <w:p w14:paraId="46C959E3" w14:textId="77777777" w:rsidR="00BE1781" w:rsidRPr="00D77340" w:rsidRDefault="00BE1781" w:rsidP="00BE1781">
            <w:pPr>
              <w:ind w:firstLine="0"/>
              <w:contextualSpacing/>
              <w:outlineLvl w:val="1"/>
              <w:rPr>
                <w:sz w:val="22"/>
                <w:szCs w:val="22"/>
              </w:rPr>
            </w:pPr>
            <w:r w:rsidRPr="00D77340">
              <w:rPr>
                <w:sz w:val="22"/>
                <w:szCs w:val="22"/>
              </w:rPr>
              <w:t>Kelių, geležinkelių ir miestų inžinerija</w:t>
            </w:r>
          </w:p>
        </w:tc>
        <w:tc>
          <w:tcPr>
            <w:tcW w:w="1560" w:type="dxa"/>
            <w:vMerge/>
          </w:tcPr>
          <w:p w14:paraId="358A3C39" w14:textId="77777777" w:rsidR="00BE1781" w:rsidRPr="00D77340" w:rsidRDefault="00BE1781" w:rsidP="00BE1781">
            <w:pPr>
              <w:ind w:firstLine="0"/>
              <w:contextualSpacing/>
              <w:outlineLvl w:val="1"/>
              <w:rPr>
                <w:sz w:val="22"/>
                <w:szCs w:val="22"/>
              </w:rPr>
            </w:pPr>
          </w:p>
        </w:tc>
        <w:tc>
          <w:tcPr>
            <w:tcW w:w="1134" w:type="dxa"/>
            <w:vMerge/>
          </w:tcPr>
          <w:p w14:paraId="1335199F" w14:textId="77777777" w:rsidR="00BE1781" w:rsidRPr="00D77340" w:rsidRDefault="00BE1781" w:rsidP="00BE1781">
            <w:pPr>
              <w:ind w:firstLine="0"/>
              <w:contextualSpacing/>
              <w:outlineLvl w:val="1"/>
              <w:rPr>
                <w:sz w:val="22"/>
                <w:szCs w:val="22"/>
              </w:rPr>
            </w:pPr>
          </w:p>
        </w:tc>
        <w:tc>
          <w:tcPr>
            <w:tcW w:w="1842" w:type="dxa"/>
            <w:vMerge/>
          </w:tcPr>
          <w:p w14:paraId="7724A41A" w14:textId="77777777" w:rsidR="00BE1781" w:rsidRPr="00D77340" w:rsidRDefault="00BE1781" w:rsidP="00BE1781">
            <w:pPr>
              <w:ind w:firstLine="0"/>
              <w:contextualSpacing/>
              <w:outlineLvl w:val="1"/>
              <w:rPr>
                <w:sz w:val="22"/>
                <w:szCs w:val="22"/>
              </w:rPr>
            </w:pPr>
          </w:p>
        </w:tc>
        <w:tc>
          <w:tcPr>
            <w:tcW w:w="992" w:type="dxa"/>
            <w:vMerge/>
          </w:tcPr>
          <w:p w14:paraId="53B87440" w14:textId="77777777" w:rsidR="00BE1781" w:rsidRPr="00D77340" w:rsidRDefault="00BE1781" w:rsidP="00BE1781">
            <w:pPr>
              <w:ind w:firstLine="0"/>
              <w:contextualSpacing/>
              <w:outlineLvl w:val="1"/>
              <w:rPr>
                <w:sz w:val="22"/>
                <w:szCs w:val="22"/>
              </w:rPr>
            </w:pPr>
          </w:p>
        </w:tc>
        <w:tc>
          <w:tcPr>
            <w:tcW w:w="1819" w:type="dxa"/>
            <w:vMerge/>
          </w:tcPr>
          <w:p w14:paraId="6650B05C" w14:textId="77777777" w:rsidR="00BE1781" w:rsidRPr="00D77340" w:rsidRDefault="00BE1781" w:rsidP="00BE1781">
            <w:pPr>
              <w:ind w:firstLine="0"/>
              <w:contextualSpacing/>
              <w:outlineLvl w:val="1"/>
              <w:rPr>
                <w:sz w:val="22"/>
                <w:szCs w:val="22"/>
              </w:rPr>
            </w:pPr>
          </w:p>
        </w:tc>
        <w:tc>
          <w:tcPr>
            <w:tcW w:w="953" w:type="dxa"/>
            <w:vMerge/>
          </w:tcPr>
          <w:p w14:paraId="408AB5F4" w14:textId="77777777" w:rsidR="00BE1781" w:rsidRPr="00D77340" w:rsidRDefault="00BE1781" w:rsidP="00BE1781">
            <w:pPr>
              <w:ind w:firstLine="0"/>
              <w:contextualSpacing/>
              <w:outlineLvl w:val="1"/>
              <w:rPr>
                <w:sz w:val="22"/>
                <w:szCs w:val="22"/>
              </w:rPr>
            </w:pPr>
          </w:p>
        </w:tc>
        <w:tc>
          <w:tcPr>
            <w:tcW w:w="1469" w:type="dxa"/>
            <w:vMerge/>
          </w:tcPr>
          <w:p w14:paraId="24732723" w14:textId="77777777" w:rsidR="00BE1781" w:rsidRPr="00D77340" w:rsidRDefault="00BE1781" w:rsidP="00BE1781">
            <w:pPr>
              <w:ind w:firstLine="0"/>
              <w:contextualSpacing/>
              <w:outlineLvl w:val="1"/>
              <w:rPr>
                <w:sz w:val="22"/>
                <w:szCs w:val="22"/>
              </w:rPr>
            </w:pPr>
          </w:p>
        </w:tc>
        <w:tc>
          <w:tcPr>
            <w:tcW w:w="1023" w:type="dxa"/>
            <w:vMerge/>
          </w:tcPr>
          <w:p w14:paraId="70B126DB" w14:textId="77777777" w:rsidR="00BE1781" w:rsidRPr="00D77340" w:rsidRDefault="00BE1781" w:rsidP="00BE1781">
            <w:pPr>
              <w:ind w:firstLine="0"/>
              <w:contextualSpacing/>
              <w:outlineLvl w:val="1"/>
              <w:rPr>
                <w:sz w:val="22"/>
                <w:szCs w:val="22"/>
              </w:rPr>
            </w:pPr>
          </w:p>
        </w:tc>
      </w:tr>
      <w:tr w:rsidR="00BE1781" w:rsidRPr="00D77340" w14:paraId="3987EAB6" w14:textId="77777777" w:rsidTr="00DE604E">
        <w:trPr>
          <w:cantSplit/>
          <w:jc w:val="center"/>
        </w:trPr>
        <w:tc>
          <w:tcPr>
            <w:tcW w:w="567" w:type="dxa"/>
            <w:vAlign w:val="center"/>
          </w:tcPr>
          <w:p w14:paraId="617C0151" w14:textId="49540C86" w:rsidR="00BE1781" w:rsidRPr="00D77340" w:rsidRDefault="00BE1781" w:rsidP="00BE1781">
            <w:pPr>
              <w:ind w:firstLine="0"/>
              <w:contextualSpacing/>
              <w:jc w:val="center"/>
              <w:outlineLvl w:val="1"/>
              <w:rPr>
                <w:sz w:val="22"/>
                <w:szCs w:val="22"/>
              </w:rPr>
            </w:pPr>
            <w:r w:rsidRPr="00D77340">
              <w:rPr>
                <w:sz w:val="22"/>
                <w:szCs w:val="22"/>
              </w:rPr>
              <w:t>3</w:t>
            </w:r>
            <w:r w:rsidR="00A60498">
              <w:rPr>
                <w:sz w:val="22"/>
                <w:szCs w:val="22"/>
              </w:rPr>
              <w:t>4</w:t>
            </w:r>
            <w:r w:rsidRPr="00D77340">
              <w:rPr>
                <w:sz w:val="22"/>
                <w:szCs w:val="22"/>
              </w:rPr>
              <w:t>.</w:t>
            </w:r>
          </w:p>
        </w:tc>
        <w:tc>
          <w:tcPr>
            <w:tcW w:w="3827" w:type="dxa"/>
            <w:vAlign w:val="center"/>
          </w:tcPr>
          <w:p w14:paraId="6D4B5F95" w14:textId="77777777" w:rsidR="00BE1781" w:rsidRPr="00D77340" w:rsidRDefault="00BE1781" w:rsidP="00BE1781">
            <w:pPr>
              <w:ind w:firstLine="0"/>
              <w:contextualSpacing/>
              <w:outlineLvl w:val="1"/>
              <w:rPr>
                <w:sz w:val="22"/>
                <w:szCs w:val="22"/>
              </w:rPr>
            </w:pPr>
            <w:r w:rsidRPr="00D77340">
              <w:rPr>
                <w:sz w:val="22"/>
                <w:szCs w:val="22"/>
              </w:rPr>
              <w:t>Kompiuterių inžinerija</w:t>
            </w:r>
          </w:p>
        </w:tc>
        <w:tc>
          <w:tcPr>
            <w:tcW w:w="1560" w:type="dxa"/>
            <w:vMerge/>
          </w:tcPr>
          <w:p w14:paraId="7F9ECB30" w14:textId="77777777" w:rsidR="00BE1781" w:rsidRPr="00D77340" w:rsidRDefault="00BE1781" w:rsidP="00BE1781">
            <w:pPr>
              <w:ind w:firstLine="0"/>
              <w:contextualSpacing/>
              <w:outlineLvl w:val="1"/>
              <w:rPr>
                <w:sz w:val="22"/>
                <w:szCs w:val="22"/>
              </w:rPr>
            </w:pPr>
          </w:p>
        </w:tc>
        <w:tc>
          <w:tcPr>
            <w:tcW w:w="1134" w:type="dxa"/>
            <w:vMerge/>
          </w:tcPr>
          <w:p w14:paraId="09E5FE95" w14:textId="77777777" w:rsidR="00BE1781" w:rsidRPr="00D77340" w:rsidRDefault="00BE1781" w:rsidP="00BE1781">
            <w:pPr>
              <w:ind w:firstLine="0"/>
              <w:contextualSpacing/>
              <w:outlineLvl w:val="1"/>
              <w:rPr>
                <w:sz w:val="22"/>
                <w:szCs w:val="22"/>
              </w:rPr>
            </w:pPr>
          </w:p>
        </w:tc>
        <w:tc>
          <w:tcPr>
            <w:tcW w:w="1842" w:type="dxa"/>
            <w:vMerge/>
          </w:tcPr>
          <w:p w14:paraId="57643D45" w14:textId="77777777" w:rsidR="00BE1781" w:rsidRPr="00D77340" w:rsidRDefault="00BE1781" w:rsidP="00BE1781">
            <w:pPr>
              <w:ind w:firstLine="0"/>
              <w:contextualSpacing/>
              <w:outlineLvl w:val="1"/>
              <w:rPr>
                <w:sz w:val="22"/>
                <w:szCs w:val="22"/>
              </w:rPr>
            </w:pPr>
          </w:p>
        </w:tc>
        <w:tc>
          <w:tcPr>
            <w:tcW w:w="992" w:type="dxa"/>
            <w:vMerge/>
          </w:tcPr>
          <w:p w14:paraId="3B8F612D" w14:textId="77777777" w:rsidR="00BE1781" w:rsidRPr="00D77340" w:rsidRDefault="00BE1781" w:rsidP="00BE1781">
            <w:pPr>
              <w:ind w:firstLine="0"/>
              <w:contextualSpacing/>
              <w:outlineLvl w:val="1"/>
              <w:rPr>
                <w:sz w:val="22"/>
                <w:szCs w:val="22"/>
              </w:rPr>
            </w:pPr>
          </w:p>
        </w:tc>
        <w:tc>
          <w:tcPr>
            <w:tcW w:w="1819" w:type="dxa"/>
            <w:vMerge/>
          </w:tcPr>
          <w:p w14:paraId="068FBE6A" w14:textId="77777777" w:rsidR="00BE1781" w:rsidRPr="00D77340" w:rsidRDefault="00BE1781" w:rsidP="00BE1781">
            <w:pPr>
              <w:ind w:firstLine="0"/>
              <w:contextualSpacing/>
              <w:outlineLvl w:val="1"/>
              <w:rPr>
                <w:sz w:val="22"/>
                <w:szCs w:val="22"/>
              </w:rPr>
            </w:pPr>
          </w:p>
        </w:tc>
        <w:tc>
          <w:tcPr>
            <w:tcW w:w="953" w:type="dxa"/>
            <w:vMerge/>
          </w:tcPr>
          <w:p w14:paraId="53888B6C" w14:textId="77777777" w:rsidR="00BE1781" w:rsidRPr="00D77340" w:rsidRDefault="00BE1781" w:rsidP="00BE1781">
            <w:pPr>
              <w:ind w:firstLine="0"/>
              <w:contextualSpacing/>
              <w:outlineLvl w:val="1"/>
              <w:rPr>
                <w:sz w:val="22"/>
                <w:szCs w:val="22"/>
              </w:rPr>
            </w:pPr>
          </w:p>
        </w:tc>
        <w:tc>
          <w:tcPr>
            <w:tcW w:w="1469" w:type="dxa"/>
            <w:vMerge/>
          </w:tcPr>
          <w:p w14:paraId="3859A0CD" w14:textId="77777777" w:rsidR="00BE1781" w:rsidRPr="00D77340" w:rsidRDefault="00BE1781" w:rsidP="00BE1781">
            <w:pPr>
              <w:ind w:firstLine="0"/>
              <w:contextualSpacing/>
              <w:outlineLvl w:val="1"/>
              <w:rPr>
                <w:sz w:val="22"/>
                <w:szCs w:val="22"/>
              </w:rPr>
            </w:pPr>
          </w:p>
        </w:tc>
        <w:tc>
          <w:tcPr>
            <w:tcW w:w="1023" w:type="dxa"/>
            <w:vMerge/>
          </w:tcPr>
          <w:p w14:paraId="617AA7E5" w14:textId="77777777" w:rsidR="00BE1781" w:rsidRPr="00D77340" w:rsidRDefault="00BE1781" w:rsidP="00BE1781">
            <w:pPr>
              <w:ind w:firstLine="0"/>
              <w:contextualSpacing/>
              <w:outlineLvl w:val="1"/>
              <w:rPr>
                <w:sz w:val="22"/>
                <w:szCs w:val="22"/>
              </w:rPr>
            </w:pPr>
          </w:p>
        </w:tc>
      </w:tr>
      <w:tr w:rsidR="00087B68" w:rsidRPr="00087B68" w14:paraId="157E6D82" w14:textId="77777777" w:rsidTr="00DE604E">
        <w:trPr>
          <w:cantSplit/>
          <w:jc w:val="center"/>
        </w:trPr>
        <w:tc>
          <w:tcPr>
            <w:tcW w:w="567" w:type="dxa"/>
            <w:vAlign w:val="center"/>
          </w:tcPr>
          <w:p w14:paraId="7EFB49EF" w14:textId="6C2AEEA9" w:rsidR="00C97C2F" w:rsidRPr="00087B68" w:rsidRDefault="00184198" w:rsidP="00BE1781">
            <w:pPr>
              <w:ind w:firstLine="0"/>
              <w:contextualSpacing/>
              <w:jc w:val="center"/>
              <w:outlineLvl w:val="1"/>
              <w:rPr>
                <w:sz w:val="22"/>
                <w:szCs w:val="22"/>
              </w:rPr>
            </w:pPr>
            <w:r w:rsidRPr="00087B68">
              <w:rPr>
                <w:sz w:val="22"/>
                <w:szCs w:val="22"/>
              </w:rPr>
              <w:lastRenderedPageBreak/>
              <w:t>3</w:t>
            </w:r>
            <w:r w:rsidR="00A60498">
              <w:rPr>
                <w:sz w:val="22"/>
                <w:szCs w:val="22"/>
              </w:rPr>
              <w:t>5</w:t>
            </w:r>
            <w:r w:rsidRPr="00087B68">
              <w:rPr>
                <w:sz w:val="22"/>
                <w:szCs w:val="22"/>
              </w:rPr>
              <w:t>.</w:t>
            </w:r>
          </w:p>
        </w:tc>
        <w:tc>
          <w:tcPr>
            <w:tcW w:w="3827" w:type="dxa"/>
            <w:vAlign w:val="center"/>
          </w:tcPr>
          <w:p w14:paraId="09504EB0" w14:textId="7B26BA39" w:rsidR="00C97C2F" w:rsidRPr="00087B68" w:rsidRDefault="00C97C2F" w:rsidP="00C97C2F">
            <w:pPr>
              <w:ind w:firstLine="0"/>
              <w:contextualSpacing/>
              <w:jc w:val="left"/>
              <w:outlineLvl w:val="1"/>
              <w:rPr>
                <w:sz w:val="22"/>
                <w:szCs w:val="22"/>
              </w:rPr>
            </w:pPr>
            <w:r w:rsidRPr="00087B68">
              <w:t>Laivų energetinių įrenginių eksploatavimas</w:t>
            </w:r>
            <w:r w:rsidR="00184198" w:rsidRPr="00087B68">
              <w:t xml:space="preserve"> (LJA)</w:t>
            </w:r>
          </w:p>
        </w:tc>
        <w:tc>
          <w:tcPr>
            <w:tcW w:w="1560" w:type="dxa"/>
            <w:vMerge/>
          </w:tcPr>
          <w:p w14:paraId="68E768F6" w14:textId="77777777" w:rsidR="00C97C2F" w:rsidRPr="00087B68" w:rsidRDefault="00C97C2F" w:rsidP="00BE1781">
            <w:pPr>
              <w:ind w:firstLine="0"/>
              <w:contextualSpacing/>
              <w:outlineLvl w:val="1"/>
              <w:rPr>
                <w:sz w:val="22"/>
                <w:szCs w:val="22"/>
              </w:rPr>
            </w:pPr>
          </w:p>
        </w:tc>
        <w:tc>
          <w:tcPr>
            <w:tcW w:w="1134" w:type="dxa"/>
            <w:vMerge/>
          </w:tcPr>
          <w:p w14:paraId="10B299F5" w14:textId="77777777" w:rsidR="00C97C2F" w:rsidRPr="00087B68" w:rsidRDefault="00C97C2F" w:rsidP="00BE1781">
            <w:pPr>
              <w:ind w:firstLine="0"/>
              <w:contextualSpacing/>
              <w:outlineLvl w:val="1"/>
              <w:rPr>
                <w:sz w:val="22"/>
                <w:szCs w:val="22"/>
              </w:rPr>
            </w:pPr>
          </w:p>
        </w:tc>
        <w:tc>
          <w:tcPr>
            <w:tcW w:w="1842" w:type="dxa"/>
            <w:vMerge/>
          </w:tcPr>
          <w:p w14:paraId="2EC917C2" w14:textId="77777777" w:rsidR="00C97C2F" w:rsidRPr="00087B68" w:rsidRDefault="00C97C2F" w:rsidP="00BE1781">
            <w:pPr>
              <w:ind w:firstLine="0"/>
              <w:contextualSpacing/>
              <w:outlineLvl w:val="1"/>
              <w:rPr>
                <w:sz w:val="22"/>
                <w:szCs w:val="22"/>
              </w:rPr>
            </w:pPr>
          </w:p>
        </w:tc>
        <w:tc>
          <w:tcPr>
            <w:tcW w:w="992" w:type="dxa"/>
            <w:vMerge/>
          </w:tcPr>
          <w:p w14:paraId="73A13973" w14:textId="77777777" w:rsidR="00C97C2F" w:rsidRPr="00087B68" w:rsidRDefault="00C97C2F" w:rsidP="00BE1781">
            <w:pPr>
              <w:ind w:firstLine="0"/>
              <w:contextualSpacing/>
              <w:outlineLvl w:val="1"/>
              <w:rPr>
                <w:sz w:val="22"/>
                <w:szCs w:val="22"/>
              </w:rPr>
            </w:pPr>
          </w:p>
        </w:tc>
        <w:tc>
          <w:tcPr>
            <w:tcW w:w="1819" w:type="dxa"/>
            <w:vMerge/>
          </w:tcPr>
          <w:p w14:paraId="0B25F807" w14:textId="77777777" w:rsidR="00C97C2F" w:rsidRPr="00087B68" w:rsidRDefault="00C97C2F" w:rsidP="00BE1781">
            <w:pPr>
              <w:ind w:firstLine="0"/>
              <w:contextualSpacing/>
              <w:outlineLvl w:val="1"/>
              <w:rPr>
                <w:sz w:val="22"/>
                <w:szCs w:val="22"/>
              </w:rPr>
            </w:pPr>
          </w:p>
        </w:tc>
        <w:tc>
          <w:tcPr>
            <w:tcW w:w="953" w:type="dxa"/>
            <w:vMerge/>
          </w:tcPr>
          <w:p w14:paraId="4AA8D2C6" w14:textId="77777777" w:rsidR="00C97C2F" w:rsidRPr="00087B68" w:rsidRDefault="00C97C2F" w:rsidP="00BE1781">
            <w:pPr>
              <w:ind w:firstLine="0"/>
              <w:contextualSpacing/>
              <w:outlineLvl w:val="1"/>
              <w:rPr>
                <w:sz w:val="22"/>
                <w:szCs w:val="22"/>
              </w:rPr>
            </w:pPr>
          </w:p>
        </w:tc>
        <w:tc>
          <w:tcPr>
            <w:tcW w:w="1469" w:type="dxa"/>
            <w:vMerge/>
          </w:tcPr>
          <w:p w14:paraId="49AAD28A" w14:textId="77777777" w:rsidR="00C97C2F" w:rsidRPr="00087B68" w:rsidRDefault="00C97C2F" w:rsidP="00BE1781">
            <w:pPr>
              <w:ind w:firstLine="0"/>
              <w:contextualSpacing/>
              <w:outlineLvl w:val="1"/>
              <w:rPr>
                <w:sz w:val="22"/>
                <w:szCs w:val="22"/>
              </w:rPr>
            </w:pPr>
          </w:p>
        </w:tc>
        <w:tc>
          <w:tcPr>
            <w:tcW w:w="1023" w:type="dxa"/>
            <w:vMerge/>
          </w:tcPr>
          <w:p w14:paraId="395BE574" w14:textId="77777777" w:rsidR="00C97C2F" w:rsidRPr="00087B68" w:rsidRDefault="00C97C2F" w:rsidP="00BE1781">
            <w:pPr>
              <w:ind w:firstLine="0"/>
              <w:contextualSpacing/>
              <w:outlineLvl w:val="1"/>
              <w:rPr>
                <w:sz w:val="22"/>
                <w:szCs w:val="22"/>
              </w:rPr>
            </w:pPr>
          </w:p>
        </w:tc>
      </w:tr>
      <w:tr w:rsidR="00087B68" w:rsidRPr="00087B68" w14:paraId="536F9285" w14:textId="77777777" w:rsidTr="00DE604E">
        <w:trPr>
          <w:cantSplit/>
          <w:jc w:val="center"/>
        </w:trPr>
        <w:tc>
          <w:tcPr>
            <w:tcW w:w="567" w:type="dxa"/>
            <w:vAlign w:val="center"/>
          </w:tcPr>
          <w:p w14:paraId="6BE8CE0D" w14:textId="4B5AFA38" w:rsidR="00C97C2F" w:rsidRPr="00087B68" w:rsidRDefault="00184198" w:rsidP="00BE1781">
            <w:pPr>
              <w:ind w:firstLine="0"/>
              <w:contextualSpacing/>
              <w:jc w:val="center"/>
              <w:outlineLvl w:val="1"/>
              <w:rPr>
                <w:sz w:val="22"/>
                <w:szCs w:val="22"/>
              </w:rPr>
            </w:pPr>
            <w:r w:rsidRPr="00087B68">
              <w:rPr>
                <w:sz w:val="22"/>
                <w:szCs w:val="22"/>
              </w:rPr>
              <w:t>3</w:t>
            </w:r>
            <w:r w:rsidR="00A60498">
              <w:rPr>
                <w:sz w:val="22"/>
                <w:szCs w:val="22"/>
              </w:rPr>
              <w:t>6</w:t>
            </w:r>
            <w:r w:rsidRPr="00087B68">
              <w:rPr>
                <w:sz w:val="22"/>
                <w:szCs w:val="22"/>
              </w:rPr>
              <w:t>.</w:t>
            </w:r>
          </w:p>
        </w:tc>
        <w:tc>
          <w:tcPr>
            <w:tcW w:w="3827" w:type="dxa"/>
            <w:vAlign w:val="center"/>
          </w:tcPr>
          <w:p w14:paraId="5D35AB40" w14:textId="12E3F536" w:rsidR="00C97C2F" w:rsidRPr="00087B68" w:rsidRDefault="00C97C2F" w:rsidP="00184198">
            <w:pPr>
              <w:ind w:firstLine="0"/>
              <w:contextualSpacing/>
              <w:jc w:val="left"/>
              <w:outlineLvl w:val="1"/>
              <w:rPr>
                <w:sz w:val="22"/>
                <w:szCs w:val="22"/>
              </w:rPr>
            </w:pPr>
            <w:r w:rsidRPr="00087B68">
              <w:t>Laivų elektros įrenginių eksploatavimas</w:t>
            </w:r>
            <w:r w:rsidR="00184198" w:rsidRPr="00087B68">
              <w:t xml:space="preserve"> (LJA)</w:t>
            </w:r>
          </w:p>
        </w:tc>
        <w:tc>
          <w:tcPr>
            <w:tcW w:w="1560" w:type="dxa"/>
            <w:vMerge/>
          </w:tcPr>
          <w:p w14:paraId="6EF7B10E" w14:textId="77777777" w:rsidR="00C97C2F" w:rsidRPr="00087B68" w:rsidRDefault="00C97C2F" w:rsidP="00BE1781">
            <w:pPr>
              <w:ind w:firstLine="0"/>
              <w:contextualSpacing/>
              <w:outlineLvl w:val="1"/>
              <w:rPr>
                <w:sz w:val="22"/>
                <w:szCs w:val="22"/>
              </w:rPr>
            </w:pPr>
          </w:p>
        </w:tc>
        <w:tc>
          <w:tcPr>
            <w:tcW w:w="1134" w:type="dxa"/>
            <w:vMerge/>
          </w:tcPr>
          <w:p w14:paraId="2F505B20" w14:textId="77777777" w:rsidR="00C97C2F" w:rsidRPr="00087B68" w:rsidRDefault="00C97C2F" w:rsidP="00BE1781">
            <w:pPr>
              <w:ind w:firstLine="0"/>
              <w:contextualSpacing/>
              <w:outlineLvl w:val="1"/>
              <w:rPr>
                <w:sz w:val="22"/>
                <w:szCs w:val="22"/>
              </w:rPr>
            </w:pPr>
          </w:p>
        </w:tc>
        <w:tc>
          <w:tcPr>
            <w:tcW w:w="1842" w:type="dxa"/>
            <w:vMerge/>
          </w:tcPr>
          <w:p w14:paraId="38C4A9FA" w14:textId="77777777" w:rsidR="00C97C2F" w:rsidRPr="00087B68" w:rsidRDefault="00C97C2F" w:rsidP="00BE1781">
            <w:pPr>
              <w:ind w:firstLine="0"/>
              <w:contextualSpacing/>
              <w:outlineLvl w:val="1"/>
              <w:rPr>
                <w:sz w:val="22"/>
                <w:szCs w:val="22"/>
              </w:rPr>
            </w:pPr>
          </w:p>
        </w:tc>
        <w:tc>
          <w:tcPr>
            <w:tcW w:w="992" w:type="dxa"/>
            <w:vMerge/>
          </w:tcPr>
          <w:p w14:paraId="6BB99D01" w14:textId="77777777" w:rsidR="00C97C2F" w:rsidRPr="00087B68" w:rsidRDefault="00C97C2F" w:rsidP="00BE1781">
            <w:pPr>
              <w:ind w:firstLine="0"/>
              <w:contextualSpacing/>
              <w:outlineLvl w:val="1"/>
              <w:rPr>
                <w:sz w:val="22"/>
                <w:szCs w:val="22"/>
              </w:rPr>
            </w:pPr>
          </w:p>
        </w:tc>
        <w:tc>
          <w:tcPr>
            <w:tcW w:w="1819" w:type="dxa"/>
            <w:vMerge/>
          </w:tcPr>
          <w:p w14:paraId="4AC9309D" w14:textId="77777777" w:rsidR="00C97C2F" w:rsidRPr="00087B68" w:rsidRDefault="00C97C2F" w:rsidP="00BE1781">
            <w:pPr>
              <w:ind w:firstLine="0"/>
              <w:contextualSpacing/>
              <w:outlineLvl w:val="1"/>
              <w:rPr>
                <w:sz w:val="22"/>
                <w:szCs w:val="22"/>
              </w:rPr>
            </w:pPr>
          </w:p>
        </w:tc>
        <w:tc>
          <w:tcPr>
            <w:tcW w:w="953" w:type="dxa"/>
            <w:vMerge/>
          </w:tcPr>
          <w:p w14:paraId="235ADD9D" w14:textId="77777777" w:rsidR="00C97C2F" w:rsidRPr="00087B68" w:rsidRDefault="00C97C2F" w:rsidP="00BE1781">
            <w:pPr>
              <w:ind w:firstLine="0"/>
              <w:contextualSpacing/>
              <w:outlineLvl w:val="1"/>
              <w:rPr>
                <w:sz w:val="22"/>
                <w:szCs w:val="22"/>
              </w:rPr>
            </w:pPr>
          </w:p>
        </w:tc>
        <w:tc>
          <w:tcPr>
            <w:tcW w:w="1469" w:type="dxa"/>
            <w:vMerge/>
          </w:tcPr>
          <w:p w14:paraId="6FF49D0F" w14:textId="77777777" w:rsidR="00C97C2F" w:rsidRPr="00087B68" w:rsidRDefault="00C97C2F" w:rsidP="00BE1781">
            <w:pPr>
              <w:ind w:firstLine="0"/>
              <w:contextualSpacing/>
              <w:outlineLvl w:val="1"/>
              <w:rPr>
                <w:sz w:val="22"/>
                <w:szCs w:val="22"/>
              </w:rPr>
            </w:pPr>
          </w:p>
        </w:tc>
        <w:tc>
          <w:tcPr>
            <w:tcW w:w="1023" w:type="dxa"/>
            <w:vMerge/>
          </w:tcPr>
          <w:p w14:paraId="163A3E2A" w14:textId="77777777" w:rsidR="00C97C2F" w:rsidRPr="00087B68" w:rsidRDefault="00C97C2F" w:rsidP="00BE1781">
            <w:pPr>
              <w:ind w:firstLine="0"/>
              <w:contextualSpacing/>
              <w:outlineLvl w:val="1"/>
              <w:rPr>
                <w:sz w:val="22"/>
                <w:szCs w:val="22"/>
              </w:rPr>
            </w:pPr>
          </w:p>
        </w:tc>
      </w:tr>
      <w:tr w:rsidR="00BE1781" w:rsidRPr="00D77340" w14:paraId="13B2453F" w14:textId="77777777" w:rsidTr="00DE604E">
        <w:trPr>
          <w:cantSplit/>
          <w:jc w:val="center"/>
        </w:trPr>
        <w:tc>
          <w:tcPr>
            <w:tcW w:w="567" w:type="dxa"/>
            <w:vAlign w:val="center"/>
          </w:tcPr>
          <w:p w14:paraId="2E441EE3" w14:textId="7716292E" w:rsidR="00BE1781" w:rsidRPr="00D77340" w:rsidRDefault="00BE1781" w:rsidP="00BE1781">
            <w:pPr>
              <w:ind w:firstLine="0"/>
              <w:contextualSpacing/>
              <w:jc w:val="center"/>
              <w:outlineLvl w:val="1"/>
              <w:rPr>
                <w:sz w:val="22"/>
                <w:szCs w:val="22"/>
              </w:rPr>
            </w:pPr>
            <w:r w:rsidRPr="00D77340">
              <w:rPr>
                <w:sz w:val="22"/>
                <w:szCs w:val="22"/>
              </w:rPr>
              <w:t>3</w:t>
            </w:r>
            <w:r w:rsidR="00A60498">
              <w:rPr>
                <w:sz w:val="22"/>
                <w:szCs w:val="22"/>
              </w:rPr>
              <w:t>7</w:t>
            </w:r>
            <w:r w:rsidRPr="00D77340">
              <w:rPr>
                <w:sz w:val="22"/>
                <w:szCs w:val="22"/>
              </w:rPr>
              <w:t>.</w:t>
            </w:r>
          </w:p>
        </w:tc>
        <w:tc>
          <w:tcPr>
            <w:tcW w:w="3827" w:type="dxa"/>
            <w:vAlign w:val="center"/>
          </w:tcPr>
          <w:p w14:paraId="0661AAFB" w14:textId="77777777" w:rsidR="00BE1781" w:rsidRPr="00D77340" w:rsidRDefault="00BE1781" w:rsidP="00BE1781">
            <w:pPr>
              <w:ind w:firstLine="0"/>
              <w:contextualSpacing/>
              <w:outlineLvl w:val="1"/>
              <w:rPr>
                <w:sz w:val="22"/>
                <w:szCs w:val="22"/>
              </w:rPr>
            </w:pPr>
            <w:r w:rsidRPr="00D77340">
              <w:rPr>
                <w:sz w:val="22"/>
                <w:szCs w:val="22"/>
              </w:rPr>
              <w:t>Mechanikos inžinerija</w:t>
            </w:r>
          </w:p>
        </w:tc>
        <w:tc>
          <w:tcPr>
            <w:tcW w:w="1560" w:type="dxa"/>
            <w:vMerge/>
          </w:tcPr>
          <w:p w14:paraId="6BE921B8" w14:textId="77777777" w:rsidR="00BE1781" w:rsidRPr="00D77340" w:rsidRDefault="00BE1781" w:rsidP="00BE1781">
            <w:pPr>
              <w:ind w:firstLine="0"/>
              <w:contextualSpacing/>
              <w:outlineLvl w:val="1"/>
              <w:rPr>
                <w:sz w:val="22"/>
                <w:szCs w:val="22"/>
              </w:rPr>
            </w:pPr>
          </w:p>
        </w:tc>
        <w:tc>
          <w:tcPr>
            <w:tcW w:w="1134" w:type="dxa"/>
            <w:vMerge/>
          </w:tcPr>
          <w:p w14:paraId="69BF7512" w14:textId="77777777" w:rsidR="00BE1781" w:rsidRPr="00D77340" w:rsidRDefault="00BE1781" w:rsidP="00BE1781">
            <w:pPr>
              <w:ind w:firstLine="0"/>
              <w:contextualSpacing/>
              <w:outlineLvl w:val="1"/>
              <w:rPr>
                <w:sz w:val="22"/>
                <w:szCs w:val="22"/>
              </w:rPr>
            </w:pPr>
          </w:p>
        </w:tc>
        <w:tc>
          <w:tcPr>
            <w:tcW w:w="1842" w:type="dxa"/>
            <w:vMerge/>
          </w:tcPr>
          <w:p w14:paraId="70FB1CA9" w14:textId="77777777" w:rsidR="00BE1781" w:rsidRPr="00D77340" w:rsidRDefault="00BE1781" w:rsidP="00BE1781">
            <w:pPr>
              <w:ind w:firstLine="0"/>
              <w:contextualSpacing/>
              <w:outlineLvl w:val="1"/>
              <w:rPr>
                <w:sz w:val="22"/>
                <w:szCs w:val="22"/>
              </w:rPr>
            </w:pPr>
          </w:p>
        </w:tc>
        <w:tc>
          <w:tcPr>
            <w:tcW w:w="992" w:type="dxa"/>
            <w:vMerge/>
          </w:tcPr>
          <w:p w14:paraId="6C877986" w14:textId="77777777" w:rsidR="00BE1781" w:rsidRPr="00D77340" w:rsidRDefault="00BE1781" w:rsidP="00BE1781">
            <w:pPr>
              <w:ind w:firstLine="0"/>
              <w:contextualSpacing/>
              <w:outlineLvl w:val="1"/>
              <w:rPr>
                <w:sz w:val="22"/>
                <w:szCs w:val="22"/>
              </w:rPr>
            </w:pPr>
          </w:p>
        </w:tc>
        <w:tc>
          <w:tcPr>
            <w:tcW w:w="1819" w:type="dxa"/>
            <w:vMerge/>
          </w:tcPr>
          <w:p w14:paraId="244E0CE2" w14:textId="77777777" w:rsidR="00BE1781" w:rsidRPr="00D77340" w:rsidRDefault="00BE1781" w:rsidP="00BE1781">
            <w:pPr>
              <w:ind w:firstLine="0"/>
              <w:contextualSpacing/>
              <w:outlineLvl w:val="1"/>
              <w:rPr>
                <w:sz w:val="22"/>
                <w:szCs w:val="22"/>
              </w:rPr>
            </w:pPr>
          </w:p>
        </w:tc>
        <w:tc>
          <w:tcPr>
            <w:tcW w:w="953" w:type="dxa"/>
            <w:vMerge/>
          </w:tcPr>
          <w:p w14:paraId="6150EFAC" w14:textId="77777777" w:rsidR="00BE1781" w:rsidRPr="00D77340" w:rsidRDefault="00BE1781" w:rsidP="00BE1781">
            <w:pPr>
              <w:ind w:firstLine="0"/>
              <w:contextualSpacing/>
              <w:outlineLvl w:val="1"/>
              <w:rPr>
                <w:sz w:val="22"/>
                <w:szCs w:val="22"/>
              </w:rPr>
            </w:pPr>
          </w:p>
        </w:tc>
        <w:tc>
          <w:tcPr>
            <w:tcW w:w="1469" w:type="dxa"/>
            <w:vMerge/>
          </w:tcPr>
          <w:p w14:paraId="790794D0" w14:textId="77777777" w:rsidR="00BE1781" w:rsidRPr="00D77340" w:rsidRDefault="00BE1781" w:rsidP="00BE1781">
            <w:pPr>
              <w:ind w:firstLine="0"/>
              <w:contextualSpacing/>
              <w:outlineLvl w:val="1"/>
              <w:rPr>
                <w:sz w:val="22"/>
                <w:szCs w:val="22"/>
              </w:rPr>
            </w:pPr>
          </w:p>
        </w:tc>
        <w:tc>
          <w:tcPr>
            <w:tcW w:w="1023" w:type="dxa"/>
            <w:vMerge/>
          </w:tcPr>
          <w:p w14:paraId="32E4EF04" w14:textId="77777777" w:rsidR="00BE1781" w:rsidRPr="00D77340" w:rsidRDefault="00BE1781" w:rsidP="00BE1781">
            <w:pPr>
              <w:ind w:firstLine="0"/>
              <w:contextualSpacing/>
              <w:outlineLvl w:val="1"/>
              <w:rPr>
                <w:sz w:val="22"/>
                <w:szCs w:val="22"/>
              </w:rPr>
            </w:pPr>
          </w:p>
        </w:tc>
      </w:tr>
      <w:tr w:rsidR="00BE1781" w:rsidRPr="00D77340" w14:paraId="23B84AE6" w14:textId="77777777" w:rsidTr="00DE604E">
        <w:trPr>
          <w:cantSplit/>
          <w:jc w:val="center"/>
        </w:trPr>
        <w:tc>
          <w:tcPr>
            <w:tcW w:w="567" w:type="dxa"/>
            <w:vAlign w:val="center"/>
          </w:tcPr>
          <w:p w14:paraId="39173EBB" w14:textId="55C24C39" w:rsidR="00BE1781" w:rsidRPr="00D77340" w:rsidRDefault="00BE1781" w:rsidP="00BE1781">
            <w:pPr>
              <w:ind w:firstLine="0"/>
              <w:contextualSpacing/>
              <w:jc w:val="center"/>
              <w:outlineLvl w:val="1"/>
              <w:rPr>
                <w:sz w:val="22"/>
                <w:szCs w:val="22"/>
              </w:rPr>
            </w:pPr>
            <w:r w:rsidRPr="00D77340">
              <w:rPr>
                <w:sz w:val="22"/>
                <w:szCs w:val="22"/>
              </w:rPr>
              <w:t>3</w:t>
            </w:r>
            <w:r w:rsidR="00A60498">
              <w:rPr>
                <w:sz w:val="22"/>
                <w:szCs w:val="22"/>
              </w:rPr>
              <w:t>8</w:t>
            </w:r>
            <w:r w:rsidRPr="00D77340">
              <w:rPr>
                <w:sz w:val="22"/>
                <w:szCs w:val="22"/>
              </w:rPr>
              <w:t>.</w:t>
            </w:r>
          </w:p>
        </w:tc>
        <w:tc>
          <w:tcPr>
            <w:tcW w:w="3827" w:type="dxa"/>
            <w:vAlign w:val="center"/>
          </w:tcPr>
          <w:p w14:paraId="4BCE524A" w14:textId="77777777" w:rsidR="00BE1781" w:rsidRPr="00D77340" w:rsidRDefault="00BE1781" w:rsidP="00BE1781">
            <w:pPr>
              <w:ind w:firstLine="0"/>
              <w:contextualSpacing/>
              <w:outlineLvl w:val="1"/>
              <w:rPr>
                <w:sz w:val="22"/>
                <w:szCs w:val="22"/>
                <w:vertAlign w:val="superscript"/>
              </w:rPr>
            </w:pPr>
            <w:proofErr w:type="spellStart"/>
            <w:r w:rsidRPr="00D77340">
              <w:rPr>
                <w:sz w:val="22"/>
                <w:szCs w:val="22"/>
              </w:rPr>
              <w:t>Mechatronika</w:t>
            </w:r>
            <w:proofErr w:type="spellEnd"/>
            <w:r w:rsidRPr="00D77340">
              <w:rPr>
                <w:sz w:val="22"/>
                <w:szCs w:val="22"/>
              </w:rPr>
              <w:t xml:space="preserve"> ir </w:t>
            </w:r>
            <w:proofErr w:type="spellStart"/>
            <w:r w:rsidRPr="00D77340">
              <w:rPr>
                <w:sz w:val="22"/>
                <w:szCs w:val="22"/>
              </w:rPr>
              <w:t>robotika</w:t>
            </w:r>
            <w:proofErr w:type="spellEnd"/>
          </w:p>
        </w:tc>
        <w:tc>
          <w:tcPr>
            <w:tcW w:w="1560" w:type="dxa"/>
            <w:vMerge/>
          </w:tcPr>
          <w:p w14:paraId="4537D03A" w14:textId="77777777" w:rsidR="00BE1781" w:rsidRPr="00D77340" w:rsidRDefault="00BE1781" w:rsidP="00BE1781">
            <w:pPr>
              <w:ind w:firstLine="0"/>
              <w:contextualSpacing/>
              <w:outlineLvl w:val="1"/>
              <w:rPr>
                <w:sz w:val="22"/>
                <w:szCs w:val="22"/>
              </w:rPr>
            </w:pPr>
          </w:p>
        </w:tc>
        <w:tc>
          <w:tcPr>
            <w:tcW w:w="1134" w:type="dxa"/>
            <w:vMerge/>
          </w:tcPr>
          <w:p w14:paraId="093C17C4" w14:textId="77777777" w:rsidR="00BE1781" w:rsidRPr="00D77340" w:rsidRDefault="00BE1781" w:rsidP="00BE1781">
            <w:pPr>
              <w:ind w:firstLine="0"/>
              <w:contextualSpacing/>
              <w:outlineLvl w:val="1"/>
              <w:rPr>
                <w:sz w:val="22"/>
                <w:szCs w:val="22"/>
              </w:rPr>
            </w:pPr>
          </w:p>
        </w:tc>
        <w:tc>
          <w:tcPr>
            <w:tcW w:w="1842" w:type="dxa"/>
            <w:vMerge/>
          </w:tcPr>
          <w:p w14:paraId="616873BF" w14:textId="77777777" w:rsidR="00BE1781" w:rsidRPr="00D77340" w:rsidRDefault="00BE1781" w:rsidP="00BE1781">
            <w:pPr>
              <w:ind w:firstLine="0"/>
              <w:contextualSpacing/>
              <w:outlineLvl w:val="1"/>
              <w:rPr>
                <w:sz w:val="22"/>
                <w:szCs w:val="22"/>
              </w:rPr>
            </w:pPr>
          </w:p>
        </w:tc>
        <w:tc>
          <w:tcPr>
            <w:tcW w:w="992" w:type="dxa"/>
            <w:vMerge/>
          </w:tcPr>
          <w:p w14:paraId="7F2D5367" w14:textId="77777777" w:rsidR="00BE1781" w:rsidRPr="00D77340" w:rsidRDefault="00BE1781" w:rsidP="00BE1781">
            <w:pPr>
              <w:ind w:firstLine="0"/>
              <w:contextualSpacing/>
              <w:outlineLvl w:val="1"/>
              <w:rPr>
                <w:sz w:val="22"/>
                <w:szCs w:val="22"/>
              </w:rPr>
            </w:pPr>
          </w:p>
        </w:tc>
        <w:tc>
          <w:tcPr>
            <w:tcW w:w="1819" w:type="dxa"/>
            <w:vMerge/>
          </w:tcPr>
          <w:p w14:paraId="08E5A1A3" w14:textId="77777777" w:rsidR="00BE1781" w:rsidRPr="00D77340" w:rsidRDefault="00BE1781" w:rsidP="00BE1781">
            <w:pPr>
              <w:ind w:firstLine="0"/>
              <w:contextualSpacing/>
              <w:outlineLvl w:val="1"/>
              <w:rPr>
                <w:sz w:val="22"/>
                <w:szCs w:val="22"/>
              </w:rPr>
            </w:pPr>
          </w:p>
        </w:tc>
        <w:tc>
          <w:tcPr>
            <w:tcW w:w="953" w:type="dxa"/>
            <w:vMerge/>
          </w:tcPr>
          <w:p w14:paraId="6C76B092" w14:textId="77777777" w:rsidR="00BE1781" w:rsidRPr="00D77340" w:rsidRDefault="00BE1781" w:rsidP="00BE1781">
            <w:pPr>
              <w:ind w:firstLine="0"/>
              <w:contextualSpacing/>
              <w:outlineLvl w:val="1"/>
              <w:rPr>
                <w:sz w:val="22"/>
                <w:szCs w:val="22"/>
              </w:rPr>
            </w:pPr>
          </w:p>
        </w:tc>
        <w:tc>
          <w:tcPr>
            <w:tcW w:w="1469" w:type="dxa"/>
            <w:vMerge/>
          </w:tcPr>
          <w:p w14:paraId="2060C063" w14:textId="77777777" w:rsidR="00BE1781" w:rsidRPr="00D77340" w:rsidRDefault="00BE1781" w:rsidP="00BE1781">
            <w:pPr>
              <w:ind w:firstLine="0"/>
              <w:contextualSpacing/>
              <w:outlineLvl w:val="1"/>
              <w:rPr>
                <w:sz w:val="22"/>
                <w:szCs w:val="22"/>
              </w:rPr>
            </w:pPr>
          </w:p>
        </w:tc>
        <w:tc>
          <w:tcPr>
            <w:tcW w:w="1023" w:type="dxa"/>
            <w:vMerge/>
          </w:tcPr>
          <w:p w14:paraId="3AC14672" w14:textId="77777777" w:rsidR="00BE1781" w:rsidRPr="00D77340" w:rsidRDefault="00BE1781" w:rsidP="00BE1781">
            <w:pPr>
              <w:ind w:firstLine="0"/>
              <w:contextualSpacing/>
              <w:outlineLvl w:val="1"/>
              <w:rPr>
                <w:sz w:val="22"/>
                <w:szCs w:val="22"/>
              </w:rPr>
            </w:pPr>
          </w:p>
        </w:tc>
      </w:tr>
      <w:tr w:rsidR="00BE1781" w:rsidRPr="00D77340" w14:paraId="45C6AB41" w14:textId="77777777" w:rsidTr="00DE604E">
        <w:trPr>
          <w:cantSplit/>
          <w:jc w:val="center"/>
        </w:trPr>
        <w:tc>
          <w:tcPr>
            <w:tcW w:w="567" w:type="dxa"/>
            <w:vAlign w:val="center"/>
          </w:tcPr>
          <w:p w14:paraId="523FD7EE" w14:textId="4163DE64" w:rsidR="00BE1781" w:rsidRPr="00D77340" w:rsidRDefault="00A60498" w:rsidP="00BE1781">
            <w:pPr>
              <w:ind w:firstLine="0"/>
              <w:contextualSpacing/>
              <w:jc w:val="center"/>
              <w:outlineLvl w:val="1"/>
              <w:rPr>
                <w:sz w:val="22"/>
                <w:szCs w:val="22"/>
              </w:rPr>
            </w:pPr>
            <w:r>
              <w:rPr>
                <w:sz w:val="22"/>
                <w:szCs w:val="22"/>
              </w:rPr>
              <w:t>39</w:t>
            </w:r>
            <w:r w:rsidR="00BE1781">
              <w:rPr>
                <w:sz w:val="22"/>
                <w:szCs w:val="22"/>
              </w:rPr>
              <w:t>.</w:t>
            </w:r>
          </w:p>
        </w:tc>
        <w:tc>
          <w:tcPr>
            <w:tcW w:w="3827" w:type="dxa"/>
            <w:vAlign w:val="center"/>
          </w:tcPr>
          <w:p w14:paraId="764BAB23" w14:textId="57FE5917" w:rsidR="00BE1781" w:rsidRPr="00D77340" w:rsidRDefault="00BE1781" w:rsidP="00BE1781">
            <w:pPr>
              <w:ind w:firstLine="0"/>
              <w:contextualSpacing/>
              <w:outlineLvl w:val="1"/>
              <w:rPr>
                <w:sz w:val="22"/>
                <w:szCs w:val="22"/>
              </w:rPr>
            </w:pPr>
            <w:r>
              <w:rPr>
                <w:sz w:val="22"/>
                <w:szCs w:val="22"/>
              </w:rPr>
              <w:t>Medicinos inžinerija</w:t>
            </w:r>
          </w:p>
        </w:tc>
        <w:tc>
          <w:tcPr>
            <w:tcW w:w="1560" w:type="dxa"/>
            <w:vMerge/>
          </w:tcPr>
          <w:p w14:paraId="4FF14A36" w14:textId="77777777" w:rsidR="00BE1781" w:rsidRPr="00D77340" w:rsidRDefault="00BE1781" w:rsidP="00BE1781">
            <w:pPr>
              <w:ind w:firstLine="0"/>
              <w:contextualSpacing/>
              <w:outlineLvl w:val="1"/>
              <w:rPr>
                <w:sz w:val="22"/>
                <w:szCs w:val="22"/>
              </w:rPr>
            </w:pPr>
          </w:p>
        </w:tc>
        <w:tc>
          <w:tcPr>
            <w:tcW w:w="1134" w:type="dxa"/>
            <w:vMerge/>
          </w:tcPr>
          <w:p w14:paraId="76B8D40D" w14:textId="77777777" w:rsidR="00BE1781" w:rsidRPr="00D77340" w:rsidRDefault="00BE1781" w:rsidP="00BE1781">
            <w:pPr>
              <w:ind w:firstLine="0"/>
              <w:contextualSpacing/>
              <w:outlineLvl w:val="1"/>
              <w:rPr>
                <w:sz w:val="22"/>
                <w:szCs w:val="22"/>
              </w:rPr>
            </w:pPr>
          </w:p>
        </w:tc>
        <w:tc>
          <w:tcPr>
            <w:tcW w:w="1842" w:type="dxa"/>
            <w:vMerge/>
          </w:tcPr>
          <w:p w14:paraId="2BAC0025" w14:textId="77777777" w:rsidR="00BE1781" w:rsidRPr="00D77340" w:rsidRDefault="00BE1781" w:rsidP="00BE1781">
            <w:pPr>
              <w:ind w:firstLine="0"/>
              <w:contextualSpacing/>
              <w:outlineLvl w:val="1"/>
              <w:rPr>
                <w:sz w:val="22"/>
                <w:szCs w:val="22"/>
              </w:rPr>
            </w:pPr>
          </w:p>
        </w:tc>
        <w:tc>
          <w:tcPr>
            <w:tcW w:w="992" w:type="dxa"/>
            <w:vMerge/>
          </w:tcPr>
          <w:p w14:paraId="008E4404" w14:textId="77777777" w:rsidR="00BE1781" w:rsidRPr="00D77340" w:rsidRDefault="00BE1781" w:rsidP="00BE1781">
            <w:pPr>
              <w:ind w:firstLine="0"/>
              <w:contextualSpacing/>
              <w:outlineLvl w:val="1"/>
              <w:rPr>
                <w:sz w:val="22"/>
                <w:szCs w:val="22"/>
              </w:rPr>
            </w:pPr>
          </w:p>
        </w:tc>
        <w:tc>
          <w:tcPr>
            <w:tcW w:w="1819" w:type="dxa"/>
            <w:vMerge/>
          </w:tcPr>
          <w:p w14:paraId="6CD4063F" w14:textId="77777777" w:rsidR="00BE1781" w:rsidRPr="00D77340" w:rsidRDefault="00BE1781" w:rsidP="00BE1781">
            <w:pPr>
              <w:ind w:firstLine="0"/>
              <w:contextualSpacing/>
              <w:outlineLvl w:val="1"/>
              <w:rPr>
                <w:sz w:val="22"/>
                <w:szCs w:val="22"/>
              </w:rPr>
            </w:pPr>
          </w:p>
        </w:tc>
        <w:tc>
          <w:tcPr>
            <w:tcW w:w="953" w:type="dxa"/>
            <w:vMerge/>
          </w:tcPr>
          <w:p w14:paraId="1D0092F4" w14:textId="77777777" w:rsidR="00BE1781" w:rsidRPr="00D77340" w:rsidRDefault="00BE1781" w:rsidP="00BE1781">
            <w:pPr>
              <w:ind w:firstLine="0"/>
              <w:contextualSpacing/>
              <w:outlineLvl w:val="1"/>
              <w:rPr>
                <w:sz w:val="22"/>
                <w:szCs w:val="22"/>
              </w:rPr>
            </w:pPr>
          </w:p>
        </w:tc>
        <w:tc>
          <w:tcPr>
            <w:tcW w:w="1469" w:type="dxa"/>
            <w:vMerge/>
          </w:tcPr>
          <w:p w14:paraId="3A126798" w14:textId="77777777" w:rsidR="00BE1781" w:rsidRPr="00D77340" w:rsidRDefault="00BE1781" w:rsidP="00BE1781">
            <w:pPr>
              <w:ind w:firstLine="0"/>
              <w:contextualSpacing/>
              <w:outlineLvl w:val="1"/>
              <w:rPr>
                <w:sz w:val="22"/>
                <w:szCs w:val="22"/>
              </w:rPr>
            </w:pPr>
          </w:p>
        </w:tc>
        <w:tc>
          <w:tcPr>
            <w:tcW w:w="1023" w:type="dxa"/>
            <w:vMerge/>
          </w:tcPr>
          <w:p w14:paraId="6F1CFA99" w14:textId="77777777" w:rsidR="00BE1781" w:rsidRPr="00D77340" w:rsidRDefault="00BE1781" w:rsidP="00BE1781">
            <w:pPr>
              <w:ind w:firstLine="0"/>
              <w:contextualSpacing/>
              <w:outlineLvl w:val="1"/>
              <w:rPr>
                <w:sz w:val="22"/>
                <w:szCs w:val="22"/>
              </w:rPr>
            </w:pPr>
          </w:p>
        </w:tc>
      </w:tr>
      <w:tr w:rsidR="00BE1781" w:rsidRPr="00D77340" w14:paraId="07D084F6" w14:textId="77777777" w:rsidTr="00DE604E">
        <w:trPr>
          <w:cantSplit/>
          <w:jc w:val="center"/>
        </w:trPr>
        <w:tc>
          <w:tcPr>
            <w:tcW w:w="567" w:type="dxa"/>
            <w:vAlign w:val="center"/>
          </w:tcPr>
          <w:p w14:paraId="3BB00E60" w14:textId="498E3771" w:rsidR="00BE1781" w:rsidRPr="00D77340" w:rsidRDefault="00184198" w:rsidP="00BE1781">
            <w:pPr>
              <w:ind w:firstLine="0"/>
              <w:contextualSpacing/>
              <w:jc w:val="center"/>
              <w:outlineLvl w:val="1"/>
              <w:rPr>
                <w:sz w:val="22"/>
                <w:szCs w:val="22"/>
              </w:rPr>
            </w:pPr>
            <w:r>
              <w:rPr>
                <w:sz w:val="22"/>
                <w:szCs w:val="22"/>
              </w:rPr>
              <w:t>4</w:t>
            </w:r>
            <w:r w:rsidR="00A60498">
              <w:rPr>
                <w:sz w:val="22"/>
                <w:szCs w:val="22"/>
              </w:rPr>
              <w:t>0</w:t>
            </w:r>
            <w:r w:rsidR="00BE1781" w:rsidRPr="00D77340">
              <w:rPr>
                <w:sz w:val="22"/>
                <w:szCs w:val="22"/>
              </w:rPr>
              <w:t>.</w:t>
            </w:r>
          </w:p>
        </w:tc>
        <w:tc>
          <w:tcPr>
            <w:tcW w:w="3827" w:type="dxa"/>
            <w:vAlign w:val="center"/>
          </w:tcPr>
          <w:p w14:paraId="6C244E37" w14:textId="4EF6EE35" w:rsidR="00BE1781" w:rsidRPr="00D77340" w:rsidRDefault="00BE1781" w:rsidP="00BE1781">
            <w:pPr>
              <w:ind w:firstLine="0"/>
              <w:contextualSpacing/>
              <w:outlineLvl w:val="1"/>
              <w:rPr>
                <w:sz w:val="22"/>
                <w:szCs w:val="22"/>
              </w:rPr>
            </w:pPr>
            <w:r w:rsidRPr="00D77340">
              <w:rPr>
                <w:sz w:val="22"/>
                <w:szCs w:val="22"/>
              </w:rPr>
              <w:t>Orlaivių pilotavimas</w:t>
            </w:r>
            <w:r w:rsidR="00A84E04">
              <w:rPr>
                <w:sz w:val="22"/>
                <w:szCs w:val="22"/>
                <w:vertAlign w:val="superscript"/>
              </w:rPr>
              <w:t>8</w:t>
            </w:r>
          </w:p>
        </w:tc>
        <w:tc>
          <w:tcPr>
            <w:tcW w:w="1560" w:type="dxa"/>
            <w:vMerge/>
          </w:tcPr>
          <w:p w14:paraId="47D98FE9" w14:textId="77777777" w:rsidR="00BE1781" w:rsidRPr="00D77340" w:rsidRDefault="00BE1781" w:rsidP="00BE1781">
            <w:pPr>
              <w:ind w:firstLine="0"/>
              <w:contextualSpacing/>
              <w:outlineLvl w:val="1"/>
              <w:rPr>
                <w:sz w:val="22"/>
                <w:szCs w:val="22"/>
              </w:rPr>
            </w:pPr>
          </w:p>
        </w:tc>
        <w:tc>
          <w:tcPr>
            <w:tcW w:w="1134" w:type="dxa"/>
            <w:vMerge/>
          </w:tcPr>
          <w:p w14:paraId="0072C846" w14:textId="77777777" w:rsidR="00BE1781" w:rsidRPr="00D77340" w:rsidRDefault="00BE1781" w:rsidP="00BE1781">
            <w:pPr>
              <w:ind w:firstLine="0"/>
              <w:contextualSpacing/>
              <w:outlineLvl w:val="1"/>
              <w:rPr>
                <w:sz w:val="22"/>
                <w:szCs w:val="22"/>
              </w:rPr>
            </w:pPr>
          </w:p>
        </w:tc>
        <w:tc>
          <w:tcPr>
            <w:tcW w:w="1842" w:type="dxa"/>
            <w:vMerge/>
          </w:tcPr>
          <w:p w14:paraId="4E79C4C0" w14:textId="77777777" w:rsidR="00BE1781" w:rsidRPr="00D77340" w:rsidRDefault="00BE1781" w:rsidP="00BE1781">
            <w:pPr>
              <w:ind w:firstLine="0"/>
              <w:contextualSpacing/>
              <w:outlineLvl w:val="1"/>
              <w:rPr>
                <w:sz w:val="22"/>
                <w:szCs w:val="22"/>
              </w:rPr>
            </w:pPr>
          </w:p>
        </w:tc>
        <w:tc>
          <w:tcPr>
            <w:tcW w:w="992" w:type="dxa"/>
            <w:vMerge/>
          </w:tcPr>
          <w:p w14:paraId="307DD0BF" w14:textId="77777777" w:rsidR="00BE1781" w:rsidRPr="00D77340" w:rsidRDefault="00BE1781" w:rsidP="00BE1781">
            <w:pPr>
              <w:ind w:firstLine="0"/>
              <w:contextualSpacing/>
              <w:outlineLvl w:val="1"/>
              <w:rPr>
                <w:sz w:val="22"/>
                <w:szCs w:val="22"/>
              </w:rPr>
            </w:pPr>
          </w:p>
        </w:tc>
        <w:tc>
          <w:tcPr>
            <w:tcW w:w="1819" w:type="dxa"/>
            <w:vMerge/>
          </w:tcPr>
          <w:p w14:paraId="65BDE9E7" w14:textId="77777777" w:rsidR="00BE1781" w:rsidRPr="00D77340" w:rsidRDefault="00BE1781" w:rsidP="00BE1781">
            <w:pPr>
              <w:ind w:firstLine="0"/>
              <w:contextualSpacing/>
              <w:outlineLvl w:val="1"/>
              <w:rPr>
                <w:sz w:val="22"/>
                <w:szCs w:val="22"/>
              </w:rPr>
            </w:pPr>
          </w:p>
        </w:tc>
        <w:tc>
          <w:tcPr>
            <w:tcW w:w="953" w:type="dxa"/>
            <w:vMerge/>
          </w:tcPr>
          <w:p w14:paraId="41C33DCD" w14:textId="77777777" w:rsidR="00BE1781" w:rsidRPr="00D77340" w:rsidRDefault="00BE1781" w:rsidP="00BE1781">
            <w:pPr>
              <w:ind w:firstLine="0"/>
              <w:contextualSpacing/>
              <w:outlineLvl w:val="1"/>
              <w:rPr>
                <w:sz w:val="22"/>
                <w:szCs w:val="22"/>
              </w:rPr>
            </w:pPr>
          </w:p>
        </w:tc>
        <w:tc>
          <w:tcPr>
            <w:tcW w:w="1469" w:type="dxa"/>
            <w:vMerge/>
          </w:tcPr>
          <w:p w14:paraId="7A26B71D" w14:textId="77777777" w:rsidR="00BE1781" w:rsidRPr="00D77340" w:rsidRDefault="00BE1781" w:rsidP="00BE1781">
            <w:pPr>
              <w:ind w:firstLine="0"/>
              <w:contextualSpacing/>
              <w:outlineLvl w:val="1"/>
              <w:rPr>
                <w:sz w:val="22"/>
                <w:szCs w:val="22"/>
              </w:rPr>
            </w:pPr>
          </w:p>
        </w:tc>
        <w:tc>
          <w:tcPr>
            <w:tcW w:w="1023" w:type="dxa"/>
            <w:vMerge/>
          </w:tcPr>
          <w:p w14:paraId="3A4BC4FA" w14:textId="77777777" w:rsidR="00BE1781" w:rsidRPr="00D77340" w:rsidRDefault="00BE1781" w:rsidP="00BE1781">
            <w:pPr>
              <w:ind w:firstLine="0"/>
              <w:contextualSpacing/>
              <w:outlineLvl w:val="1"/>
              <w:rPr>
                <w:sz w:val="22"/>
                <w:szCs w:val="22"/>
              </w:rPr>
            </w:pPr>
          </w:p>
        </w:tc>
      </w:tr>
      <w:tr w:rsidR="00BE1781" w:rsidRPr="00D77340" w14:paraId="1FC5176B" w14:textId="77777777" w:rsidTr="00DE604E">
        <w:trPr>
          <w:cantSplit/>
          <w:jc w:val="center"/>
        </w:trPr>
        <w:tc>
          <w:tcPr>
            <w:tcW w:w="567" w:type="dxa"/>
            <w:vAlign w:val="center"/>
          </w:tcPr>
          <w:p w14:paraId="6589988C" w14:textId="278D83AB" w:rsidR="00BE1781" w:rsidRPr="00D77340" w:rsidRDefault="00184198" w:rsidP="00BE1781">
            <w:pPr>
              <w:ind w:firstLine="0"/>
              <w:contextualSpacing/>
              <w:jc w:val="center"/>
              <w:outlineLvl w:val="1"/>
              <w:rPr>
                <w:sz w:val="22"/>
                <w:szCs w:val="22"/>
              </w:rPr>
            </w:pPr>
            <w:r>
              <w:rPr>
                <w:sz w:val="22"/>
                <w:szCs w:val="22"/>
              </w:rPr>
              <w:t>4</w:t>
            </w:r>
            <w:r w:rsidR="00A60498">
              <w:rPr>
                <w:sz w:val="22"/>
                <w:szCs w:val="22"/>
              </w:rPr>
              <w:t>1</w:t>
            </w:r>
            <w:r w:rsidR="00BE1781" w:rsidRPr="00D77340">
              <w:rPr>
                <w:sz w:val="22"/>
                <w:szCs w:val="22"/>
              </w:rPr>
              <w:t>.</w:t>
            </w:r>
          </w:p>
        </w:tc>
        <w:tc>
          <w:tcPr>
            <w:tcW w:w="3827" w:type="dxa"/>
            <w:vAlign w:val="center"/>
          </w:tcPr>
          <w:p w14:paraId="6AAE2220" w14:textId="6AD40EB6" w:rsidR="00BE1781" w:rsidRPr="00D77340" w:rsidRDefault="00BE1781" w:rsidP="00BE1781">
            <w:pPr>
              <w:ind w:firstLine="0"/>
              <w:contextualSpacing/>
              <w:outlineLvl w:val="1"/>
              <w:rPr>
                <w:sz w:val="22"/>
                <w:szCs w:val="22"/>
                <w:vertAlign w:val="superscript"/>
              </w:rPr>
            </w:pPr>
            <w:r w:rsidRPr="00D77340">
              <w:rPr>
                <w:sz w:val="22"/>
                <w:szCs w:val="22"/>
              </w:rPr>
              <w:t>Pastatų energetik</w:t>
            </w:r>
            <w:r>
              <w:rPr>
                <w:sz w:val="22"/>
                <w:szCs w:val="22"/>
              </w:rPr>
              <w:t>os sistemų inžinerija</w:t>
            </w:r>
          </w:p>
        </w:tc>
        <w:tc>
          <w:tcPr>
            <w:tcW w:w="1560" w:type="dxa"/>
            <w:vMerge/>
          </w:tcPr>
          <w:p w14:paraId="35601BB7" w14:textId="77777777" w:rsidR="00BE1781" w:rsidRPr="00D77340" w:rsidRDefault="00BE1781" w:rsidP="00BE1781">
            <w:pPr>
              <w:ind w:firstLine="0"/>
              <w:contextualSpacing/>
              <w:outlineLvl w:val="1"/>
              <w:rPr>
                <w:sz w:val="22"/>
                <w:szCs w:val="22"/>
              </w:rPr>
            </w:pPr>
          </w:p>
        </w:tc>
        <w:tc>
          <w:tcPr>
            <w:tcW w:w="1134" w:type="dxa"/>
            <w:vMerge/>
          </w:tcPr>
          <w:p w14:paraId="4313F926" w14:textId="77777777" w:rsidR="00BE1781" w:rsidRPr="00D77340" w:rsidRDefault="00BE1781" w:rsidP="00BE1781">
            <w:pPr>
              <w:ind w:firstLine="0"/>
              <w:contextualSpacing/>
              <w:outlineLvl w:val="1"/>
              <w:rPr>
                <w:sz w:val="22"/>
                <w:szCs w:val="22"/>
              </w:rPr>
            </w:pPr>
          </w:p>
        </w:tc>
        <w:tc>
          <w:tcPr>
            <w:tcW w:w="1842" w:type="dxa"/>
            <w:vMerge/>
          </w:tcPr>
          <w:p w14:paraId="7049ED16" w14:textId="77777777" w:rsidR="00BE1781" w:rsidRPr="00D77340" w:rsidRDefault="00BE1781" w:rsidP="00BE1781">
            <w:pPr>
              <w:ind w:firstLine="0"/>
              <w:contextualSpacing/>
              <w:outlineLvl w:val="1"/>
              <w:rPr>
                <w:sz w:val="22"/>
                <w:szCs w:val="22"/>
              </w:rPr>
            </w:pPr>
          </w:p>
        </w:tc>
        <w:tc>
          <w:tcPr>
            <w:tcW w:w="992" w:type="dxa"/>
            <w:vMerge/>
          </w:tcPr>
          <w:p w14:paraId="5F194D5E" w14:textId="77777777" w:rsidR="00BE1781" w:rsidRPr="00D77340" w:rsidRDefault="00BE1781" w:rsidP="00BE1781">
            <w:pPr>
              <w:ind w:firstLine="0"/>
              <w:contextualSpacing/>
              <w:outlineLvl w:val="1"/>
              <w:rPr>
                <w:sz w:val="22"/>
                <w:szCs w:val="22"/>
              </w:rPr>
            </w:pPr>
          </w:p>
        </w:tc>
        <w:tc>
          <w:tcPr>
            <w:tcW w:w="1819" w:type="dxa"/>
            <w:vMerge/>
          </w:tcPr>
          <w:p w14:paraId="68B9EA09" w14:textId="77777777" w:rsidR="00BE1781" w:rsidRPr="00D77340" w:rsidRDefault="00BE1781" w:rsidP="00BE1781">
            <w:pPr>
              <w:ind w:firstLine="0"/>
              <w:contextualSpacing/>
              <w:outlineLvl w:val="1"/>
              <w:rPr>
                <w:sz w:val="22"/>
                <w:szCs w:val="22"/>
              </w:rPr>
            </w:pPr>
          </w:p>
        </w:tc>
        <w:tc>
          <w:tcPr>
            <w:tcW w:w="953" w:type="dxa"/>
            <w:vMerge/>
          </w:tcPr>
          <w:p w14:paraId="3F5441C6" w14:textId="77777777" w:rsidR="00BE1781" w:rsidRPr="00D77340" w:rsidRDefault="00BE1781" w:rsidP="00BE1781">
            <w:pPr>
              <w:ind w:firstLine="0"/>
              <w:contextualSpacing/>
              <w:outlineLvl w:val="1"/>
              <w:rPr>
                <w:sz w:val="22"/>
                <w:szCs w:val="22"/>
              </w:rPr>
            </w:pPr>
          </w:p>
        </w:tc>
        <w:tc>
          <w:tcPr>
            <w:tcW w:w="1469" w:type="dxa"/>
            <w:vMerge/>
          </w:tcPr>
          <w:p w14:paraId="1E6C0EFD" w14:textId="77777777" w:rsidR="00BE1781" w:rsidRPr="00D77340" w:rsidRDefault="00BE1781" w:rsidP="00BE1781">
            <w:pPr>
              <w:ind w:firstLine="0"/>
              <w:contextualSpacing/>
              <w:outlineLvl w:val="1"/>
              <w:rPr>
                <w:sz w:val="22"/>
                <w:szCs w:val="22"/>
              </w:rPr>
            </w:pPr>
          </w:p>
        </w:tc>
        <w:tc>
          <w:tcPr>
            <w:tcW w:w="1023" w:type="dxa"/>
            <w:vMerge/>
          </w:tcPr>
          <w:p w14:paraId="3287D362" w14:textId="77777777" w:rsidR="00BE1781" w:rsidRPr="00D77340" w:rsidRDefault="00BE1781" w:rsidP="00BE1781">
            <w:pPr>
              <w:ind w:firstLine="0"/>
              <w:contextualSpacing/>
              <w:outlineLvl w:val="1"/>
              <w:rPr>
                <w:sz w:val="22"/>
                <w:szCs w:val="22"/>
              </w:rPr>
            </w:pPr>
          </w:p>
        </w:tc>
      </w:tr>
      <w:tr w:rsidR="00BE1781" w:rsidRPr="00D77340" w14:paraId="6D1F4EDE" w14:textId="77777777" w:rsidTr="00DE604E">
        <w:trPr>
          <w:cantSplit/>
          <w:jc w:val="center"/>
        </w:trPr>
        <w:tc>
          <w:tcPr>
            <w:tcW w:w="567" w:type="dxa"/>
            <w:vAlign w:val="center"/>
          </w:tcPr>
          <w:p w14:paraId="67201BEA" w14:textId="6F9BE593" w:rsidR="00BE1781" w:rsidRPr="00D77340" w:rsidRDefault="00184198" w:rsidP="00BE1781">
            <w:pPr>
              <w:ind w:firstLine="0"/>
              <w:contextualSpacing/>
              <w:jc w:val="center"/>
              <w:outlineLvl w:val="1"/>
              <w:rPr>
                <w:sz w:val="22"/>
                <w:szCs w:val="22"/>
              </w:rPr>
            </w:pPr>
            <w:r>
              <w:rPr>
                <w:sz w:val="22"/>
                <w:szCs w:val="22"/>
              </w:rPr>
              <w:t>4</w:t>
            </w:r>
            <w:r w:rsidR="00A60498">
              <w:rPr>
                <w:sz w:val="22"/>
                <w:szCs w:val="22"/>
              </w:rPr>
              <w:t>2</w:t>
            </w:r>
            <w:r w:rsidR="00BE1781">
              <w:rPr>
                <w:sz w:val="22"/>
                <w:szCs w:val="22"/>
              </w:rPr>
              <w:t>.</w:t>
            </w:r>
          </w:p>
        </w:tc>
        <w:tc>
          <w:tcPr>
            <w:tcW w:w="3827" w:type="dxa"/>
            <w:vAlign w:val="center"/>
          </w:tcPr>
          <w:p w14:paraId="55DBDB1D" w14:textId="77777777" w:rsidR="00BE1781" w:rsidRPr="00D77340" w:rsidRDefault="00BE1781" w:rsidP="00BE1781">
            <w:pPr>
              <w:ind w:firstLine="0"/>
              <w:contextualSpacing/>
              <w:outlineLvl w:val="1"/>
              <w:rPr>
                <w:sz w:val="22"/>
                <w:szCs w:val="22"/>
                <w:vertAlign w:val="superscript"/>
              </w:rPr>
            </w:pPr>
            <w:r w:rsidRPr="00D77340">
              <w:rPr>
                <w:sz w:val="22"/>
                <w:szCs w:val="22"/>
              </w:rPr>
              <w:t>Pramonės gaminių dizainas</w:t>
            </w:r>
          </w:p>
        </w:tc>
        <w:tc>
          <w:tcPr>
            <w:tcW w:w="1560" w:type="dxa"/>
            <w:vMerge/>
          </w:tcPr>
          <w:p w14:paraId="6E71D215" w14:textId="77777777" w:rsidR="00BE1781" w:rsidRPr="00D77340" w:rsidRDefault="00BE1781" w:rsidP="00BE1781">
            <w:pPr>
              <w:ind w:firstLine="0"/>
              <w:contextualSpacing/>
              <w:outlineLvl w:val="1"/>
              <w:rPr>
                <w:sz w:val="22"/>
                <w:szCs w:val="22"/>
              </w:rPr>
            </w:pPr>
          </w:p>
        </w:tc>
        <w:tc>
          <w:tcPr>
            <w:tcW w:w="1134" w:type="dxa"/>
            <w:vMerge/>
          </w:tcPr>
          <w:p w14:paraId="1F9554B6" w14:textId="77777777" w:rsidR="00BE1781" w:rsidRPr="00D77340" w:rsidRDefault="00BE1781" w:rsidP="00BE1781">
            <w:pPr>
              <w:ind w:firstLine="0"/>
              <w:contextualSpacing/>
              <w:outlineLvl w:val="1"/>
              <w:rPr>
                <w:sz w:val="22"/>
                <w:szCs w:val="22"/>
              </w:rPr>
            </w:pPr>
          </w:p>
        </w:tc>
        <w:tc>
          <w:tcPr>
            <w:tcW w:w="1842" w:type="dxa"/>
            <w:vMerge/>
          </w:tcPr>
          <w:p w14:paraId="3EDF7EF1" w14:textId="77777777" w:rsidR="00BE1781" w:rsidRPr="00D77340" w:rsidRDefault="00BE1781" w:rsidP="00BE1781">
            <w:pPr>
              <w:ind w:firstLine="0"/>
              <w:contextualSpacing/>
              <w:outlineLvl w:val="1"/>
              <w:rPr>
                <w:sz w:val="22"/>
                <w:szCs w:val="22"/>
              </w:rPr>
            </w:pPr>
          </w:p>
        </w:tc>
        <w:tc>
          <w:tcPr>
            <w:tcW w:w="992" w:type="dxa"/>
            <w:vMerge/>
          </w:tcPr>
          <w:p w14:paraId="1F15BF91" w14:textId="77777777" w:rsidR="00BE1781" w:rsidRPr="00D77340" w:rsidRDefault="00BE1781" w:rsidP="00BE1781">
            <w:pPr>
              <w:ind w:firstLine="0"/>
              <w:contextualSpacing/>
              <w:outlineLvl w:val="1"/>
              <w:rPr>
                <w:sz w:val="22"/>
                <w:szCs w:val="22"/>
              </w:rPr>
            </w:pPr>
          </w:p>
        </w:tc>
        <w:tc>
          <w:tcPr>
            <w:tcW w:w="1819" w:type="dxa"/>
            <w:vMerge/>
          </w:tcPr>
          <w:p w14:paraId="2062D340" w14:textId="77777777" w:rsidR="00BE1781" w:rsidRPr="00D77340" w:rsidRDefault="00BE1781" w:rsidP="00BE1781">
            <w:pPr>
              <w:ind w:firstLine="0"/>
              <w:contextualSpacing/>
              <w:outlineLvl w:val="1"/>
              <w:rPr>
                <w:sz w:val="22"/>
                <w:szCs w:val="22"/>
              </w:rPr>
            </w:pPr>
          </w:p>
        </w:tc>
        <w:tc>
          <w:tcPr>
            <w:tcW w:w="953" w:type="dxa"/>
            <w:vMerge/>
          </w:tcPr>
          <w:p w14:paraId="0A4F1339" w14:textId="77777777" w:rsidR="00BE1781" w:rsidRPr="00D77340" w:rsidRDefault="00BE1781" w:rsidP="00BE1781">
            <w:pPr>
              <w:ind w:firstLine="0"/>
              <w:contextualSpacing/>
              <w:outlineLvl w:val="1"/>
              <w:rPr>
                <w:sz w:val="22"/>
                <w:szCs w:val="22"/>
              </w:rPr>
            </w:pPr>
          </w:p>
        </w:tc>
        <w:tc>
          <w:tcPr>
            <w:tcW w:w="1469" w:type="dxa"/>
            <w:vMerge/>
          </w:tcPr>
          <w:p w14:paraId="16A12470" w14:textId="77777777" w:rsidR="00BE1781" w:rsidRPr="00D77340" w:rsidRDefault="00BE1781" w:rsidP="00BE1781">
            <w:pPr>
              <w:ind w:firstLine="0"/>
              <w:contextualSpacing/>
              <w:outlineLvl w:val="1"/>
              <w:rPr>
                <w:sz w:val="22"/>
                <w:szCs w:val="22"/>
              </w:rPr>
            </w:pPr>
          </w:p>
        </w:tc>
        <w:tc>
          <w:tcPr>
            <w:tcW w:w="1023" w:type="dxa"/>
            <w:vMerge/>
          </w:tcPr>
          <w:p w14:paraId="3EFF8F0A" w14:textId="77777777" w:rsidR="00BE1781" w:rsidRPr="00D77340" w:rsidRDefault="00BE1781" w:rsidP="00BE1781">
            <w:pPr>
              <w:ind w:firstLine="0"/>
              <w:contextualSpacing/>
              <w:outlineLvl w:val="1"/>
              <w:rPr>
                <w:sz w:val="22"/>
                <w:szCs w:val="22"/>
              </w:rPr>
            </w:pPr>
          </w:p>
        </w:tc>
      </w:tr>
      <w:tr w:rsidR="00BE1781" w:rsidRPr="00D77340" w14:paraId="68720EF1" w14:textId="77777777" w:rsidTr="00DE604E">
        <w:trPr>
          <w:cantSplit/>
          <w:jc w:val="center"/>
        </w:trPr>
        <w:tc>
          <w:tcPr>
            <w:tcW w:w="567" w:type="dxa"/>
            <w:vAlign w:val="center"/>
          </w:tcPr>
          <w:p w14:paraId="65218B7D" w14:textId="3E5F640E" w:rsidR="00BE1781" w:rsidRPr="00D77340" w:rsidRDefault="00184198" w:rsidP="00BE1781">
            <w:pPr>
              <w:ind w:firstLine="0"/>
              <w:contextualSpacing/>
              <w:jc w:val="center"/>
              <w:outlineLvl w:val="1"/>
              <w:rPr>
                <w:sz w:val="22"/>
                <w:szCs w:val="22"/>
              </w:rPr>
            </w:pPr>
            <w:r>
              <w:rPr>
                <w:sz w:val="22"/>
                <w:szCs w:val="22"/>
              </w:rPr>
              <w:t>4</w:t>
            </w:r>
            <w:r w:rsidR="00A60498">
              <w:rPr>
                <w:sz w:val="22"/>
                <w:szCs w:val="22"/>
              </w:rPr>
              <w:t>3</w:t>
            </w:r>
            <w:r w:rsidR="00BE1781">
              <w:rPr>
                <w:sz w:val="22"/>
                <w:szCs w:val="22"/>
              </w:rPr>
              <w:t>.</w:t>
            </w:r>
          </w:p>
        </w:tc>
        <w:tc>
          <w:tcPr>
            <w:tcW w:w="3827" w:type="dxa"/>
            <w:vAlign w:val="center"/>
          </w:tcPr>
          <w:p w14:paraId="52F12987" w14:textId="77777777" w:rsidR="00BE1781" w:rsidRPr="00D77340" w:rsidRDefault="00BE1781" w:rsidP="00BE1781">
            <w:pPr>
              <w:ind w:firstLine="0"/>
              <w:contextualSpacing/>
              <w:outlineLvl w:val="1"/>
              <w:rPr>
                <w:sz w:val="22"/>
                <w:szCs w:val="22"/>
              </w:rPr>
            </w:pPr>
            <w:r w:rsidRPr="00D77340">
              <w:rPr>
                <w:sz w:val="22"/>
                <w:szCs w:val="22"/>
              </w:rPr>
              <w:t>Renginių inžinerija</w:t>
            </w:r>
          </w:p>
        </w:tc>
        <w:tc>
          <w:tcPr>
            <w:tcW w:w="1560" w:type="dxa"/>
            <w:vMerge/>
          </w:tcPr>
          <w:p w14:paraId="08D30832" w14:textId="77777777" w:rsidR="00BE1781" w:rsidRPr="00D77340" w:rsidRDefault="00BE1781" w:rsidP="00BE1781">
            <w:pPr>
              <w:ind w:firstLine="0"/>
              <w:contextualSpacing/>
              <w:outlineLvl w:val="1"/>
              <w:rPr>
                <w:sz w:val="22"/>
                <w:szCs w:val="22"/>
              </w:rPr>
            </w:pPr>
          </w:p>
        </w:tc>
        <w:tc>
          <w:tcPr>
            <w:tcW w:w="1134" w:type="dxa"/>
            <w:vMerge/>
          </w:tcPr>
          <w:p w14:paraId="22EE2C13" w14:textId="77777777" w:rsidR="00BE1781" w:rsidRPr="00D77340" w:rsidRDefault="00BE1781" w:rsidP="00BE1781">
            <w:pPr>
              <w:ind w:firstLine="0"/>
              <w:contextualSpacing/>
              <w:outlineLvl w:val="1"/>
              <w:rPr>
                <w:sz w:val="22"/>
                <w:szCs w:val="22"/>
              </w:rPr>
            </w:pPr>
          </w:p>
        </w:tc>
        <w:tc>
          <w:tcPr>
            <w:tcW w:w="1842" w:type="dxa"/>
            <w:vMerge/>
          </w:tcPr>
          <w:p w14:paraId="261D9A70" w14:textId="77777777" w:rsidR="00BE1781" w:rsidRPr="00D77340" w:rsidRDefault="00BE1781" w:rsidP="00BE1781">
            <w:pPr>
              <w:ind w:firstLine="0"/>
              <w:contextualSpacing/>
              <w:outlineLvl w:val="1"/>
              <w:rPr>
                <w:sz w:val="22"/>
                <w:szCs w:val="22"/>
              </w:rPr>
            </w:pPr>
          </w:p>
        </w:tc>
        <w:tc>
          <w:tcPr>
            <w:tcW w:w="992" w:type="dxa"/>
            <w:vMerge/>
          </w:tcPr>
          <w:p w14:paraId="58BA83BE" w14:textId="77777777" w:rsidR="00BE1781" w:rsidRPr="00D77340" w:rsidRDefault="00BE1781" w:rsidP="00BE1781">
            <w:pPr>
              <w:ind w:firstLine="0"/>
              <w:contextualSpacing/>
              <w:outlineLvl w:val="1"/>
              <w:rPr>
                <w:sz w:val="22"/>
                <w:szCs w:val="22"/>
              </w:rPr>
            </w:pPr>
          </w:p>
        </w:tc>
        <w:tc>
          <w:tcPr>
            <w:tcW w:w="1819" w:type="dxa"/>
            <w:vMerge/>
          </w:tcPr>
          <w:p w14:paraId="065CEDB0" w14:textId="77777777" w:rsidR="00BE1781" w:rsidRPr="00D77340" w:rsidRDefault="00BE1781" w:rsidP="00BE1781">
            <w:pPr>
              <w:ind w:firstLine="0"/>
              <w:contextualSpacing/>
              <w:outlineLvl w:val="1"/>
              <w:rPr>
                <w:sz w:val="22"/>
                <w:szCs w:val="22"/>
              </w:rPr>
            </w:pPr>
          </w:p>
        </w:tc>
        <w:tc>
          <w:tcPr>
            <w:tcW w:w="953" w:type="dxa"/>
            <w:vMerge/>
          </w:tcPr>
          <w:p w14:paraId="36172E5D" w14:textId="77777777" w:rsidR="00BE1781" w:rsidRPr="00D77340" w:rsidRDefault="00BE1781" w:rsidP="00BE1781">
            <w:pPr>
              <w:ind w:firstLine="0"/>
              <w:contextualSpacing/>
              <w:outlineLvl w:val="1"/>
              <w:rPr>
                <w:sz w:val="22"/>
                <w:szCs w:val="22"/>
              </w:rPr>
            </w:pPr>
          </w:p>
        </w:tc>
        <w:tc>
          <w:tcPr>
            <w:tcW w:w="1469" w:type="dxa"/>
            <w:vMerge/>
          </w:tcPr>
          <w:p w14:paraId="325A6CD1" w14:textId="77777777" w:rsidR="00BE1781" w:rsidRPr="00D77340" w:rsidRDefault="00BE1781" w:rsidP="00BE1781">
            <w:pPr>
              <w:ind w:firstLine="0"/>
              <w:contextualSpacing/>
              <w:outlineLvl w:val="1"/>
              <w:rPr>
                <w:sz w:val="22"/>
                <w:szCs w:val="22"/>
              </w:rPr>
            </w:pPr>
          </w:p>
        </w:tc>
        <w:tc>
          <w:tcPr>
            <w:tcW w:w="1023" w:type="dxa"/>
            <w:vMerge/>
          </w:tcPr>
          <w:p w14:paraId="520D6F42" w14:textId="77777777" w:rsidR="00BE1781" w:rsidRPr="00D77340" w:rsidRDefault="00BE1781" w:rsidP="00BE1781">
            <w:pPr>
              <w:ind w:firstLine="0"/>
              <w:contextualSpacing/>
              <w:outlineLvl w:val="1"/>
              <w:rPr>
                <w:sz w:val="22"/>
                <w:szCs w:val="22"/>
              </w:rPr>
            </w:pPr>
          </w:p>
        </w:tc>
      </w:tr>
      <w:tr w:rsidR="00BE1781" w:rsidRPr="00D77340" w14:paraId="53D883A0" w14:textId="77777777" w:rsidTr="00DE604E">
        <w:trPr>
          <w:cantSplit/>
          <w:jc w:val="center"/>
        </w:trPr>
        <w:tc>
          <w:tcPr>
            <w:tcW w:w="567" w:type="dxa"/>
            <w:vAlign w:val="center"/>
          </w:tcPr>
          <w:p w14:paraId="7AB416D4" w14:textId="4CA6E7BD" w:rsidR="00BE1781" w:rsidRPr="00D77340" w:rsidRDefault="00184198" w:rsidP="00BE1781">
            <w:pPr>
              <w:ind w:firstLine="0"/>
              <w:contextualSpacing/>
              <w:jc w:val="center"/>
              <w:outlineLvl w:val="1"/>
              <w:rPr>
                <w:sz w:val="22"/>
                <w:szCs w:val="22"/>
              </w:rPr>
            </w:pPr>
            <w:r>
              <w:rPr>
                <w:sz w:val="22"/>
                <w:szCs w:val="22"/>
              </w:rPr>
              <w:t>4</w:t>
            </w:r>
            <w:r w:rsidR="00A60498">
              <w:rPr>
                <w:sz w:val="22"/>
                <w:szCs w:val="22"/>
              </w:rPr>
              <w:t>4</w:t>
            </w:r>
            <w:r w:rsidR="00BE1781">
              <w:rPr>
                <w:sz w:val="22"/>
                <w:szCs w:val="22"/>
              </w:rPr>
              <w:t>.</w:t>
            </w:r>
          </w:p>
        </w:tc>
        <w:tc>
          <w:tcPr>
            <w:tcW w:w="3827" w:type="dxa"/>
            <w:vAlign w:val="center"/>
          </w:tcPr>
          <w:p w14:paraId="69DCB6B4" w14:textId="45B7067D" w:rsidR="00BE1781" w:rsidRPr="00D77340" w:rsidRDefault="00BE1781" w:rsidP="00BE1781">
            <w:pPr>
              <w:ind w:firstLine="0"/>
              <w:contextualSpacing/>
              <w:outlineLvl w:val="1"/>
              <w:rPr>
                <w:sz w:val="22"/>
                <w:szCs w:val="22"/>
                <w:vertAlign w:val="superscript"/>
              </w:rPr>
            </w:pPr>
            <w:r>
              <w:rPr>
                <w:sz w:val="22"/>
                <w:szCs w:val="22"/>
              </w:rPr>
              <w:t>Taikomasis dirbtinis intelektas</w:t>
            </w:r>
          </w:p>
        </w:tc>
        <w:tc>
          <w:tcPr>
            <w:tcW w:w="1560" w:type="dxa"/>
            <w:vMerge/>
          </w:tcPr>
          <w:p w14:paraId="535A029D" w14:textId="77777777" w:rsidR="00BE1781" w:rsidRPr="00D77340" w:rsidRDefault="00BE1781" w:rsidP="00BE1781">
            <w:pPr>
              <w:ind w:firstLine="0"/>
              <w:contextualSpacing/>
              <w:outlineLvl w:val="1"/>
              <w:rPr>
                <w:sz w:val="22"/>
                <w:szCs w:val="22"/>
              </w:rPr>
            </w:pPr>
          </w:p>
        </w:tc>
        <w:tc>
          <w:tcPr>
            <w:tcW w:w="1134" w:type="dxa"/>
            <w:vMerge/>
          </w:tcPr>
          <w:p w14:paraId="3F23181A" w14:textId="77777777" w:rsidR="00BE1781" w:rsidRPr="00D77340" w:rsidRDefault="00BE1781" w:rsidP="00BE1781">
            <w:pPr>
              <w:ind w:firstLine="0"/>
              <w:contextualSpacing/>
              <w:outlineLvl w:val="1"/>
              <w:rPr>
                <w:sz w:val="22"/>
                <w:szCs w:val="22"/>
              </w:rPr>
            </w:pPr>
          </w:p>
        </w:tc>
        <w:tc>
          <w:tcPr>
            <w:tcW w:w="1842" w:type="dxa"/>
            <w:vMerge/>
          </w:tcPr>
          <w:p w14:paraId="406079D5" w14:textId="77777777" w:rsidR="00BE1781" w:rsidRPr="00D77340" w:rsidRDefault="00BE1781" w:rsidP="00BE1781">
            <w:pPr>
              <w:ind w:firstLine="0"/>
              <w:contextualSpacing/>
              <w:outlineLvl w:val="1"/>
              <w:rPr>
                <w:sz w:val="22"/>
                <w:szCs w:val="22"/>
              </w:rPr>
            </w:pPr>
          </w:p>
        </w:tc>
        <w:tc>
          <w:tcPr>
            <w:tcW w:w="992" w:type="dxa"/>
            <w:vMerge/>
          </w:tcPr>
          <w:p w14:paraId="502EB8CB" w14:textId="77777777" w:rsidR="00BE1781" w:rsidRPr="00D77340" w:rsidRDefault="00BE1781" w:rsidP="00BE1781">
            <w:pPr>
              <w:ind w:firstLine="0"/>
              <w:contextualSpacing/>
              <w:outlineLvl w:val="1"/>
              <w:rPr>
                <w:sz w:val="22"/>
                <w:szCs w:val="22"/>
              </w:rPr>
            </w:pPr>
          </w:p>
        </w:tc>
        <w:tc>
          <w:tcPr>
            <w:tcW w:w="1819" w:type="dxa"/>
            <w:vMerge/>
          </w:tcPr>
          <w:p w14:paraId="2B742A79" w14:textId="77777777" w:rsidR="00BE1781" w:rsidRPr="00D77340" w:rsidRDefault="00BE1781" w:rsidP="00BE1781">
            <w:pPr>
              <w:ind w:firstLine="0"/>
              <w:contextualSpacing/>
              <w:outlineLvl w:val="1"/>
              <w:rPr>
                <w:sz w:val="22"/>
                <w:szCs w:val="22"/>
              </w:rPr>
            </w:pPr>
          </w:p>
        </w:tc>
        <w:tc>
          <w:tcPr>
            <w:tcW w:w="953" w:type="dxa"/>
            <w:vMerge/>
          </w:tcPr>
          <w:p w14:paraId="228E3EEC" w14:textId="77777777" w:rsidR="00BE1781" w:rsidRPr="00D77340" w:rsidRDefault="00BE1781" w:rsidP="00BE1781">
            <w:pPr>
              <w:ind w:firstLine="0"/>
              <w:contextualSpacing/>
              <w:outlineLvl w:val="1"/>
              <w:rPr>
                <w:sz w:val="22"/>
                <w:szCs w:val="22"/>
              </w:rPr>
            </w:pPr>
          </w:p>
        </w:tc>
        <w:tc>
          <w:tcPr>
            <w:tcW w:w="1469" w:type="dxa"/>
            <w:vMerge/>
          </w:tcPr>
          <w:p w14:paraId="4610AAD7" w14:textId="77777777" w:rsidR="00BE1781" w:rsidRPr="00D77340" w:rsidRDefault="00BE1781" w:rsidP="00BE1781">
            <w:pPr>
              <w:ind w:firstLine="0"/>
              <w:contextualSpacing/>
              <w:outlineLvl w:val="1"/>
              <w:rPr>
                <w:sz w:val="22"/>
                <w:szCs w:val="22"/>
              </w:rPr>
            </w:pPr>
          </w:p>
        </w:tc>
        <w:tc>
          <w:tcPr>
            <w:tcW w:w="1023" w:type="dxa"/>
            <w:vMerge/>
          </w:tcPr>
          <w:p w14:paraId="0876E269" w14:textId="77777777" w:rsidR="00BE1781" w:rsidRPr="00D77340" w:rsidRDefault="00BE1781" w:rsidP="00BE1781">
            <w:pPr>
              <w:ind w:firstLine="0"/>
              <w:contextualSpacing/>
              <w:outlineLvl w:val="1"/>
              <w:rPr>
                <w:sz w:val="22"/>
                <w:szCs w:val="22"/>
              </w:rPr>
            </w:pPr>
          </w:p>
        </w:tc>
      </w:tr>
      <w:tr w:rsidR="00BE1781" w:rsidRPr="00D77340" w14:paraId="27C8EB1B" w14:textId="77777777" w:rsidTr="00DE604E">
        <w:trPr>
          <w:cantSplit/>
          <w:jc w:val="center"/>
        </w:trPr>
        <w:tc>
          <w:tcPr>
            <w:tcW w:w="567" w:type="dxa"/>
            <w:vAlign w:val="center"/>
          </w:tcPr>
          <w:p w14:paraId="343E74C8" w14:textId="594CB77A" w:rsidR="00BE1781" w:rsidRPr="00D77340" w:rsidRDefault="00BE1781" w:rsidP="00BE1781">
            <w:pPr>
              <w:ind w:firstLine="0"/>
              <w:contextualSpacing/>
              <w:jc w:val="center"/>
              <w:outlineLvl w:val="1"/>
              <w:rPr>
                <w:sz w:val="22"/>
                <w:szCs w:val="22"/>
              </w:rPr>
            </w:pPr>
            <w:r>
              <w:rPr>
                <w:sz w:val="22"/>
                <w:szCs w:val="22"/>
              </w:rPr>
              <w:t>4</w:t>
            </w:r>
            <w:r w:rsidR="00A60498">
              <w:rPr>
                <w:sz w:val="22"/>
                <w:szCs w:val="22"/>
              </w:rPr>
              <w:t>5</w:t>
            </w:r>
            <w:r>
              <w:rPr>
                <w:sz w:val="22"/>
                <w:szCs w:val="22"/>
              </w:rPr>
              <w:t>.</w:t>
            </w:r>
          </w:p>
        </w:tc>
        <w:tc>
          <w:tcPr>
            <w:tcW w:w="3827" w:type="dxa"/>
            <w:vAlign w:val="center"/>
          </w:tcPr>
          <w:p w14:paraId="5B12E676" w14:textId="6AF49DBF" w:rsidR="00BE1781" w:rsidRPr="00D77340" w:rsidRDefault="00BE1781" w:rsidP="00BE1781">
            <w:pPr>
              <w:ind w:firstLine="0"/>
              <w:contextualSpacing/>
              <w:outlineLvl w:val="1"/>
              <w:rPr>
                <w:sz w:val="22"/>
                <w:szCs w:val="22"/>
              </w:rPr>
            </w:pPr>
            <w:r w:rsidRPr="00D77340">
              <w:rPr>
                <w:sz w:val="22"/>
                <w:szCs w:val="22"/>
              </w:rPr>
              <w:t>Skrydžių valdymas</w:t>
            </w:r>
            <w:r w:rsidR="00A84E04">
              <w:rPr>
                <w:sz w:val="22"/>
                <w:szCs w:val="22"/>
                <w:vertAlign w:val="superscript"/>
              </w:rPr>
              <w:t>9</w:t>
            </w:r>
          </w:p>
        </w:tc>
        <w:tc>
          <w:tcPr>
            <w:tcW w:w="1560" w:type="dxa"/>
            <w:vMerge/>
          </w:tcPr>
          <w:p w14:paraId="7F20137B" w14:textId="77777777" w:rsidR="00BE1781" w:rsidRPr="00D77340" w:rsidRDefault="00BE1781" w:rsidP="00BE1781">
            <w:pPr>
              <w:ind w:firstLine="0"/>
              <w:contextualSpacing/>
              <w:outlineLvl w:val="1"/>
              <w:rPr>
                <w:sz w:val="22"/>
                <w:szCs w:val="22"/>
              </w:rPr>
            </w:pPr>
          </w:p>
        </w:tc>
        <w:tc>
          <w:tcPr>
            <w:tcW w:w="1134" w:type="dxa"/>
            <w:vMerge/>
          </w:tcPr>
          <w:p w14:paraId="0C9854FD" w14:textId="77777777" w:rsidR="00BE1781" w:rsidRPr="00D77340" w:rsidRDefault="00BE1781" w:rsidP="00BE1781">
            <w:pPr>
              <w:ind w:firstLine="0"/>
              <w:contextualSpacing/>
              <w:outlineLvl w:val="1"/>
              <w:rPr>
                <w:sz w:val="22"/>
                <w:szCs w:val="22"/>
              </w:rPr>
            </w:pPr>
          </w:p>
        </w:tc>
        <w:tc>
          <w:tcPr>
            <w:tcW w:w="1842" w:type="dxa"/>
            <w:vMerge/>
          </w:tcPr>
          <w:p w14:paraId="4B0138C3" w14:textId="77777777" w:rsidR="00BE1781" w:rsidRPr="00D77340" w:rsidRDefault="00BE1781" w:rsidP="00BE1781">
            <w:pPr>
              <w:ind w:firstLine="0"/>
              <w:contextualSpacing/>
              <w:outlineLvl w:val="1"/>
              <w:rPr>
                <w:sz w:val="22"/>
                <w:szCs w:val="22"/>
              </w:rPr>
            </w:pPr>
          </w:p>
        </w:tc>
        <w:tc>
          <w:tcPr>
            <w:tcW w:w="992" w:type="dxa"/>
            <w:vMerge/>
          </w:tcPr>
          <w:p w14:paraId="08EB7C4A" w14:textId="77777777" w:rsidR="00BE1781" w:rsidRPr="00D77340" w:rsidRDefault="00BE1781" w:rsidP="00BE1781">
            <w:pPr>
              <w:ind w:firstLine="0"/>
              <w:contextualSpacing/>
              <w:outlineLvl w:val="1"/>
              <w:rPr>
                <w:sz w:val="22"/>
                <w:szCs w:val="22"/>
              </w:rPr>
            </w:pPr>
          </w:p>
        </w:tc>
        <w:tc>
          <w:tcPr>
            <w:tcW w:w="1819" w:type="dxa"/>
            <w:vMerge/>
          </w:tcPr>
          <w:p w14:paraId="4D0BE87E" w14:textId="77777777" w:rsidR="00BE1781" w:rsidRPr="00D77340" w:rsidRDefault="00BE1781" w:rsidP="00BE1781">
            <w:pPr>
              <w:ind w:firstLine="0"/>
              <w:contextualSpacing/>
              <w:outlineLvl w:val="1"/>
              <w:rPr>
                <w:sz w:val="22"/>
                <w:szCs w:val="22"/>
              </w:rPr>
            </w:pPr>
          </w:p>
        </w:tc>
        <w:tc>
          <w:tcPr>
            <w:tcW w:w="953" w:type="dxa"/>
            <w:vMerge/>
          </w:tcPr>
          <w:p w14:paraId="5CE2F9CC" w14:textId="77777777" w:rsidR="00BE1781" w:rsidRPr="00D77340" w:rsidRDefault="00BE1781" w:rsidP="00BE1781">
            <w:pPr>
              <w:ind w:firstLine="0"/>
              <w:contextualSpacing/>
              <w:outlineLvl w:val="1"/>
              <w:rPr>
                <w:sz w:val="22"/>
                <w:szCs w:val="22"/>
              </w:rPr>
            </w:pPr>
          </w:p>
        </w:tc>
        <w:tc>
          <w:tcPr>
            <w:tcW w:w="1469" w:type="dxa"/>
            <w:vMerge/>
          </w:tcPr>
          <w:p w14:paraId="0A95E0A7" w14:textId="77777777" w:rsidR="00BE1781" w:rsidRPr="00D77340" w:rsidRDefault="00BE1781" w:rsidP="00BE1781">
            <w:pPr>
              <w:ind w:firstLine="0"/>
              <w:contextualSpacing/>
              <w:outlineLvl w:val="1"/>
              <w:rPr>
                <w:sz w:val="22"/>
                <w:szCs w:val="22"/>
              </w:rPr>
            </w:pPr>
          </w:p>
        </w:tc>
        <w:tc>
          <w:tcPr>
            <w:tcW w:w="1023" w:type="dxa"/>
            <w:vMerge/>
          </w:tcPr>
          <w:p w14:paraId="32D81C78" w14:textId="77777777" w:rsidR="00BE1781" w:rsidRPr="00D77340" w:rsidRDefault="00BE1781" w:rsidP="00BE1781">
            <w:pPr>
              <w:ind w:firstLine="0"/>
              <w:contextualSpacing/>
              <w:outlineLvl w:val="1"/>
              <w:rPr>
                <w:sz w:val="22"/>
                <w:szCs w:val="22"/>
              </w:rPr>
            </w:pPr>
          </w:p>
        </w:tc>
      </w:tr>
      <w:tr w:rsidR="00BE1781" w:rsidRPr="00D77340" w14:paraId="3B226B8B" w14:textId="77777777" w:rsidTr="00DE604E">
        <w:trPr>
          <w:cantSplit/>
          <w:jc w:val="center"/>
        </w:trPr>
        <w:tc>
          <w:tcPr>
            <w:tcW w:w="567" w:type="dxa"/>
            <w:vAlign w:val="center"/>
          </w:tcPr>
          <w:p w14:paraId="5BF85AD2" w14:textId="5FB92910" w:rsidR="00BE1781" w:rsidRPr="00D77340" w:rsidRDefault="00BE1781" w:rsidP="00BE1781">
            <w:pPr>
              <w:ind w:firstLine="0"/>
              <w:contextualSpacing/>
              <w:jc w:val="center"/>
              <w:outlineLvl w:val="1"/>
              <w:rPr>
                <w:sz w:val="22"/>
                <w:szCs w:val="22"/>
              </w:rPr>
            </w:pPr>
            <w:r>
              <w:rPr>
                <w:sz w:val="22"/>
                <w:szCs w:val="22"/>
              </w:rPr>
              <w:t>4</w:t>
            </w:r>
            <w:r w:rsidR="00A60498">
              <w:rPr>
                <w:sz w:val="22"/>
                <w:szCs w:val="22"/>
              </w:rPr>
              <w:t>6</w:t>
            </w:r>
            <w:r>
              <w:rPr>
                <w:sz w:val="22"/>
                <w:szCs w:val="22"/>
              </w:rPr>
              <w:t>.</w:t>
            </w:r>
          </w:p>
        </w:tc>
        <w:tc>
          <w:tcPr>
            <w:tcW w:w="3827" w:type="dxa"/>
            <w:vAlign w:val="center"/>
          </w:tcPr>
          <w:p w14:paraId="61C109E5" w14:textId="77777777" w:rsidR="00BE1781" w:rsidRPr="00D77340" w:rsidRDefault="00BE1781" w:rsidP="00BE1781">
            <w:pPr>
              <w:ind w:firstLine="0"/>
              <w:contextualSpacing/>
              <w:outlineLvl w:val="1"/>
              <w:rPr>
                <w:b/>
                <w:sz w:val="22"/>
                <w:szCs w:val="22"/>
              </w:rPr>
            </w:pPr>
            <w:r w:rsidRPr="00D77340">
              <w:rPr>
                <w:sz w:val="22"/>
                <w:szCs w:val="22"/>
              </w:rPr>
              <w:t>Statybos inžinerija</w:t>
            </w:r>
          </w:p>
        </w:tc>
        <w:tc>
          <w:tcPr>
            <w:tcW w:w="1560" w:type="dxa"/>
            <w:vMerge/>
          </w:tcPr>
          <w:p w14:paraId="45A58DB4" w14:textId="77777777" w:rsidR="00BE1781" w:rsidRPr="00D77340" w:rsidRDefault="00BE1781" w:rsidP="00BE1781">
            <w:pPr>
              <w:ind w:firstLine="0"/>
              <w:contextualSpacing/>
              <w:outlineLvl w:val="1"/>
              <w:rPr>
                <w:sz w:val="22"/>
                <w:szCs w:val="22"/>
              </w:rPr>
            </w:pPr>
          </w:p>
        </w:tc>
        <w:tc>
          <w:tcPr>
            <w:tcW w:w="1134" w:type="dxa"/>
            <w:vMerge/>
          </w:tcPr>
          <w:p w14:paraId="7B3A015D" w14:textId="77777777" w:rsidR="00BE1781" w:rsidRPr="00D77340" w:rsidRDefault="00BE1781" w:rsidP="00BE1781">
            <w:pPr>
              <w:ind w:firstLine="0"/>
              <w:contextualSpacing/>
              <w:outlineLvl w:val="1"/>
              <w:rPr>
                <w:sz w:val="22"/>
                <w:szCs w:val="22"/>
              </w:rPr>
            </w:pPr>
          </w:p>
        </w:tc>
        <w:tc>
          <w:tcPr>
            <w:tcW w:w="1842" w:type="dxa"/>
            <w:vMerge/>
          </w:tcPr>
          <w:p w14:paraId="7B5337DB" w14:textId="77777777" w:rsidR="00BE1781" w:rsidRPr="00D77340" w:rsidRDefault="00BE1781" w:rsidP="00BE1781">
            <w:pPr>
              <w:ind w:firstLine="0"/>
              <w:contextualSpacing/>
              <w:outlineLvl w:val="1"/>
              <w:rPr>
                <w:sz w:val="22"/>
                <w:szCs w:val="22"/>
              </w:rPr>
            </w:pPr>
          </w:p>
        </w:tc>
        <w:tc>
          <w:tcPr>
            <w:tcW w:w="992" w:type="dxa"/>
            <w:vMerge/>
          </w:tcPr>
          <w:p w14:paraId="4292BC21" w14:textId="77777777" w:rsidR="00BE1781" w:rsidRPr="00D77340" w:rsidRDefault="00BE1781" w:rsidP="00BE1781">
            <w:pPr>
              <w:ind w:firstLine="0"/>
              <w:contextualSpacing/>
              <w:outlineLvl w:val="1"/>
              <w:rPr>
                <w:sz w:val="22"/>
                <w:szCs w:val="22"/>
              </w:rPr>
            </w:pPr>
          </w:p>
        </w:tc>
        <w:tc>
          <w:tcPr>
            <w:tcW w:w="1819" w:type="dxa"/>
            <w:vMerge/>
          </w:tcPr>
          <w:p w14:paraId="1248034D" w14:textId="77777777" w:rsidR="00BE1781" w:rsidRPr="00D77340" w:rsidRDefault="00BE1781" w:rsidP="00BE1781">
            <w:pPr>
              <w:ind w:firstLine="0"/>
              <w:contextualSpacing/>
              <w:outlineLvl w:val="1"/>
              <w:rPr>
                <w:sz w:val="22"/>
                <w:szCs w:val="22"/>
              </w:rPr>
            </w:pPr>
          </w:p>
        </w:tc>
        <w:tc>
          <w:tcPr>
            <w:tcW w:w="953" w:type="dxa"/>
            <w:vMerge/>
          </w:tcPr>
          <w:p w14:paraId="6FB3551F" w14:textId="77777777" w:rsidR="00BE1781" w:rsidRPr="00D77340" w:rsidRDefault="00BE1781" w:rsidP="00BE1781">
            <w:pPr>
              <w:ind w:firstLine="0"/>
              <w:contextualSpacing/>
              <w:outlineLvl w:val="1"/>
              <w:rPr>
                <w:sz w:val="22"/>
                <w:szCs w:val="22"/>
              </w:rPr>
            </w:pPr>
          </w:p>
        </w:tc>
        <w:tc>
          <w:tcPr>
            <w:tcW w:w="1469" w:type="dxa"/>
            <w:vMerge/>
          </w:tcPr>
          <w:p w14:paraId="4DD57049" w14:textId="77777777" w:rsidR="00BE1781" w:rsidRPr="00D77340" w:rsidRDefault="00BE1781" w:rsidP="00BE1781">
            <w:pPr>
              <w:ind w:firstLine="0"/>
              <w:contextualSpacing/>
              <w:outlineLvl w:val="1"/>
              <w:rPr>
                <w:sz w:val="22"/>
                <w:szCs w:val="22"/>
              </w:rPr>
            </w:pPr>
          </w:p>
        </w:tc>
        <w:tc>
          <w:tcPr>
            <w:tcW w:w="1023" w:type="dxa"/>
            <w:vMerge/>
          </w:tcPr>
          <w:p w14:paraId="10417B43" w14:textId="77777777" w:rsidR="00BE1781" w:rsidRPr="00D77340" w:rsidRDefault="00BE1781" w:rsidP="00BE1781">
            <w:pPr>
              <w:ind w:firstLine="0"/>
              <w:contextualSpacing/>
              <w:outlineLvl w:val="1"/>
              <w:rPr>
                <w:sz w:val="22"/>
                <w:szCs w:val="22"/>
              </w:rPr>
            </w:pPr>
          </w:p>
        </w:tc>
      </w:tr>
      <w:tr w:rsidR="00BE1781" w:rsidRPr="00D77340" w14:paraId="7FBC9D24" w14:textId="77777777" w:rsidTr="00DE604E">
        <w:trPr>
          <w:cantSplit/>
          <w:jc w:val="center"/>
        </w:trPr>
        <w:tc>
          <w:tcPr>
            <w:tcW w:w="567" w:type="dxa"/>
            <w:vAlign w:val="center"/>
          </w:tcPr>
          <w:p w14:paraId="328481CC" w14:textId="2764D8AF" w:rsidR="00BE1781" w:rsidRPr="00D77340" w:rsidRDefault="00BE1781" w:rsidP="00BE1781">
            <w:pPr>
              <w:ind w:firstLine="0"/>
              <w:contextualSpacing/>
              <w:jc w:val="center"/>
              <w:outlineLvl w:val="1"/>
              <w:rPr>
                <w:sz w:val="22"/>
                <w:szCs w:val="22"/>
              </w:rPr>
            </w:pPr>
            <w:r>
              <w:rPr>
                <w:sz w:val="22"/>
                <w:szCs w:val="22"/>
              </w:rPr>
              <w:t>4</w:t>
            </w:r>
            <w:r w:rsidR="00A60498">
              <w:rPr>
                <w:sz w:val="22"/>
                <w:szCs w:val="22"/>
              </w:rPr>
              <w:t>7</w:t>
            </w:r>
            <w:r>
              <w:rPr>
                <w:sz w:val="22"/>
                <w:szCs w:val="22"/>
              </w:rPr>
              <w:t>.</w:t>
            </w:r>
          </w:p>
        </w:tc>
        <w:tc>
          <w:tcPr>
            <w:tcW w:w="3827" w:type="dxa"/>
            <w:vAlign w:val="center"/>
          </w:tcPr>
          <w:p w14:paraId="207441D5" w14:textId="77777777" w:rsidR="00BE1781" w:rsidRPr="00D77340" w:rsidRDefault="00BE1781" w:rsidP="00BE1781">
            <w:pPr>
              <w:ind w:firstLine="0"/>
              <w:contextualSpacing/>
              <w:outlineLvl w:val="1"/>
              <w:rPr>
                <w:b/>
                <w:sz w:val="22"/>
                <w:szCs w:val="22"/>
              </w:rPr>
            </w:pPr>
            <w:r w:rsidRPr="00D77340">
              <w:rPr>
                <w:sz w:val="22"/>
                <w:szCs w:val="22"/>
              </w:rPr>
              <w:t>Statybos ir nekilnojamojo turto valdymas</w:t>
            </w:r>
          </w:p>
        </w:tc>
        <w:tc>
          <w:tcPr>
            <w:tcW w:w="1560" w:type="dxa"/>
            <w:vMerge/>
          </w:tcPr>
          <w:p w14:paraId="270E503D" w14:textId="77777777" w:rsidR="00BE1781" w:rsidRPr="00D77340" w:rsidRDefault="00BE1781" w:rsidP="00BE1781">
            <w:pPr>
              <w:ind w:firstLine="0"/>
              <w:contextualSpacing/>
              <w:outlineLvl w:val="1"/>
              <w:rPr>
                <w:sz w:val="22"/>
                <w:szCs w:val="22"/>
              </w:rPr>
            </w:pPr>
          </w:p>
        </w:tc>
        <w:tc>
          <w:tcPr>
            <w:tcW w:w="1134" w:type="dxa"/>
            <w:vMerge/>
          </w:tcPr>
          <w:p w14:paraId="6B28EF0D" w14:textId="77777777" w:rsidR="00BE1781" w:rsidRPr="00D77340" w:rsidRDefault="00BE1781" w:rsidP="00BE1781">
            <w:pPr>
              <w:ind w:firstLine="0"/>
              <w:contextualSpacing/>
              <w:outlineLvl w:val="1"/>
              <w:rPr>
                <w:sz w:val="22"/>
                <w:szCs w:val="22"/>
              </w:rPr>
            </w:pPr>
          </w:p>
        </w:tc>
        <w:tc>
          <w:tcPr>
            <w:tcW w:w="1842" w:type="dxa"/>
            <w:vMerge/>
          </w:tcPr>
          <w:p w14:paraId="1C67BD16" w14:textId="77777777" w:rsidR="00BE1781" w:rsidRPr="00D77340" w:rsidRDefault="00BE1781" w:rsidP="00BE1781">
            <w:pPr>
              <w:ind w:firstLine="0"/>
              <w:contextualSpacing/>
              <w:outlineLvl w:val="1"/>
              <w:rPr>
                <w:sz w:val="22"/>
                <w:szCs w:val="22"/>
              </w:rPr>
            </w:pPr>
          </w:p>
        </w:tc>
        <w:tc>
          <w:tcPr>
            <w:tcW w:w="992" w:type="dxa"/>
            <w:vMerge/>
          </w:tcPr>
          <w:p w14:paraId="52CDB61B" w14:textId="77777777" w:rsidR="00BE1781" w:rsidRPr="00D77340" w:rsidRDefault="00BE1781" w:rsidP="00BE1781">
            <w:pPr>
              <w:ind w:firstLine="0"/>
              <w:contextualSpacing/>
              <w:outlineLvl w:val="1"/>
              <w:rPr>
                <w:sz w:val="22"/>
                <w:szCs w:val="22"/>
              </w:rPr>
            </w:pPr>
          </w:p>
        </w:tc>
        <w:tc>
          <w:tcPr>
            <w:tcW w:w="1819" w:type="dxa"/>
            <w:vMerge/>
          </w:tcPr>
          <w:p w14:paraId="38CFFDBB" w14:textId="77777777" w:rsidR="00BE1781" w:rsidRPr="00D77340" w:rsidRDefault="00BE1781" w:rsidP="00BE1781">
            <w:pPr>
              <w:ind w:firstLine="0"/>
              <w:contextualSpacing/>
              <w:outlineLvl w:val="1"/>
              <w:rPr>
                <w:sz w:val="22"/>
                <w:szCs w:val="22"/>
              </w:rPr>
            </w:pPr>
          </w:p>
        </w:tc>
        <w:tc>
          <w:tcPr>
            <w:tcW w:w="953" w:type="dxa"/>
            <w:vMerge/>
          </w:tcPr>
          <w:p w14:paraId="1E45B332" w14:textId="77777777" w:rsidR="00BE1781" w:rsidRPr="00D77340" w:rsidRDefault="00BE1781" w:rsidP="00BE1781">
            <w:pPr>
              <w:ind w:firstLine="0"/>
              <w:contextualSpacing/>
              <w:outlineLvl w:val="1"/>
              <w:rPr>
                <w:sz w:val="22"/>
                <w:szCs w:val="22"/>
              </w:rPr>
            </w:pPr>
          </w:p>
        </w:tc>
        <w:tc>
          <w:tcPr>
            <w:tcW w:w="1469" w:type="dxa"/>
            <w:vMerge/>
          </w:tcPr>
          <w:p w14:paraId="72F84AD8" w14:textId="77777777" w:rsidR="00BE1781" w:rsidRPr="00D77340" w:rsidRDefault="00BE1781" w:rsidP="00BE1781">
            <w:pPr>
              <w:ind w:firstLine="0"/>
              <w:contextualSpacing/>
              <w:outlineLvl w:val="1"/>
              <w:rPr>
                <w:sz w:val="22"/>
                <w:szCs w:val="22"/>
              </w:rPr>
            </w:pPr>
          </w:p>
        </w:tc>
        <w:tc>
          <w:tcPr>
            <w:tcW w:w="1023" w:type="dxa"/>
            <w:vMerge/>
          </w:tcPr>
          <w:p w14:paraId="3A5C3DD3" w14:textId="77777777" w:rsidR="00BE1781" w:rsidRPr="00D77340" w:rsidRDefault="00BE1781" w:rsidP="00BE1781">
            <w:pPr>
              <w:ind w:firstLine="0"/>
              <w:contextualSpacing/>
              <w:outlineLvl w:val="1"/>
              <w:rPr>
                <w:sz w:val="22"/>
                <w:szCs w:val="22"/>
              </w:rPr>
            </w:pPr>
          </w:p>
        </w:tc>
      </w:tr>
      <w:tr w:rsidR="00BE1781" w:rsidRPr="00D77340" w14:paraId="22D8178E" w14:textId="77777777" w:rsidTr="00DE604E">
        <w:trPr>
          <w:cantSplit/>
          <w:jc w:val="center"/>
        </w:trPr>
        <w:tc>
          <w:tcPr>
            <w:tcW w:w="567" w:type="dxa"/>
            <w:vAlign w:val="center"/>
          </w:tcPr>
          <w:p w14:paraId="01E577F3" w14:textId="4CD209AF" w:rsidR="00BE1781" w:rsidRPr="00D77340" w:rsidRDefault="00BE1781" w:rsidP="00BE1781">
            <w:pPr>
              <w:ind w:firstLine="0"/>
              <w:contextualSpacing/>
              <w:jc w:val="center"/>
              <w:outlineLvl w:val="1"/>
              <w:rPr>
                <w:sz w:val="22"/>
                <w:szCs w:val="22"/>
              </w:rPr>
            </w:pPr>
            <w:r w:rsidRPr="00710A37">
              <w:rPr>
                <w:sz w:val="22"/>
                <w:szCs w:val="22"/>
              </w:rPr>
              <w:t>4</w:t>
            </w:r>
            <w:r w:rsidR="00A60498">
              <w:rPr>
                <w:sz w:val="22"/>
                <w:szCs w:val="22"/>
              </w:rPr>
              <w:t>8</w:t>
            </w:r>
            <w:r w:rsidRPr="00710A37">
              <w:rPr>
                <w:sz w:val="22"/>
                <w:szCs w:val="22"/>
              </w:rPr>
              <w:t>.</w:t>
            </w:r>
          </w:p>
        </w:tc>
        <w:tc>
          <w:tcPr>
            <w:tcW w:w="3827" w:type="dxa"/>
            <w:vAlign w:val="center"/>
          </w:tcPr>
          <w:p w14:paraId="5B376125" w14:textId="77777777" w:rsidR="00BE1781" w:rsidRPr="00D77340" w:rsidRDefault="00BE1781" w:rsidP="00BE1781">
            <w:pPr>
              <w:ind w:firstLine="0"/>
              <w:contextualSpacing/>
              <w:outlineLvl w:val="1"/>
              <w:rPr>
                <w:sz w:val="22"/>
                <w:szCs w:val="22"/>
              </w:rPr>
            </w:pPr>
            <w:r w:rsidRPr="00D77340">
              <w:rPr>
                <w:sz w:val="22"/>
                <w:szCs w:val="22"/>
              </w:rPr>
              <w:t>Transporto inžinerija</w:t>
            </w:r>
          </w:p>
        </w:tc>
        <w:tc>
          <w:tcPr>
            <w:tcW w:w="1560" w:type="dxa"/>
            <w:vMerge/>
            <w:tcBorders>
              <w:bottom w:val="nil"/>
            </w:tcBorders>
          </w:tcPr>
          <w:p w14:paraId="7696A74D" w14:textId="77777777" w:rsidR="00BE1781" w:rsidRPr="00D77340" w:rsidRDefault="00BE1781" w:rsidP="00BE1781">
            <w:pPr>
              <w:ind w:firstLine="0"/>
              <w:contextualSpacing/>
              <w:outlineLvl w:val="1"/>
              <w:rPr>
                <w:sz w:val="22"/>
                <w:szCs w:val="22"/>
              </w:rPr>
            </w:pPr>
          </w:p>
        </w:tc>
        <w:tc>
          <w:tcPr>
            <w:tcW w:w="1134" w:type="dxa"/>
            <w:vMerge/>
            <w:tcBorders>
              <w:bottom w:val="nil"/>
            </w:tcBorders>
          </w:tcPr>
          <w:p w14:paraId="0C9D242B" w14:textId="77777777" w:rsidR="00BE1781" w:rsidRPr="00D77340" w:rsidRDefault="00BE1781" w:rsidP="00BE1781">
            <w:pPr>
              <w:ind w:firstLine="0"/>
              <w:contextualSpacing/>
              <w:outlineLvl w:val="1"/>
              <w:rPr>
                <w:sz w:val="22"/>
                <w:szCs w:val="22"/>
              </w:rPr>
            </w:pPr>
          </w:p>
        </w:tc>
        <w:tc>
          <w:tcPr>
            <w:tcW w:w="1842" w:type="dxa"/>
            <w:vMerge/>
            <w:tcBorders>
              <w:bottom w:val="nil"/>
            </w:tcBorders>
          </w:tcPr>
          <w:p w14:paraId="03814E61" w14:textId="77777777" w:rsidR="00BE1781" w:rsidRPr="00D77340" w:rsidRDefault="00BE1781" w:rsidP="00BE1781">
            <w:pPr>
              <w:ind w:firstLine="0"/>
              <w:contextualSpacing/>
              <w:outlineLvl w:val="1"/>
              <w:rPr>
                <w:sz w:val="22"/>
                <w:szCs w:val="22"/>
              </w:rPr>
            </w:pPr>
          </w:p>
        </w:tc>
        <w:tc>
          <w:tcPr>
            <w:tcW w:w="992" w:type="dxa"/>
            <w:vMerge/>
            <w:tcBorders>
              <w:bottom w:val="nil"/>
            </w:tcBorders>
          </w:tcPr>
          <w:p w14:paraId="12A8A107" w14:textId="77777777" w:rsidR="00BE1781" w:rsidRPr="00D77340" w:rsidRDefault="00BE1781" w:rsidP="00BE1781">
            <w:pPr>
              <w:ind w:firstLine="0"/>
              <w:contextualSpacing/>
              <w:outlineLvl w:val="1"/>
              <w:rPr>
                <w:sz w:val="22"/>
                <w:szCs w:val="22"/>
              </w:rPr>
            </w:pPr>
          </w:p>
        </w:tc>
        <w:tc>
          <w:tcPr>
            <w:tcW w:w="1819" w:type="dxa"/>
            <w:vMerge/>
            <w:tcBorders>
              <w:bottom w:val="nil"/>
            </w:tcBorders>
          </w:tcPr>
          <w:p w14:paraId="6A364F73" w14:textId="77777777" w:rsidR="00BE1781" w:rsidRPr="00D77340" w:rsidRDefault="00BE1781" w:rsidP="00BE1781">
            <w:pPr>
              <w:ind w:firstLine="0"/>
              <w:contextualSpacing/>
              <w:outlineLvl w:val="1"/>
              <w:rPr>
                <w:sz w:val="22"/>
                <w:szCs w:val="22"/>
              </w:rPr>
            </w:pPr>
          </w:p>
        </w:tc>
        <w:tc>
          <w:tcPr>
            <w:tcW w:w="953" w:type="dxa"/>
            <w:vMerge/>
            <w:tcBorders>
              <w:bottom w:val="nil"/>
            </w:tcBorders>
          </w:tcPr>
          <w:p w14:paraId="4092DAAD" w14:textId="77777777" w:rsidR="00BE1781" w:rsidRPr="00D77340" w:rsidRDefault="00BE1781" w:rsidP="00BE1781">
            <w:pPr>
              <w:ind w:firstLine="0"/>
              <w:contextualSpacing/>
              <w:outlineLvl w:val="1"/>
              <w:rPr>
                <w:sz w:val="22"/>
                <w:szCs w:val="22"/>
              </w:rPr>
            </w:pPr>
          </w:p>
        </w:tc>
        <w:tc>
          <w:tcPr>
            <w:tcW w:w="1469" w:type="dxa"/>
            <w:vMerge/>
            <w:tcBorders>
              <w:bottom w:val="nil"/>
            </w:tcBorders>
          </w:tcPr>
          <w:p w14:paraId="5CDBE7E7" w14:textId="77777777" w:rsidR="00BE1781" w:rsidRPr="00D77340" w:rsidRDefault="00BE1781" w:rsidP="00BE1781">
            <w:pPr>
              <w:ind w:firstLine="0"/>
              <w:contextualSpacing/>
              <w:outlineLvl w:val="1"/>
              <w:rPr>
                <w:sz w:val="22"/>
                <w:szCs w:val="22"/>
              </w:rPr>
            </w:pPr>
          </w:p>
        </w:tc>
        <w:tc>
          <w:tcPr>
            <w:tcW w:w="1023" w:type="dxa"/>
            <w:vMerge/>
            <w:tcBorders>
              <w:bottom w:val="nil"/>
            </w:tcBorders>
          </w:tcPr>
          <w:p w14:paraId="7B5C6693" w14:textId="77777777" w:rsidR="00BE1781" w:rsidRPr="00D77340" w:rsidRDefault="00BE1781" w:rsidP="00BE1781">
            <w:pPr>
              <w:ind w:firstLine="0"/>
              <w:contextualSpacing/>
              <w:outlineLvl w:val="1"/>
              <w:rPr>
                <w:sz w:val="22"/>
                <w:szCs w:val="22"/>
              </w:rPr>
            </w:pPr>
          </w:p>
        </w:tc>
      </w:tr>
      <w:tr w:rsidR="00BE1781" w:rsidRPr="00D77340" w14:paraId="07091479" w14:textId="77777777" w:rsidTr="00DE604E">
        <w:trPr>
          <w:cantSplit/>
          <w:jc w:val="center"/>
        </w:trPr>
        <w:tc>
          <w:tcPr>
            <w:tcW w:w="567" w:type="dxa"/>
            <w:vAlign w:val="center"/>
          </w:tcPr>
          <w:p w14:paraId="6DC560CE" w14:textId="19AE646B" w:rsidR="00BE1781" w:rsidRPr="00710A37" w:rsidRDefault="00A60498" w:rsidP="00BE1781">
            <w:pPr>
              <w:ind w:firstLine="0"/>
              <w:contextualSpacing/>
              <w:jc w:val="center"/>
              <w:outlineLvl w:val="1"/>
              <w:rPr>
                <w:sz w:val="22"/>
                <w:szCs w:val="22"/>
              </w:rPr>
            </w:pPr>
            <w:r>
              <w:rPr>
                <w:sz w:val="22"/>
                <w:szCs w:val="22"/>
              </w:rPr>
              <w:t>49</w:t>
            </w:r>
            <w:r w:rsidR="00BE1781">
              <w:rPr>
                <w:sz w:val="22"/>
                <w:szCs w:val="22"/>
              </w:rPr>
              <w:t>.</w:t>
            </w:r>
          </w:p>
        </w:tc>
        <w:tc>
          <w:tcPr>
            <w:tcW w:w="3827" w:type="dxa"/>
            <w:vAlign w:val="center"/>
          </w:tcPr>
          <w:p w14:paraId="481FB359" w14:textId="1F9075CC" w:rsidR="00BE1781" w:rsidRPr="00D77340" w:rsidRDefault="00BE1781" w:rsidP="00BE1781">
            <w:pPr>
              <w:ind w:firstLine="0"/>
              <w:contextualSpacing/>
              <w:outlineLvl w:val="1"/>
              <w:rPr>
                <w:sz w:val="22"/>
                <w:szCs w:val="22"/>
              </w:rPr>
            </w:pPr>
            <w:r>
              <w:rPr>
                <w:sz w:val="22"/>
                <w:szCs w:val="22"/>
              </w:rPr>
              <w:t>Tvarumo technologijos</w:t>
            </w:r>
          </w:p>
        </w:tc>
        <w:tc>
          <w:tcPr>
            <w:tcW w:w="1560" w:type="dxa"/>
            <w:tcBorders>
              <w:top w:val="nil"/>
              <w:bottom w:val="nil"/>
            </w:tcBorders>
          </w:tcPr>
          <w:p w14:paraId="0330488F" w14:textId="77777777" w:rsidR="00BE1781" w:rsidRPr="00D77340" w:rsidRDefault="00BE1781" w:rsidP="00BE1781">
            <w:pPr>
              <w:ind w:firstLine="0"/>
              <w:contextualSpacing/>
              <w:outlineLvl w:val="1"/>
              <w:rPr>
                <w:sz w:val="22"/>
                <w:szCs w:val="22"/>
              </w:rPr>
            </w:pPr>
          </w:p>
        </w:tc>
        <w:tc>
          <w:tcPr>
            <w:tcW w:w="1134" w:type="dxa"/>
            <w:tcBorders>
              <w:top w:val="nil"/>
              <w:bottom w:val="nil"/>
            </w:tcBorders>
          </w:tcPr>
          <w:p w14:paraId="6E5C46A6" w14:textId="77777777" w:rsidR="00BE1781" w:rsidRPr="00D77340" w:rsidRDefault="00BE1781" w:rsidP="00BE1781">
            <w:pPr>
              <w:ind w:firstLine="0"/>
              <w:contextualSpacing/>
              <w:outlineLvl w:val="1"/>
              <w:rPr>
                <w:sz w:val="22"/>
                <w:szCs w:val="22"/>
              </w:rPr>
            </w:pPr>
          </w:p>
        </w:tc>
        <w:tc>
          <w:tcPr>
            <w:tcW w:w="1842" w:type="dxa"/>
            <w:tcBorders>
              <w:top w:val="nil"/>
              <w:bottom w:val="nil"/>
            </w:tcBorders>
          </w:tcPr>
          <w:p w14:paraId="650F510E" w14:textId="77777777" w:rsidR="00BE1781" w:rsidRPr="00D77340" w:rsidRDefault="00BE1781" w:rsidP="00BE1781">
            <w:pPr>
              <w:ind w:firstLine="0"/>
              <w:contextualSpacing/>
              <w:outlineLvl w:val="1"/>
              <w:rPr>
                <w:sz w:val="22"/>
                <w:szCs w:val="22"/>
              </w:rPr>
            </w:pPr>
          </w:p>
        </w:tc>
        <w:tc>
          <w:tcPr>
            <w:tcW w:w="992" w:type="dxa"/>
            <w:tcBorders>
              <w:top w:val="nil"/>
              <w:bottom w:val="nil"/>
            </w:tcBorders>
          </w:tcPr>
          <w:p w14:paraId="17A57582" w14:textId="77777777" w:rsidR="00BE1781" w:rsidRPr="00D77340" w:rsidRDefault="00BE1781" w:rsidP="00BE1781">
            <w:pPr>
              <w:ind w:firstLine="0"/>
              <w:contextualSpacing/>
              <w:outlineLvl w:val="1"/>
              <w:rPr>
                <w:sz w:val="22"/>
                <w:szCs w:val="22"/>
              </w:rPr>
            </w:pPr>
          </w:p>
        </w:tc>
        <w:tc>
          <w:tcPr>
            <w:tcW w:w="1819" w:type="dxa"/>
            <w:tcBorders>
              <w:top w:val="nil"/>
              <w:bottom w:val="nil"/>
            </w:tcBorders>
          </w:tcPr>
          <w:p w14:paraId="4199B386" w14:textId="77777777" w:rsidR="00BE1781" w:rsidRPr="00D77340" w:rsidRDefault="00BE1781" w:rsidP="00BE1781">
            <w:pPr>
              <w:ind w:firstLine="0"/>
              <w:contextualSpacing/>
              <w:outlineLvl w:val="1"/>
              <w:rPr>
                <w:sz w:val="22"/>
                <w:szCs w:val="22"/>
              </w:rPr>
            </w:pPr>
          </w:p>
        </w:tc>
        <w:tc>
          <w:tcPr>
            <w:tcW w:w="953" w:type="dxa"/>
            <w:tcBorders>
              <w:top w:val="nil"/>
              <w:bottom w:val="nil"/>
            </w:tcBorders>
          </w:tcPr>
          <w:p w14:paraId="4088F778" w14:textId="77777777" w:rsidR="00BE1781" w:rsidRPr="00D77340" w:rsidRDefault="00BE1781" w:rsidP="00BE1781">
            <w:pPr>
              <w:ind w:firstLine="0"/>
              <w:contextualSpacing/>
              <w:outlineLvl w:val="1"/>
              <w:rPr>
                <w:sz w:val="22"/>
                <w:szCs w:val="22"/>
              </w:rPr>
            </w:pPr>
          </w:p>
        </w:tc>
        <w:tc>
          <w:tcPr>
            <w:tcW w:w="1469" w:type="dxa"/>
            <w:tcBorders>
              <w:top w:val="nil"/>
              <w:bottom w:val="nil"/>
            </w:tcBorders>
          </w:tcPr>
          <w:p w14:paraId="618A7DA0" w14:textId="77777777" w:rsidR="00BE1781" w:rsidRPr="00D77340" w:rsidRDefault="00BE1781" w:rsidP="00BE1781">
            <w:pPr>
              <w:ind w:firstLine="0"/>
              <w:contextualSpacing/>
              <w:outlineLvl w:val="1"/>
              <w:rPr>
                <w:sz w:val="22"/>
                <w:szCs w:val="22"/>
              </w:rPr>
            </w:pPr>
          </w:p>
        </w:tc>
        <w:tc>
          <w:tcPr>
            <w:tcW w:w="1023" w:type="dxa"/>
            <w:tcBorders>
              <w:top w:val="nil"/>
              <w:bottom w:val="nil"/>
            </w:tcBorders>
          </w:tcPr>
          <w:p w14:paraId="19024476" w14:textId="77777777" w:rsidR="00BE1781" w:rsidRPr="00D77340" w:rsidRDefault="00BE1781" w:rsidP="00BE1781">
            <w:pPr>
              <w:ind w:firstLine="0"/>
              <w:contextualSpacing/>
              <w:outlineLvl w:val="1"/>
              <w:rPr>
                <w:sz w:val="22"/>
                <w:szCs w:val="22"/>
              </w:rPr>
            </w:pPr>
          </w:p>
        </w:tc>
      </w:tr>
      <w:tr w:rsidR="00C97C2F" w:rsidRPr="00D77340" w14:paraId="05771A6D" w14:textId="77777777" w:rsidTr="00DE604E">
        <w:trPr>
          <w:cantSplit/>
          <w:jc w:val="center"/>
        </w:trPr>
        <w:tc>
          <w:tcPr>
            <w:tcW w:w="567" w:type="dxa"/>
            <w:vAlign w:val="center"/>
          </w:tcPr>
          <w:p w14:paraId="188933ED" w14:textId="4226CA7B" w:rsidR="00C97C2F" w:rsidRDefault="00184198" w:rsidP="00BE1781">
            <w:pPr>
              <w:ind w:firstLine="0"/>
              <w:contextualSpacing/>
              <w:jc w:val="center"/>
              <w:outlineLvl w:val="1"/>
              <w:rPr>
                <w:sz w:val="22"/>
                <w:szCs w:val="22"/>
              </w:rPr>
            </w:pPr>
            <w:r>
              <w:rPr>
                <w:sz w:val="22"/>
                <w:szCs w:val="22"/>
              </w:rPr>
              <w:t>5</w:t>
            </w:r>
            <w:r w:rsidR="00A60498">
              <w:rPr>
                <w:sz w:val="22"/>
                <w:szCs w:val="22"/>
              </w:rPr>
              <w:t>0</w:t>
            </w:r>
            <w:r>
              <w:rPr>
                <w:sz w:val="22"/>
                <w:szCs w:val="22"/>
              </w:rPr>
              <w:t>.</w:t>
            </w:r>
          </w:p>
        </w:tc>
        <w:tc>
          <w:tcPr>
            <w:tcW w:w="3827" w:type="dxa"/>
            <w:vAlign w:val="center"/>
          </w:tcPr>
          <w:p w14:paraId="6299D400" w14:textId="5F8D0087" w:rsidR="00C97C2F" w:rsidRDefault="00C97C2F" w:rsidP="00B02744">
            <w:pPr>
              <w:ind w:firstLine="0"/>
              <w:contextualSpacing/>
              <w:jc w:val="left"/>
              <w:outlineLvl w:val="1"/>
              <w:rPr>
                <w:sz w:val="22"/>
                <w:szCs w:val="22"/>
              </w:rPr>
            </w:pPr>
            <w:r w:rsidRPr="00B02744">
              <w:rPr>
                <w:color w:val="000000" w:themeColor="text1"/>
              </w:rPr>
              <w:t>Uosto ir laivybos inžinerinis valdymas</w:t>
            </w:r>
            <w:r w:rsidR="00920EDF" w:rsidRPr="00B02744">
              <w:rPr>
                <w:color w:val="000000" w:themeColor="text1"/>
              </w:rPr>
              <w:t xml:space="preserve"> </w:t>
            </w:r>
            <w:r w:rsidR="00184198" w:rsidRPr="00B02744">
              <w:rPr>
                <w:color w:val="000000" w:themeColor="text1"/>
              </w:rPr>
              <w:t>(LJA)</w:t>
            </w:r>
          </w:p>
        </w:tc>
        <w:tc>
          <w:tcPr>
            <w:tcW w:w="1560" w:type="dxa"/>
            <w:tcBorders>
              <w:top w:val="nil"/>
              <w:bottom w:val="single" w:sz="4" w:space="0" w:color="auto"/>
            </w:tcBorders>
          </w:tcPr>
          <w:p w14:paraId="4266FA16" w14:textId="77777777" w:rsidR="00C97C2F" w:rsidRPr="00D77340" w:rsidRDefault="00C97C2F" w:rsidP="00BE1781">
            <w:pPr>
              <w:ind w:firstLine="0"/>
              <w:contextualSpacing/>
              <w:outlineLvl w:val="1"/>
              <w:rPr>
                <w:sz w:val="22"/>
                <w:szCs w:val="22"/>
              </w:rPr>
            </w:pPr>
          </w:p>
        </w:tc>
        <w:tc>
          <w:tcPr>
            <w:tcW w:w="1134" w:type="dxa"/>
            <w:tcBorders>
              <w:top w:val="nil"/>
              <w:bottom w:val="single" w:sz="4" w:space="0" w:color="auto"/>
            </w:tcBorders>
          </w:tcPr>
          <w:p w14:paraId="03950207" w14:textId="77777777" w:rsidR="00C97C2F" w:rsidRPr="00D77340" w:rsidRDefault="00C97C2F" w:rsidP="00BE1781">
            <w:pPr>
              <w:ind w:firstLine="0"/>
              <w:contextualSpacing/>
              <w:outlineLvl w:val="1"/>
              <w:rPr>
                <w:sz w:val="22"/>
                <w:szCs w:val="22"/>
              </w:rPr>
            </w:pPr>
          </w:p>
        </w:tc>
        <w:tc>
          <w:tcPr>
            <w:tcW w:w="1842" w:type="dxa"/>
            <w:tcBorders>
              <w:top w:val="nil"/>
              <w:bottom w:val="single" w:sz="4" w:space="0" w:color="auto"/>
            </w:tcBorders>
          </w:tcPr>
          <w:p w14:paraId="067B6677" w14:textId="77777777" w:rsidR="00C97C2F" w:rsidRPr="00D77340" w:rsidRDefault="00C97C2F" w:rsidP="00BE1781">
            <w:pPr>
              <w:ind w:firstLine="0"/>
              <w:contextualSpacing/>
              <w:outlineLvl w:val="1"/>
              <w:rPr>
                <w:sz w:val="22"/>
                <w:szCs w:val="22"/>
              </w:rPr>
            </w:pPr>
          </w:p>
        </w:tc>
        <w:tc>
          <w:tcPr>
            <w:tcW w:w="992" w:type="dxa"/>
            <w:tcBorders>
              <w:top w:val="nil"/>
              <w:bottom w:val="single" w:sz="4" w:space="0" w:color="auto"/>
            </w:tcBorders>
          </w:tcPr>
          <w:p w14:paraId="4716A53E" w14:textId="77777777" w:rsidR="00C97C2F" w:rsidRPr="00D77340" w:rsidRDefault="00C97C2F" w:rsidP="00BE1781">
            <w:pPr>
              <w:ind w:firstLine="0"/>
              <w:contextualSpacing/>
              <w:outlineLvl w:val="1"/>
              <w:rPr>
                <w:sz w:val="22"/>
                <w:szCs w:val="22"/>
              </w:rPr>
            </w:pPr>
          </w:p>
        </w:tc>
        <w:tc>
          <w:tcPr>
            <w:tcW w:w="1819" w:type="dxa"/>
            <w:tcBorders>
              <w:top w:val="nil"/>
              <w:bottom w:val="single" w:sz="4" w:space="0" w:color="auto"/>
            </w:tcBorders>
          </w:tcPr>
          <w:p w14:paraId="4ACE1656" w14:textId="77777777" w:rsidR="00C97C2F" w:rsidRPr="00D77340" w:rsidRDefault="00C97C2F" w:rsidP="00BE1781">
            <w:pPr>
              <w:ind w:firstLine="0"/>
              <w:contextualSpacing/>
              <w:outlineLvl w:val="1"/>
              <w:rPr>
                <w:sz w:val="22"/>
                <w:szCs w:val="22"/>
              </w:rPr>
            </w:pPr>
          </w:p>
        </w:tc>
        <w:tc>
          <w:tcPr>
            <w:tcW w:w="953" w:type="dxa"/>
            <w:tcBorders>
              <w:top w:val="nil"/>
              <w:bottom w:val="single" w:sz="4" w:space="0" w:color="auto"/>
            </w:tcBorders>
          </w:tcPr>
          <w:p w14:paraId="5F3BC0C6" w14:textId="77777777" w:rsidR="00C97C2F" w:rsidRPr="00D77340" w:rsidRDefault="00C97C2F" w:rsidP="00BE1781">
            <w:pPr>
              <w:ind w:firstLine="0"/>
              <w:contextualSpacing/>
              <w:outlineLvl w:val="1"/>
              <w:rPr>
                <w:sz w:val="22"/>
                <w:szCs w:val="22"/>
              </w:rPr>
            </w:pPr>
          </w:p>
        </w:tc>
        <w:tc>
          <w:tcPr>
            <w:tcW w:w="1469" w:type="dxa"/>
            <w:tcBorders>
              <w:top w:val="nil"/>
              <w:bottom w:val="single" w:sz="4" w:space="0" w:color="auto"/>
            </w:tcBorders>
          </w:tcPr>
          <w:p w14:paraId="125F5C7A" w14:textId="77777777" w:rsidR="00C97C2F" w:rsidRPr="00D77340" w:rsidRDefault="00C97C2F" w:rsidP="00BE1781">
            <w:pPr>
              <w:ind w:firstLine="0"/>
              <w:contextualSpacing/>
              <w:outlineLvl w:val="1"/>
              <w:rPr>
                <w:sz w:val="22"/>
                <w:szCs w:val="22"/>
              </w:rPr>
            </w:pPr>
          </w:p>
        </w:tc>
        <w:tc>
          <w:tcPr>
            <w:tcW w:w="1023" w:type="dxa"/>
            <w:tcBorders>
              <w:top w:val="nil"/>
              <w:bottom w:val="single" w:sz="4" w:space="0" w:color="auto"/>
            </w:tcBorders>
          </w:tcPr>
          <w:p w14:paraId="6F6B610D" w14:textId="77777777" w:rsidR="00C97C2F" w:rsidRPr="00D77340" w:rsidRDefault="00C97C2F" w:rsidP="00BE1781">
            <w:pPr>
              <w:ind w:firstLine="0"/>
              <w:contextualSpacing/>
              <w:outlineLvl w:val="1"/>
              <w:rPr>
                <w:sz w:val="22"/>
                <w:szCs w:val="22"/>
              </w:rPr>
            </w:pPr>
          </w:p>
        </w:tc>
      </w:tr>
    </w:tbl>
    <w:p w14:paraId="331DEFEA" w14:textId="77777777" w:rsidR="00E4778C" w:rsidRDefault="00E4778C" w:rsidP="008E71B5">
      <w:pPr>
        <w:tabs>
          <w:tab w:val="left" w:pos="1134"/>
        </w:tabs>
        <w:outlineLvl w:val="1"/>
        <w:rPr>
          <w:sz w:val="22"/>
          <w:szCs w:val="22"/>
        </w:rPr>
      </w:pPr>
    </w:p>
    <w:p w14:paraId="570C69B1" w14:textId="22C67908" w:rsidR="00040AC0" w:rsidRPr="00686557" w:rsidRDefault="00040AC0" w:rsidP="008E71B5">
      <w:pPr>
        <w:tabs>
          <w:tab w:val="left" w:pos="1134"/>
        </w:tabs>
        <w:outlineLvl w:val="1"/>
        <w:rPr>
          <w:color w:val="000000" w:themeColor="text1"/>
          <w:sz w:val="22"/>
          <w:szCs w:val="22"/>
        </w:rPr>
      </w:pPr>
      <w:bookmarkStart w:id="9" w:name="_Hlk183595920"/>
      <w:r w:rsidRPr="00686557">
        <w:rPr>
          <w:color w:val="000000" w:themeColor="text1"/>
          <w:sz w:val="22"/>
          <w:szCs w:val="22"/>
        </w:rPr>
        <w:t>Paaiškinimai:</w:t>
      </w:r>
    </w:p>
    <w:p w14:paraId="123F939B" w14:textId="1999274F" w:rsidR="00B144DC" w:rsidRPr="00686557" w:rsidRDefault="00A84E04" w:rsidP="00B144DC">
      <w:pPr>
        <w:tabs>
          <w:tab w:val="left" w:pos="851"/>
          <w:tab w:val="left" w:pos="1134"/>
        </w:tabs>
        <w:outlineLvl w:val="1"/>
        <w:rPr>
          <w:color w:val="000000" w:themeColor="text1"/>
          <w:sz w:val="22"/>
          <w:szCs w:val="22"/>
        </w:rPr>
      </w:pPr>
      <w:r w:rsidRPr="00686557">
        <w:rPr>
          <w:color w:val="000000" w:themeColor="text1"/>
          <w:sz w:val="22"/>
          <w:szCs w:val="22"/>
          <w:vertAlign w:val="superscript"/>
        </w:rPr>
        <w:t>7</w:t>
      </w:r>
      <w:r w:rsidR="00B144DC" w:rsidRPr="00686557">
        <w:rPr>
          <w:color w:val="000000" w:themeColor="text1"/>
          <w:sz w:val="22"/>
          <w:szCs w:val="22"/>
        </w:rPr>
        <w:t xml:space="preserve"> – </w:t>
      </w:r>
      <w:r w:rsidR="00E419FF" w:rsidRPr="00686557">
        <w:rPr>
          <w:color w:val="000000" w:themeColor="text1"/>
          <w:sz w:val="22"/>
          <w:szCs w:val="22"/>
        </w:rPr>
        <w:t xml:space="preserve">stojamasis </w:t>
      </w:r>
      <w:r w:rsidR="0088150C" w:rsidRPr="00686557">
        <w:rPr>
          <w:color w:val="000000" w:themeColor="text1"/>
          <w:sz w:val="22"/>
          <w:szCs w:val="22"/>
        </w:rPr>
        <w:t>egzaminas</w:t>
      </w:r>
      <w:r w:rsidR="00E419FF" w:rsidRPr="00686557">
        <w:rPr>
          <w:color w:val="000000" w:themeColor="text1"/>
          <w:sz w:val="22"/>
          <w:szCs w:val="22"/>
        </w:rPr>
        <w:t>. Stojantiesiems į Architektūros studijų programą stojamasis egzaminas vykdomas</w:t>
      </w:r>
      <w:r w:rsidR="0088150C" w:rsidRPr="00686557">
        <w:rPr>
          <w:color w:val="000000" w:themeColor="text1"/>
          <w:sz w:val="22"/>
          <w:szCs w:val="22"/>
          <w:vertAlign w:val="superscript"/>
        </w:rPr>
        <w:t xml:space="preserve"> </w:t>
      </w:r>
      <w:r w:rsidR="0088150C" w:rsidRPr="00686557">
        <w:rPr>
          <w:color w:val="000000" w:themeColor="text1"/>
          <w:sz w:val="22"/>
          <w:szCs w:val="22"/>
        </w:rPr>
        <w:t>pagal universitetinių aukštųjų mokyklų bendrai vykdomo stojamojo</w:t>
      </w:r>
      <w:r w:rsidR="00B75CAD" w:rsidRPr="00686557">
        <w:rPr>
          <w:color w:val="000000" w:themeColor="text1"/>
          <w:sz w:val="22"/>
          <w:szCs w:val="22"/>
        </w:rPr>
        <w:t xml:space="preserve"> meninio architektūrinio išsilavinimo </w:t>
      </w:r>
      <w:r w:rsidR="0088150C" w:rsidRPr="00686557">
        <w:rPr>
          <w:color w:val="000000" w:themeColor="text1"/>
          <w:sz w:val="22"/>
          <w:szCs w:val="22"/>
        </w:rPr>
        <w:t xml:space="preserve">egzamino </w:t>
      </w:r>
      <w:r w:rsidR="00361485" w:rsidRPr="00686557">
        <w:rPr>
          <w:color w:val="000000" w:themeColor="text1"/>
          <w:sz w:val="22"/>
          <w:szCs w:val="22"/>
        </w:rPr>
        <w:t xml:space="preserve">užduočių parengimo ir </w:t>
      </w:r>
      <w:r w:rsidR="0088150C" w:rsidRPr="00686557">
        <w:rPr>
          <w:color w:val="000000" w:themeColor="text1"/>
          <w:sz w:val="22"/>
          <w:szCs w:val="22"/>
        </w:rPr>
        <w:t>vykdymo</w:t>
      </w:r>
      <w:r w:rsidR="00E419FF" w:rsidRPr="00686557">
        <w:rPr>
          <w:color w:val="000000" w:themeColor="text1"/>
          <w:sz w:val="22"/>
          <w:szCs w:val="22"/>
        </w:rPr>
        <w:t xml:space="preserve"> </w:t>
      </w:r>
      <w:r w:rsidR="0088150C" w:rsidRPr="00686557">
        <w:rPr>
          <w:color w:val="000000" w:themeColor="text1"/>
          <w:sz w:val="22"/>
          <w:szCs w:val="22"/>
        </w:rPr>
        <w:t>tvarkos aprašą</w:t>
      </w:r>
      <w:r w:rsidR="00E419FF" w:rsidRPr="00686557">
        <w:rPr>
          <w:color w:val="000000" w:themeColor="text1"/>
          <w:sz w:val="22"/>
          <w:szCs w:val="22"/>
        </w:rPr>
        <w:t xml:space="preserve">. Stojantiesiems į Kraštovaizdžio architektūros studijų programą stojamasis egzaminas vykdomas pagal Vilniaus Gedimino technikos universiteto </w:t>
      </w:r>
      <w:r w:rsidR="00247634" w:rsidRPr="00686557">
        <w:rPr>
          <w:color w:val="000000" w:themeColor="text1"/>
          <w:sz w:val="22"/>
          <w:szCs w:val="22"/>
        </w:rPr>
        <w:t>vykdomo stojamojo meninių kraštovaizdžio architektūros gebėjimų egzamino užduočių parengimo, vykdymo ir vertinimo tvarkos aprašą, taip pat įskaitomas</w:t>
      </w:r>
      <w:r w:rsidR="002D6A10" w:rsidRPr="00686557">
        <w:rPr>
          <w:color w:val="000000" w:themeColor="text1"/>
          <w:sz w:val="22"/>
          <w:szCs w:val="22"/>
        </w:rPr>
        <w:t xml:space="preserve"> bendrai vykdomo</w:t>
      </w:r>
      <w:r w:rsidR="00247634" w:rsidRPr="00686557">
        <w:rPr>
          <w:color w:val="000000" w:themeColor="text1"/>
          <w:sz w:val="22"/>
          <w:szCs w:val="22"/>
        </w:rPr>
        <w:t xml:space="preserve"> meninio architektūrinio išsilavinimo egzamino įvertinimas, jei laikyti abu egzaminai – įskaitomas parankiausias stojančiajam įvertinimas</w:t>
      </w:r>
      <w:r w:rsidR="0088150C" w:rsidRPr="00686557">
        <w:rPr>
          <w:color w:val="000000" w:themeColor="text1"/>
          <w:sz w:val="22"/>
          <w:szCs w:val="22"/>
        </w:rPr>
        <w:t>. Skaičiuojant konkursinį balą</w:t>
      </w:r>
      <w:r w:rsidR="0099298D" w:rsidRPr="00686557">
        <w:rPr>
          <w:color w:val="000000" w:themeColor="text1"/>
          <w:sz w:val="22"/>
          <w:szCs w:val="22"/>
        </w:rPr>
        <w:t>,</w:t>
      </w:r>
      <w:r w:rsidR="0088150C" w:rsidRPr="00686557">
        <w:rPr>
          <w:color w:val="000000" w:themeColor="text1"/>
          <w:sz w:val="22"/>
          <w:szCs w:val="22"/>
        </w:rPr>
        <w:t xml:space="preserve"> stojamojo egzamino įvertinimas perskaičiuojamas</w:t>
      </w:r>
      <w:r w:rsidR="0099298D" w:rsidRPr="00686557">
        <w:rPr>
          <w:color w:val="000000" w:themeColor="text1"/>
          <w:sz w:val="22"/>
          <w:szCs w:val="22"/>
        </w:rPr>
        <w:t>,</w:t>
      </w:r>
      <w:r w:rsidR="0088150C" w:rsidRPr="00686557">
        <w:rPr>
          <w:color w:val="000000" w:themeColor="text1"/>
          <w:sz w:val="22"/>
          <w:szCs w:val="22"/>
        </w:rPr>
        <w:t xml:space="preserve"> taikant valstybini</w:t>
      </w:r>
      <w:r w:rsidR="00B01FA4" w:rsidRPr="00686557">
        <w:rPr>
          <w:color w:val="000000" w:themeColor="text1"/>
          <w:sz w:val="22"/>
          <w:szCs w:val="22"/>
        </w:rPr>
        <w:t>ų</w:t>
      </w:r>
      <w:r w:rsidR="0088150C" w:rsidRPr="00686557">
        <w:rPr>
          <w:color w:val="000000" w:themeColor="text1"/>
          <w:sz w:val="22"/>
          <w:szCs w:val="22"/>
        </w:rPr>
        <w:t xml:space="preserve"> </w:t>
      </w:r>
      <w:r w:rsidR="00361485" w:rsidRPr="00686557">
        <w:rPr>
          <w:color w:val="000000" w:themeColor="text1"/>
          <w:sz w:val="22"/>
          <w:szCs w:val="22"/>
        </w:rPr>
        <w:t xml:space="preserve">brandos </w:t>
      </w:r>
      <w:r w:rsidR="0088150C" w:rsidRPr="00686557">
        <w:rPr>
          <w:color w:val="000000" w:themeColor="text1"/>
          <w:sz w:val="22"/>
          <w:szCs w:val="22"/>
        </w:rPr>
        <w:t>egzamin</w:t>
      </w:r>
      <w:r w:rsidR="00B01FA4" w:rsidRPr="00686557">
        <w:rPr>
          <w:color w:val="000000" w:themeColor="text1"/>
          <w:sz w:val="22"/>
          <w:szCs w:val="22"/>
        </w:rPr>
        <w:t>ų</w:t>
      </w:r>
      <w:r w:rsidR="0088150C" w:rsidRPr="00686557">
        <w:rPr>
          <w:color w:val="000000" w:themeColor="text1"/>
          <w:sz w:val="22"/>
          <w:szCs w:val="22"/>
        </w:rPr>
        <w:t xml:space="preserve"> </w:t>
      </w:r>
      <w:r w:rsidR="00B01FA4" w:rsidRPr="00686557">
        <w:rPr>
          <w:color w:val="000000" w:themeColor="text1"/>
          <w:sz w:val="22"/>
          <w:szCs w:val="22"/>
        </w:rPr>
        <w:t xml:space="preserve">įvertinimų </w:t>
      </w:r>
      <w:r w:rsidR="0088150C" w:rsidRPr="00686557">
        <w:rPr>
          <w:color w:val="000000" w:themeColor="text1"/>
          <w:sz w:val="22"/>
          <w:szCs w:val="22"/>
        </w:rPr>
        <w:t>perskaičiavimo tvarką;</w:t>
      </w:r>
    </w:p>
    <w:p w14:paraId="2C0E4ECB" w14:textId="165829CE" w:rsidR="00040AC0" w:rsidRPr="00686557" w:rsidRDefault="00A84E04" w:rsidP="008E71B5">
      <w:pPr>
        <w:tabs>
          <w:tab w:val="left" w:pos="851"/>
          <w:tab w:val="left" w:pos="1134"/>
        </w:tabs>
        <w:outlineLvl w:val="1"/>
        <w:rPr>
          <w:color w:val="000000" w:themeColor="text1"/>
          <w:sz w:val="22"/>
          <w:szCs w:val="22"/>
        </w:rPr>
      </w:pPr>
      <w:r w:rsidRPr="00686557">
        <w:rPr>
          <w:color w:val="000000" w:themeColor="text1"/>
          <w:sz w:val="22"/>
          <w:szCs w:val="22"/>
          <w:vertAlign w:val="superscript"/>
        </w:rPr>
        <w:t>8</w:t>
      </w:r>
      <w:r w:rsidR="00040AC0" w:rsidRPr="00686557">
        <w:rPr>
          <w:color w:val="000000" w:themeColor="text1"/>
          <w:sz w:val="22"/>
          <w:szCs w:val="22"/>
        </w:rPr>
        <w:t xml:space="preserve"> – </w:t>
      </w:r>
      <w:r w:rsidR="0088150C" w:rsidRPr="00686557">
        <w:rPr>
          <w:color w:val="000000" w:themeColor="text1"/>
          <w:sz w:val="22"/>
          <w:szCs w:val="22"/>
        </w:rPr>
        <w:t>stojant į Orlaivių pilotavimo studijų programą laikomi stojamieji testai: profesinio tinkamumo</w:t>
      </w:r>
      <w:r w:rsidR="00B01FA4" w:rsidRPr="00686557">
        <w:rPr>
          <w:color w:val="000000" w:themeColor="text1"/>
          <w:sz w:val="22"/>
          <w:szCs w:val="22"/>
        </w:rPr>
        <w:t xml:space="preserve"> ir</w:t>
      </w:r>
      <w:r w:rsidR="0088150C" w:rsidRPr="00686557">
        <w:rPr>
          <w:color w:val="000000" w:themeColor="text1"/>
          <w:sz w:val="22"/>
          <w:szCs w:val="22"/>
        </w:rPr>
        <w:t xml:space="preserve"> fizinio pajėgumo. Testų įvertinimai į konkursinį balą neįskaičiuojami, testai turi būti išlaikyti teigiamai;</w:t>
      </w:r>
    </w:p>
    <w:p w14:paraId="48F2E232" w14:textId="585F226F" w:rsidR="001B5D8E" w:rsidRPr="00686557" w:rsidRDefault="00A84E04" w:rsidP="00180936">
      <w:pPr>
        <w:tabs>
          <w:tab w:val="left" w:pos="851"/>
          <w:tab w:val="left" w:pos="1134"/>
        </w:tabs>
        <w:outlineLvl w:val="1"/>
        <w:rPr>
          <w:color w:val="000000" w:themeColor="text1"/>
          <w:sz w:val="22"/>
          <w:szCs w:val="22"/>
        </w:rPr>
      </w:pPr>
      <w:r w:rsidRPr="00686557">
        <w:rPr>
          <w:color w:val="000000" w:themeColor="text1"/>
          <w:sz w:val="22"/>
          <w:szCs w:val="22"/>
          <w:vertAlign w:val="superscript"/>
        </w:rPr>
        <w:t>9</w:t>
      </w:r>
      <w:r w:rsidR="00040AC0" w:rsidRPr="00686557">
        <w:rPr>
          <w:color w:val="000000" w:themeColor="text1"/>
          <w:sz w:val="22"/>
          <w:szCs w:val="22"/>
        </w:rPr>
        <w:t xml:space="preserve"> – </w:t>
      </w:r>
      <w:r w:rsidR="0088150C" w:rsidRPr="00686557">
        <w:rPr>
          <w:color w:val="000000" w:themeColor="text1"/>
          <w:sz w:val="22"/>
          <w:szCs w:val="22"/>
        </w:rPr>
        <w:t xml:space="preserve">stojant į Skrydžių valdymo studijų programą laikomas </w:t>
      </w:r>
      <w:r w:rsidR="0099298D" w:rsidRPr="00686557">
        <w:rPr>
          <w:color w:val="000000" w:themeColor="text1"/>
          <w:sz w:val="22"/>
          <w:szCs w:val="22"/>
        </w:rPr>
        <w:t xml:space="preserve">profesinio tinkamumo </w:t>
      </w:r>
      <w:r w:rsidR="0088150C" w:rsidRPr="00686557">
        <w:rPr>
          <w:color w:val="000000" w:themeColor="text1"/>
          <w:sz w:val="22"/>
          <w:szCs w:val="22"/>
        </w:rPr>
        <w:t>stojamasis testas. Testo įvertinimas į</w:t>
      </w:r>
      <w:r w:rsidR="00A6677A" w:rsidRPr="00686557">
        <w:rPr>
          <w:color w:val="000000" w:themeColor="text1"/>
          <w:sz w:val="22"/>
          <w:szCs w:val="22"/>
        </w:rPr>
        <w:t xml:space="preserve"> konkursinį balą neįskaičiuojamas</w:t>
      </w:r>
      <w:r w:rsidR="0088150C" w:rsidRPr="00686557">
        <w:rPr>
          <w:color w:val="000000" w:themeColor="text1"/>
          <w:sz w:val="22"/>
          <w:szCs w:val="22"/>
        </w:rPr>
        <w:t>, testas turi būti išlaikytas teigiamai</w:t>
      </w:r>
      <w:r w:rsidR="001B5D8E" w:rsidRPr="00686557">
        <w:rPr>
          <w:color w:val="000000" w:themeColor="text1"/>
          <w:sz w:val="22"/>
          <w:szCs w:val="22"/>
        </w:rPr>
        <w:t>;</w:t>
      </w:r>
    </w:p>
    <w:p w14:paraId="441CDEC5" w14:textId="465487DC" w:rsidR="00C97C2F" w:rsidRPr="00686557" w:rsidRDefault="00A84E04" w:rsidP="00180936">
      <w:pPr>
        <w:tabs>
          <w:tab w:val="left" w:pos="851"/>
          <w:tab w:val="left" w:pos="1134"/>
        </w:tabs>
        <w:outlineLvl w:val="1"/>
        <w:rPr>
          <w:color w:val="000000" w:themeColor="text1"/>
          <w:sz w:val="22"/>
          <w:szCs w:val="22"/>
          <w:highlight w:val="green"/>
        </w:rPr>
      </w:pPr>
      <w:r w:rsidRPr="00686557">
        <w:rPr>
          <w:color w:val="000000" w:themeColor="text1"/>
          <w:sz w:val="22"/>
          <w:szCs w:val="22"/>
          <w:vertAlign w:val="superscript"/>
        </w:rPr>
        <w:t>10</w:t>
      </w:r>
      <w:r w:rsidR="001B5D8E" w:rsidRPr="00686557">
        <w:rPr>
          <w:color w:val="000000" w:themeColor="text1"/>
          <w:sz w:val="22"/>
          <w:szCs w:val="22"/>
        </w:rPr>
        <w:t xml:space="preserve"> – Lietuvos jūreivystės akademijos </w:t>
      </w:r>
      <w:r w:rsidR="00184198" w:rsidRPr="00686557">
        <w:rPr>
          <w:color w:val="000000" w:themeColor="text1"/>
          <w:sz w:val="22"/>
          <w:szCs w:val="22"/>
        </w:rPr>
        <w:t xml:space="preserve">(LJA) </w:t>
      </w:r>
      <w:r w:rsidR="001B5D8E" w:rsidRPr="00686557">
        <w:rPr>
          <w:color w:val="000000" w:themeColor="text1"/>
          <w:sz w:val="22"/>
          <w:szCs w:val="22"/>
        </w:rPr>
        <w:t xml:space="preserve">studijų programoms </w:t>
      </w:r>
      <w:r w:rsidR="00CC6409" w:rsidRPr="00686557">
        <w:rPr>
          <w:color w:val="000000" w:themeColor="text1"/>
          <w:sz w:val="22"/>
          <w:szCs w:val="22"/>
        </w:rPr>
        <w:t xml:space="preserve">konkursinio balo </w:t>
      </w:r>
      <w:r w:rsidR="001B5D8E" w:rsidRPr="00686557">
        <w:rPr>
          <w:color w:val="000000" w:themeColor="text1"/>
          <w:sz w:val="22"/>
          <w:szCs w:val="22"/>
        </w:rPr>
        <w:t>antrasis dalykas gali būtį imamas ir inžinerinių technologijų įvertinimas</w:t>
      </w:r>
      <w:r w:rsidR="00920EDF" w:rsidRPr="00686557">
        <w:rPr>
          <w:color w:val="000000" w:themeColor="text1"/>
          <w:sz w:val="22"/>
          <w:szCs w:val="22"/>
        </w:rPr>
        <w:t>.</w:t>
      </w:r>
    </w:p>
    <w:bookmarkEnd w:id="9"/>
    <w:p w14:paraId="2A83DB4E" w14:textId="2385C0A4" w:rsidR="00782443" w:rsidRPr="00686557" w:rsidRDefault="00850D63" w:rsidP="00DA705C">
      <w:pPr>
        <w:pStyle w:val="ListParagraph"/>
        <w:numPr>
          <w:ilvl w:val="2"/>
          <w:numId w:val="27"/>
        </w:numPr>
        <w:tabs>
          <w:tab w:val="left" w:pos="1418"/>
        </w:tabs>
        <w:spacing w:before="120"/>
        <w:ind w:left="0" w:firstLine="720"/>
        <w:contextualSpacing w:val="0"/>
        <w:outlineLvl w:val="1"/>
        <w:rPr>
          <w:color w:val="000000" w:themeColor="text1"/>
          <w:lang w:eastAsia="en-US"/>
        </w:rPr>
      </w:pPr>
      <w:r w:rsidRPr="00686557">
        <w:rPr>
          <w:color w:val="000000" w:themeColor="text1"/>
          <w:lang w:eastAsia="en-US"/>
        </w:rPr>
        <w:lastRenderedPageBreak/>
        <w:t>Stojančiųjų į Architektūros studijų programas stoja</w:t>
      </w:r>
      <w:r w:rsidR="00040AC0" w:rsidRPr="00686557">
        <w:rPr>
          <w:color w:val="000000" w:themeColor="text1"/>
          <w:lang w:eastAsia="en-US"/>
        </w:rPr>
        <w:t xml:space="preserve">mojo </w:t>
      </w:r>
      <w:r w:rsidR="005B61C6" w:rsidRPr="00686557">
        <w:rPr>
          <w:color w:val="000000" w:themeColor="text1"/>
          <w:lang w:eastAsia="en-US"/>
        </w:rPr>
        <w:t>meninio architektūrini</w:t>
      </w:r>
      <w:r w:rsidR="00361485" w:rsidRPr="00686557">
        <w:rPr>
          <w:color w:val="000000" w:themeColor="text1"/>
          <w:lang w:eastAsia="en-US"/>
        </w:rPr>
        <w:t>o išsilavinimo egzamino</w:t>
      </w:r>
      <w:r w:rsidRPr="00686557">
        <w:rPr>
          <w:color w:val="000000" w:themeColor="text1"/>
          <w:lang w:eastAsia="en-US"/>
        </w:rPr>
        <w:t xml:space="preserve"> </w:t>
      </w:r>
      <w:bookmarkStart w:id="10" w:name="_Hlk163228748"/>
      <w:r w:rsidRPr="00686557">
        <w:rPr>
          <w:color w:val="000000" w:themeColor="text1"/>
          <w:lang w:eastAsia="en-US"/>
        </w:rPr>
        <w:t xml:space="preserve">užduočių parengimo ir vykdymo </w:t>
      </w:r>
      <w:bookmarkEnd w:id="10"/>
      <w:r w:rsidRPr="00686557">
        <w:rPr>
          <w:color w:val="000000" w:themeColor="text1"/>
          <w:lang w:eastAsia="en-US"/>
        </w:rPr>
        <w:t>tvarkos</w:t>
      </w:r>
      <w:r w:rsidR="005B61C6" w:rsidRPr="00686557">
        <w:rPr>
          <w:color w:val="000000" w:themeColor="text1"/>
          <w:lang w:eastAsia="en-US"/>
        </w:rPr>
        <w:t xml:space="preserve"> </w:t>
      </w:r>
      <w:r w:rsidR="002D6A10" w:rsidRPr="00686557">
        <w:rPr>
          <w:color w:val="000000" w:themeColor="text1"/>
          <w:lang w:eastAsia="en-US"/>
        </w:rPr>
        <w:t xml:space="preserve">aprašas skelbiamas </w:t>
      </w:r>
      <w:r w:rsidRPr="00686557">
        <w:rPr>
          <w:color w:val="000000" w:themeColor="text1"/>
          <w:lang w:eastAsia="en-US"/>
        </w:rPr>
        <w:t>bendrojo</w:t>
      </w:r>
      <w:r w:rsidR="00965BC2" w:rsidRPr="00686557">
        <w:rPr>
          <w:color w:val="000000" w:themeColor="text1"/>
          <w:lang w:eastAsia="en-US"/>
        </w:rPr>
        <w:t xml:space="preserve"> priėmimo interneto </w:t>
      </w:r>
      <w:r w:rsidR="002D6A10" w:rsidRPr="00686557">
        <w:rPr>
          <w:color w:val="000000" w:themeColor="text1"/>
          <w:lang w:eastAsia="en-US"/>
        </w:rPr>
        <w:t xml:space="preserve">svetainėje </w:t>
      </w:r>
      <w:hyperlink r:id="rId8" w:history="1">
        <w:r w:rsidR="002D6A10" w:rsidRPr="00686557">
          <w:rPr>
            <w:color w:val="000000" w:themeColor="text1"/>
            <w:u w:val="single"/>
            <w:lang w:eastAsia="en-US"/>
          </w:rPr>
          <w:t>www.lamabpo.lt</w:t>
        </w:r>
      </w:hyperlink>
      <w:r w:rsidR="002D6A10" w:rsidRPr="00686557">
        <w:rPr>
          <w:color w:val="000000" w:themeColor="text1"/>
          <w:lang w:eastAsia="en-US"/>
        </w:rPr>
        <w:t xml:space="preserve">. </w:t>
      </w:r>
      <w:r w:rsidR="00125015" w:rsidRPr="00686557">
        <w:rPr>
          <w:color w:val="000000" w:themeColor="text1"/>
          <w:lang w:eastAsia="en-US"/>
        </w:rPr>
        <w:t>S</w:t>
      </w:r>
      <w:r w:rsidRPr="00686557">
        <w:rPr>
          <w:color w:val="000000" w:themeColor="text1"/>
          <w:lang w:eastAsia="en-US"/>
        </w:rPr>
        <w:t>tojančiųjų į Kraštovaizdžio architektūros studijų programą s</w:t>
      </w:r>
      <w:r w:rsidR="002D6A10" w:rsidRPr="00686557">
        <w:rPr>
          <w:color w:val="000000" w:themeColor="text1"/>
          <w:lang w:eastAsia="en-US"/>
        </w:rPr>
        <w:t>tojamojo meninių kraštovaizdžio architektūros gebėjimų egzamino</w:t>
      </w:r>
      <w:r w:rsidR="00D75393" w:rsidRPr="00686557">
        <w:rPr>
          <w:color w:val="000000" w:themeColor="text1"/>
          <w:lang w:eastAsia="en-US"/>
        </w:rPr>
        <w:t xml:space="preserve"> </w:t>
      </w:r>
      <w:r w:rsidRPr="00686557">
        <w:rPr>
          <w:color w:val="000000" w:themeColor="text1"/>
          <w:lang w:eastAsia="en-US"/>
        </w:rPr>
        <w:t xml:space="preserve">užduočių parengimo ir vykdymo </w:t>
      </w:r>
      <w:r w:rsidR="00040AC0" w:rsidRPr="00686557">
        <w:rPr>
          <w:color w:val="000000" w:themeColor="text1"/>
          <w:lang w:eastAsia="en-US"/>
        </w:rPr>
        <w:t>aprašas</w:t>
      </w:r>
      <w:r w:rsidRPr="00686557">
        <w:rPr>
          <w:color w:val="000000" w:themeColor="text1"/>
          <w:lang w:eastAsia="en-US"/>
        </w:rPr>
        <w:t xml:space="preserve">, stojančiųjų į Orlaivių pilotavimo ir Skrydžių valdymo programas profesinio tinkamumo testo vykdymo tvarkos aprašas bei fizinio pajėgumo testo organizavimo ir vertinimo tvarkos aprašas skelbiami </w:t>
      </w:r>
      <w:hyperlink r:id="rId9" w:history="1">
        <w:r w:rsidR="00B85186" w:rsidRPr="00686557">
          <w:rPr>
            <w:rStyle w:val="Hyperlink"/>
            <w:color w:val="000000" w:themeColor="text1"/>
          </w:rPr>
          <w:t>https://vilniustech.lt/stojantiesiems/bakalauro-ir-vientisosios-studijos/stojamieji-egzaminai-ir-testai/342</w:t>
        </w:r>
      </w:hyperlink>
      <w:r w:rsidR="00782443" w:rsidRPr="00686557">
        <w:rPr>
          <w:color w:val="000000" w:themeColor="text1"/>
          <w:lang w:eastAsia="en-US"/>
        </w:rPr>
        <w:t xml:space="preserve">. </w:t>
      </w:r>
    </w:p>
    <w:p w14:paraId="1F811847" w14:textId="77777777" w:rsidR="00040AC0" w:rsidRPr="00686557" w:rsidRDefault="00040AC0" w:rsidP="00DA705C">
      <w:pPr>
        <w:pStyle w:val="ListParagraph"/>
        <w:numPr>
          <w:ilvl w:val="2"/>
          <w:numId w:val="27"/>
        </w:numPr>
        <w:tabs>
          <w:tab w:val="left" w:pos="1418"/>
        </w:tabs>
        <w:ind w:left="0" w:firstLine="709"/>
        <w:contextualSpacing w:val="0"/>
        <w:outlineLvl w:val="1"/>
        <w:rPr>
          <w:color w:val="000000" w:themeColor="text1"/>
        </w:rPr>
      </w:pPr>
      <w:r w:rsidRPr="00686557">
        <w:rPr>
          <w:color w:val="000000" w:themeColor="text1"/>
        </w:rPr>
        <w:t>Konkursinio balo formulė</w:t>
      </w:r>
      <w:r w:rsidR="009821A0" w:rsidRPr="00686557">
        <w:rPr>
          <w:color w:val="000000" w:themeColor="text1"/>
        </w:rPr>
        <w:t>.</w:t>
      </w:r>
    </w:p>
    <w:p w14:paraId="368D2693" w14:textId="648C5C80" w:rsidR="00040AC0" w:rsidRPr="00686557" w:rsidRDefault="00040AC0" w:rsidP="008E71B5">
      <w:pPr>
        <w:tabs>
          <w:tab w:val="left" w:pos="1134"/>
          <w:tab w:val="left" w:pos="1260"/>
        </w:tabs>
        <w:outlineLvl w:val="1"/>
        <w:rPr>
          <w:color w:val="000000" w:themeColor="text1"/>
        </w:rPr>
      </w:pPr>
      <w:r w:rsidRPr="00686557">
        <w:rPr>
          <w:color w:val="000000" w:themeColor="text1"/>
        </w:rPr>
        <w:t xml:space="preserve">Konkursinis balas (toliau </w:t>
      </w:r>
      <w:r w:rsidR="002D7C0B" w:rsidRPr="00686557">
        <w:rPr>
          <w:color w:val="000000" w:themeColor="text1"/>
        </w:rPr>
        <w:t xml:space="preserve">– </w:t>
      </w:r>
      <w:r w:rsidRPr="00686557">
        <w:rPr>
          <w:color w:val="000000" w:themeColor="text1"/>
        </w:rPr>
        <w:t xml:space="preserve">KB) apskaičiuojamas susumavus </w:t>
      </w:r>
      <w:r w:rsidR="00E1436D" w:rsidRPr="00686557">
        <w:rPr>
          <w:color w:val="000000" w:themeColor="text1"/>
        </w:rPr>
        <w:t xml:space="preserve">pagal </w:t>
      </w:r>
      <w:r w:rsidR="00E3486F" w:rsidRPr="00686557">
        <w:rPr>
          <w:color w:val="000000" w:themeColor="text1"/>
        </w:rPr>
        <w:t>Lietuvos Respublikos švietimo</w:t>
      </w:r>
      <w:r w:rsidR="00F1125D" w:rsidRPr="00686557">
        <w:rPr>
          <w:color w:val="000000" w:themeColor="text1"/>
        </w:rPr>
        <w:t>,</w:t>
      </w:r>
      <w:r w:rsidR="00E3486F" w:rsidRPr="00686557">
        <w:rPr>
          <w:color w:val="000000" w:themeColor="text1"/>
        </w:rPr>
        <w:t xml:space="preserve"> mokslo </w:t>
      </w:r>
      <w:r w:rsidR="00F1125D" w:rsidRPr="00686557">
        <w:rPr>
          <w:color w:val="000000" w:themeColor="text1"/>
        </w:rPr>
        <w:t xml:space="preserve">ir sporto </w:t>
      </w:r>
      <w:r w:rsidR="00E3486F" w:rsidRPr="00686557">
        <w:rPr>
          <w:color w:val="000000" w:themeColor="text1"/>
        </w:rPr>
        <w:t>ministro įsakymu patvirtint</w:t>
      </w:r>
      <w:r w:rsidR="00B144DC" w:rsidRPr="00686557">
        <w:rPr>
          <w:color w:val="000000" w:themeColor="text1"/>
        </w:rPr>
        <w:t>ą</w:t>
      </w:r>
      <w:r w:rsidR="00E3486F" w:rsidRPr="00686557">
        <w:rPr>
          <w:color w:val="000000" w:themeColor="text1"/>
        </w:rPr>
        <w:t xml:space="preserve"> konkursin</w:t>
      </w:r>
      <w:r w:rsidR="00850D63" w:rsidRPr="00686557">
        <w:rPr>
          <w:color w:val="000000" w:themeColor="text1"/>
        </w:rPr>
        <w:t>ių</w:t>
      </w:r>
      <w:r w:rsidR="00E3486F" w:rsidRPr="00686557">
        <w:rPr>
          <w:color w:val="000000" w:themeColor="text1"/>
        </w:rPr>
        <w:t xml:space="preserve"> eil</w:t>
      </w:r>
      <w:r w:rsidR="00850D63" w:rsidRPr="00686557">
        <w:rPr>
          <w:color w:val="000000" w:themeColor="text1"/>
        </w:rPr>
        <w:t>ių</w:t>
      </w:r>
      <w:r w:rsidR="00E3486F" w:rsidRPr="00686557">
        <w:rPr>
          <w:color w:val="000000" w:themeColor="text1"/>
        </w:rPr>
        <w:t xml:space="preserve"> sudarymo 20</w:t>
      </w:r>
      <w:r w:rsidR="00361485" w:rsidRPr="00686557">
        <w:rPr>
          <w:color w:val="000000" w:themeColor="text1"/>
        </w:rPr>
        <w:t>2</w:t>
      </w:r>
      <w:r w:rsidR="00B02744" w:rsidRPr="00686557">
        <w:rPr>
          <w:color w:val="000000" w:themeColor="text1"/>
        </w:rPr>
        <w:t>5</w:t>
      </w:r>
      <w:r w:rsidR="00E3486F" w:rsidRPr="00686557">
        <w:rPr>
          <w:color w:val="000000" w:themeColor="text1"/>
        </w:rPr>
        <w:t xml:space="preserve"> metais tvark</w:t>
      </w:r>
      <w:r w:rsidR="00B144DC" w:rsidRPr="00686557">
        <w:rPr>
          <w:color w:val="000000" w:themeColor="text1"/>
        </w:rPr>
        <w:t>ą</w:t>
      </w:r>
      <w:r w:rsidRPr="00686557">
        <w:rPr>
          <w:color w:val="000000" w:themeColor="text1"/>
        </w:rPr>
        <w:t xml:space="preserve"> </w:t>
      </w:r>
      <w:r w:rsidR="00B144DC" w:rsidRPr="00686557">
        <w:rPr>
          <w:color w:val="000000" w:themeColor="text1"/>
        </w:rPr>
        <w:t xml:space="preserve">perskaičiuotų </w:t>
      </w:r>
      <w:r w:rsidRPr="00686557">
        <w:rPr>
          <w:color w:val="000000" w:themeColor="text1"/>
        </w:rPr>
        <w:t>mokomųjų dalykų brandos egzaminų (stojamojo egzamino) ir</w:t>
      </w:r>
      <w:r w:rsidR="00E607B7" w:rsidRPr="00686557">
        <w:rPr>
          <w:color w:val="000000" w:themeColor="text1"/>
        </w:rPr>
        <w:t xml:space="preserve"> (</w:t>
      </w:r>
      <w:r w:rsidR="00E172C2" w:rsidRPr="00686557">
        <w:rPr>
          <w:color w:val="000000" w:themeColor="text1"/>
        </w:rPr>
        <w:t>ar</w:t>
      </w:r>
      <w:r w:rsidR="00E607B7" w:rsidRPr="00686557">
        <w:rPr>
          <w:color w:val="000000" w:themeColor="text1"/>
        </w:rPr>
        <w:t>)</w:t>
      </w:r>
      <w:r w:rsidRPr="00686557">
        <w:rPr>
          <w:color w:val="000000" w:themeColor="text1"/>
        </w:rPr>
        <w:t xml:space="preserve"> metinių pažymių bei jų svertinių koeficientų, pateiktų </w:t>
      </w:r>
      <w:r w:rsidR="00CC64A9" w:rsidRPr="00686557">
        <w:rPr>
          <w:color w:val="000000" w:themeColor="text1"/>
        </w:rPr>
        <w:t>7.</w:t>
      </w:r>
      <w:r w:rsidR="001E4FD1" w:rsidRPr="00686557">
        <w:rPr>
          <w:color w:val="000000" w:themeColor="text1"/>
        </w:rPr>
        <w:t>8</w:t>
      </w:r>
      <w:r w:rsidR="00AE36B2" w:rsidRPr="00686557">
        <w:rPr>
          <w:color w:val="000000" w:themeColor="text1"/>
        </w:rPr>
        <w:t>.</w:t>
      </w:r>
      <w:r w:rsidR="00D330D6" w:rsidRPr="00686557">
        <w:rPr>
          <w:color w:val="000000" w:themeColor="text1"/>
        </w:rPr>
        <w:t>1</w:t>
      </w:r>
      <w:r w:rsidRPr="00686557">
        <w:rPr>
          <w:color w:val="000000" w:themeColor="text1"/>
        </w:rPr>
        <w:t xml:space="preserve"> p</w:t>
      </w:r>
      <w:r w:rsidR="00AE36B2" w:rsidRPr="00686557">
        <w:rPr>
          <w:color w:val="000000" w:themeColor="text1"/>
        </w:rPr>
        <w:t>apunktyje</w:t>
      </w:r>
      <w:r w:rsidRPr="00686557">
        <w:rPr>
          <w:color w:val="000000" w:themeColor="text1"/>
        </w:rPr>
        <w:t>, sandaugas pagal formulę:</w:t>
      </w:r>
    </w:p>
    <w:p w14:paraId="53BEDDE7" w14:textId="77777777" w:rsidR="001E4FD1" w:rsidRPr="00686557" w:rsidRDefault="001E4FD1" w:rsidP="008E71B5">
      <w:pPr>
        <w:tabs>
          <w:tab w:val="left" w:pos="1134"/>
          <w:tab w:val="left" w:pos="1260"/>
        </w:tabs>
        <w:outlineLvl w:val="1"/>
        <w:rPr>
          <w:color w:val="000000" w:themeColor="text1"/>
        </w:rPr>
      </w:pPr>
    </w:p>
    <w:p w14:paraId="600D9384" w14:textId="77777777" w:rsidR="00F57566" w:rsidRPr="00686557" w:rsidRDefault="00ED0A8A" w:rsidP="00235B04">
      <w:pPr>
        <w:spacing w:before="120" w:after="120"/>
        <w:outlineLvl w:val="1"/>
        <w:rPr>
          <w:i/>
          <w:color w:val="000000" w:themeColor="text1"/>
          <w:sz w:val="22"/>
          <w:szCs w:val="22"/>
        </w:rPr>
      </w:pPr>
      <m:oMathPara>
        <m:oMath>
          <m:r>
            <w:rPr>
              <w:rFonts w:ascii="Cambria Math" w:hAnsi="Cambria Math"/>
              <w:color w:val="000000" w:themeColor="text1"/>
              <w:sz w:val="22"/>
              <w:szCs w:val="22"/>
            </w:rPr>
            <m:t>KB=</m:t>
          </m:r>
          <m:nary>
            <m:naryPr>
              <m:chr m:val="∑"/>
              <m:limLoc m:val="undOvr"/>
              <m:ctrlPr>
                <w:rPr>
                  <w:rFonts w:ascii="Cambria Math" w:hAnsi="Cambria Math"/>
                  <w:i/>
                  <w:color w:val="000000" w:themeColor="text1"/>
                  <w:sz w:val="22"/>
                  <w:szCs w:val="22"/>
                </w:rPr>
              </m:ctrlPr>
            </m:naryPr>
            <m:sub>
              <m:r>
                <w:rPr>
                  <w:rFonts w:ascii="Cambria Math" w:hAnsi="Cambria Math"/>
                  <w:color w:val="000000" w:themeColor="text1"/>
                  <w:sz w:val="22"/>
                  <w:szCs w:val="22"/>
                </w:rPr>
                <m:t>i=1</m:t>
              </m:r>
            </m:sub>
            <m:sup>
              <m:r>
                <w:rPr>
                  <w:rFonts w:ascii="Cambria Math" w:hAnsi="Cambria Math"/>
                  <w:color w:val="000000" w:themeColor="text1"/>
                  <w:sz w:val="22"/>
                  <w:szCs w:val="22"/>
                </w:rPr>
                <m:t>n</m:t>
              </m:r>
            </m:sup>
            <m:e>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EP</m:t>
                  </m:r>
                </m:e>
                <m:sub>
                  <m:r>
                    <w:rPr>
                      <w:rFonts w:ascii="Cambria Math" w:hAnsi="Cambria Math"/>
                      <w:color w:val="000000" w:themeColor="text1"/>
                      <w:sz w:val="22"/>
                      <w:szCs w:val="22"/>
                    </w:rPr>
                    <m:t>i</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EK</m:t>
                  </m:r>
                </m:e>
                <m:sub>
                  <m:r>
                    <w:rPr>
                      <w:rFonts w:ascii="Cambria Math" w:hAnsi="Cambria Math"/>
                      <w:color w:val="000000" w:themeColor="text1"/>
                      <w:sz w:val="22"/>
                      <w:szCs w:val="22"/>
                    </w:rPr>
                    <m:t>i</m:t>
                  </m:r>
                </m:sub>
              </m:sSub>
              <m:r>
                <w:rPr>
                  <w:rFonts w:ascii="Cambria Math" w:hAnsi="Cambria Math"/>
                  <w:color w:val="000000" w:themeColor="text1"/>
                  <w:sz w:val="22"/>
                  <w:szCs w:val="22"/>
                </w:rPr>
                <m:t>+PB</m:t>
              </m:r>
            </m:e>
          </m:nary>
          <m:r>
            <m:rPr>
              <m:sty m:val="p"/>
            </m:rPr>
            <w:rPr>
              <w:rFonts w:ascii="Cambria Math" w:hAnsi="Cambria Math"/>
              <w:color w:val="000000" w:themeColor="text1"/>
              <w:sz w:val="22"/>
              <w:szCs w:val="22"/>
            </w:rPr>
            <m:t>,</m:t>
          </m:r>
        </m:oMath>
      </m:oMathPara>
    </w:p>
    <w:p w14:paraId="03E11F0D" w14:textId="75A59BA0" w:rsidR="00040AC0" w:rsidRPr="00087B68" w:rsidRDefault="00D1569A" w:rsidP="00D13862">
      <w:pPr>
        <w:ind w:firstLine="0"/>
        <w:outlineLvl w:val="1"/>
        <w:rPr>
          <w:sz w:val="22"/>
          <w:szCs w:val="22"/>
        </w:rPr>
      </w:pPr>
      <w:r w:rsidRPr="00686557">
        <w:rPr>
          <w:color w:val="000000" w:themeColor="text1"/>
          <w:sz w:val="22"/>
        </w:rPr>
        <w:t xml:space="preserve">čia </w:t>
      </w:r>
      <w:proofErr w:type="spellStart"/>
      <w:r w:rsidR="00040AC0" w:rsidRPr="00686557">
        <w:rPr>
          <w:i/>
          <w:color w:val="000000" w:themeColor="text1"/>
          <w:sz w:val="22"/>
          <w:szCs w:val="22"/>
        </w:rPr>
        <w:t>EP</w:t>
      </w:r>
      <w:r w:rsidR="00040AC0" w:rsidRPr="00686557">
        <w:rPr>
          <w:i/>
          <w:color w:val="000000" w:themeColor="text1"/>
          <w:sz w:val="22"/>
          <w:szCs w:val="22"/>
          <w:vertAlign w:val="subscript"/>
        </w:rPr>
        <w:t>i</w:t>
      </w:r>
      <w:proofErr w:type="spellEnd"/>
      <w:r w:rsidR="00040AC0" w:rsidRPr="00686557">
        <w:rPr>
          <w:color w:val="000000" w:themeColor="text1"/>
          <w:sz w:val="22"/>
          <w:szCs w:val="22"/>
          <w:vertAlign w:val="subscript"/>
        </w:rPr>
        <w:t xml:space="preserve"> </w:t>
      </w:r>
      <w:r w:rsidR="00040AC0" w:rsidRPr="00686557">
        <w:rPr>
          <w:color w:val="000000" w:themeColor="text1"/>
          <w:sz w:val="22"/>
          <w:szCs w:val="22"/>
        </w:rPr>
        <w:t xml:space="preserve">– </w:t>
      </w:r>
      <w:r w:rsidR="00040AC0" w:rsidRPr="00686557">
        <w:rPr>
          <w:i/>
          <w:color w:val="000000" w:themeColor="text1"/>
          <w:sz w:val="22"/>
          <w:szCs w:val="22"/>
        </w:rPr>
        <w:t>i</w:t>
      </w:r>
      <w:r w:rsidR="00040AC0" w:rsidRPr="00686557">
        <w:rPr>
          <w:color w:val="000000" w:themeColor="text1"/>
          <w:sz w:val="22"/>
          <w:szCs w:val="22"/>
        </w:rPr>
        <w:t xml:space="preserve">-tojo brandos egzamino arba stojamojo (į </w:t>
      </w:r>
      <w:r w:rsidR="00C50930" w:rsidRPr="00686557">
        <w:rPr>
          <w:color w:val="000000" w:themeColor="text1"/>
          <w:sz w:val="22"/>
          <w:szCs w:val="22"/>
        </w:rPr>
        <w:t>A</w:t>
      </w:r>
      <w:r w:rsidR="00040AC0" w:rsidRPr="00686557">
        <w:rPr>
          <w:color w:val="000000" w:themeColor="text1"/>
          <w:sz w:val="22"/>
          <w:szCs w:val="22"/>
        </w:rPr>
        <w:t>rchitektūros</w:t>
      </w:r>
      <w:r w:rsidR="003B62A8">
        <w:rPr>
          <w:color w:val="000000" w:themeColor="text1"/>
          <w:sz w:val="22"/>
          <w:szCs w:val="22"/>
        </w:rPr>
        <w:t xml:space="preserve"> ir</w:t>
      </w:r>
      <w:r w:rsidR="00B144DC" w:rsidRPr="00686557">
        <w:rPr>
          <w:color w:val="000000" w:themeColor="text1"/>
          <w:sz w:val="22"/>
          <w:szCs w:val="22"/>
        </w:rPr>
        <w:t xml:space="preserve"> Kraštovaizdžio architektūros</w:t>
      </w:r>
      <w:r w:rsidR="00792C01" w:rsidRPr="00686557">
        <w:rPr>
          <w:color w:val="000000" w:themeColor="text1"/>
          <w:sz w:val="22"/>
          <w:szCs w:val="22"/>
        </w:rPr>
        <w:t xml:space="preserve"> </w:t>
      </w:r>
      <w:r w:rsidR="00040AC0" w:rsidRPr="00686557">
        <w:rPr>
          <w:color w:val="000000" w:themeColor="text1"/>
          <w:sz w:val="22"/>
          <w:szCs w:val="22"/>
        </w:rPr>
        <w:t>studijų program</w:t>
      </w:r>
      <w:r w:rsidR="00B144DC" w:rsidRPr="00686557">
        <w:rPr>
          <w:color w:val="000000" w:themeColor="text1"/>
          <w:sz w:val="22"/>
          <w:szCs w:val="22"/>
        </w:rPr>
        <w:t>as</w:t>
      </w:r>
      <w:r w:rsidR="00040AC0" w:rsidRPr="00686557">
        <w:rPr>
          <w:color w:val="000000" w:themeColor="text1"/>
          <w:sz w:val="22"/>
          <w:szCs w:val="22"/>
        </w:rPr>
        <w:t>) egzamino</w:t>
      </w:r>
      <w:r w:rsidR="00F57566" w:rsidRPr="00686557">
        <w:rPr>
          <w:color w:val="000000" w:themeColor="text1"/>
          <w:sz w:val="22"/>
          <w:szCs w:val="22"/>
        </w:rPr>
        <w:t xml:space="preserve">, </w:t>
      </w:r>
      <w:r w:rsidR="00F57566" w:rsidRPr="00087B68">
        <w:rPr>
          <w:sz w:val="22"/>
          <w:szCs w:val="22"/>
        </w:rPr>
        <w:t>arba metinio pažymio perskaičiuotas</w:t>
      </w:r>
      <w:r w:rsidR="00040AC0" w:rsidRPr="00087B68">
        <w:rPr>
          <w:sz w:val="22"/>
          <w:szCs w:val="22"/>
        </w:rPr>
        <w:t xml:space="preserve"> įvertinimas;</w:t>
      </w:r>
      <w:r w:rsidR="00792C01" w:rsidRPr="00087B68">
        <w:t xml:space="preserve"> </w:t>
      </w:r>
    </w:p>
    <w:p w14:paraId="6E70DF01" w14:textId="77777777" w:rsidR="00040AC0" w:rsidRPr="00F55B63" w:rsidRDefault="00040AC0" w:rsidP="00D13862">
      <w:pPr>
        <w:ind w:firstLine="0"/>
        <w:outlineLvl w:val="1"/>
        <w:rPr>
          <w:sz w:val="22"/>
          <w:szCs w:val="22"/>
        </w:rPr>
      </w:pPr>
      <w:proofErr w:type="spellStart"/>
      <w:r w:rsidRPr="00F55B63">
        <w:rPr>
          <w:i/>
          <w:sz w:val="22"/>
          <w:szCs w:val="22"/>
        </w:rPr>
        <w:t>EK</w:t>
      </w:r>
      <w:r w:rsidRPr="00F55B63">
        <w:rPr>
          <w:i/>
          <w:sz w:val="22"/>
          <w:szCs w:val="22"/>
          <w:vertAlign w:val="subscript"/>
        </w:rPr>
        <w:t>i</w:t>
      </w:r>
      <w:proofErr w:type="spellEnd"/>
      <w:r w:rsidRPr="00F55B63">
        <w:rPr>
          <w:sz w:val="22"/>
          <w:szCs w:val="22"/>
        </w:rPr>
        <w:t xml:space="preserve"> – </w:t>
      </w:r>
      <w:r w:rsidRPr="00F55B63">
        <w:rPr>
          <w:i/>
          <w:sz w:val="22"/>
          <w:szCs w:val="22"/>
        </w:rPr>
        <w:t>i</w:t>
      </w:r>
      <w:r w:rsidRPr="00F55B63">
        <w:rPr>
          <w:sz w:val="22"/>
          <w:szCs w:val="22"/>
        </w:rPr>
        <w:t>-tojo brandos egzamino pažymio arba stojamojo egzamino įvertinimo</w:t>
      </w:r>
      <w:r w:rsidR="00F57566" w:rsidRPr="00F55B63">
        <w:rPr>
          <w:sz w:val="22"/>
          <w:szCs w:val="22"/>
        </w:rPr>
        <w:t>, arba metinio pažymio</w:t>
      </w:r>
      <w:r w:rsidRPr="00F55B63">
        <w:rPr>
          <w:sz w:val="22"/>
          <w:szCs w:val="22"/>
        </w:rPr>
        <w:t xml:space="preserve"> svertinis koeficientas;</w:t>
      </w:r>
    </w:p>
    <w:p w14:paraId="7B282CC9" w14:textId="77777777" w:rsidR="00040AC0" w:rsidRPr="00F55B63" w:rsidRDefault="00040AC0" w:rsidP="00D13862">
      <w:pPr>
        <w:ind w:firstLine="0"/>
        <w:outlineLvl w:val="1"/>
        <w:rPr>
          <w:sz w:val="22"/>
          <w:szCs w:val="22"/>
        </w:rPr>
      </w:pPr>
      <w:r w:rsidRPr="00F55B63">
        <w:rPr>
          <w:i/>
          <w:sz w:val="22"/>
          <w:szCs w:val="22"/>
        </w:rPr>
        <w:t>n</w:t>
      </w:r>
      <w:r w:rsidRPr="00F55B63">
        <w:rPr>
          <w:sz w:val="22"/>
          <w:szCs w:val="22"/>
        </w:rPr>
        <w:t xml:space="preserve"> – brandos</w:t>
      </w:r>
      <w:r w:rsidR="002E712E" w:rsidRPr="00F55B63">
        <w:rPr>
          <w:sz w:val="22"/>
          <w:szCs w:val="22"/>
        </w:rPr>
        <w:t>,</w:t>
      </w:r>
      <w:r w:rsidRPr="00F55B63">
        <w:rPr>
          <w:sz w:val="22"/>
          <w:szCs w:val="22"/>
        </w:rPr>
        <w:t xml:space="preserve"> stojamųjų egzaminų</w:t>
      </w:r>
      <w:r w:rsidR="002E712E" w:rsidRPr="00F55B63">
        <w:rPr>
          <w:sz w:val="22"/>
          <w:szCs w:val="22"/>
        </w:rPr>
        <w:t xml:space="preserve"> </w:t>
      </w:r>
      <w:r w:rsidR="00710A37" w:rsidRPr="00F55B63">
        <w:rPr>
          <w:sz w:val="22"/>
          <w:szCs w:val="22"/>
        </w:rPr>
        <w:t xml:space="preserve">įvertinimų </w:t>
      </w:r>
      <w:r w:rsidR="002E712E" w:rsidRPr="00F55B63">
        <w:rPr>
          <w:sz w:val="22"/>
          <w:szCs w:val="22"/>
        </w:rPr>
        <w:t>arba metinių pažymių</w:t>
      </w:r>
      <w:r w:rsidRPr="00F55B63">
        <w:rPr>
          <w:sz w:val="22"/>
          <w:szCs w:val="22"/>
        </w:rPr>
        <w:t>, iš kurių formuojamas konkursinis balas, skaičius;</w:t>
      </w:r>
    </w:p>
    <w:p w14:paraId="4F4B0BF0" w14:textId="77777777" w:rsidR="00040AC0" w:rsidRPr="00F55B63" w:rsidRDefault="00040AC0" w:rsidP="00D13862">
      <w:pPr>
        <w:ind w:firstLine="0"/>
        <w:outlineLvl w:val="1"/>
        <w:rPr>
          <w:sz w:val="22"/>
          <w:szCs w:val="22"/>
        </w:rPr>
      </w:pPr>
      <w:r w:rsidRPr="00F55B63">
        <w:rPr>
          <w:i/>
          <w:sz w:val="22"/>
          <w:szCs w:val="22"/>
        </w:rPr>
        <w:t>PB</w:t>
      </w:r>
      <w:r w:rsidRPr="00F55B63">
        <w:rPr>
          <w:sz w:val="22"/>
          <w:szCs w:val="22"/>
        </w:rPr>
        <w:t xml:space="preserve"> – papildomi balai.</w:t>
      </w:r>
    </w:p>
    <w:p w14:paraId="17537FCE" w14:textId="77777777" w:rsidR="00361485" w:rsidRPr="00F55B63" w:rsidRDefault="00361485" w:rsidP="008E71B5">
      <w:pPr>
        <w:outlineLvl w:val="1"/>
        <w:rPr>
          <w:sz w:val="18"/>
          <w:szCs w:val="18"/>
        </w:rPr>
      </w:pPr>
    </w:p>
    <w:p w14:paraId="795ACC3D" w14:textId="5D8C8949" w:rsidR="005F50DD" w:rsidRPr="00F55B63" w:rsidRDefault="005F50DD" w:rsidP="00861B1B">
      <w:pPr>
        <w:pStyle w:val="ListParagraph"/>
        <w:numPr>
          <w:ilvl w:val="2"/>
          <w:numId w:val="27"/>
        </w:numPr>
        <w:tabs>
          <w:tab w:val="left" w:pos="1418"/>
        </w:tabs>
        <w:ind w:left="0" w:firstLine="709"/>
        <w:outlineLvl w:val="1"/>
      </w:pPr>
      <w:r w:rsidRPr="00F55B63">
        <w:t>Papildomi balai</w:t>
      </w:r>
    </w:p>
    <w:p w14:paraId="2B5A282A" w14:textId="1E14377B" w:rsidR="00DD4A9E" w:rsidRPr="00F55B63" w:rsidRDefault="00107294" w:rsidP="0064390E">
      <w:pPr>
        <w:tabs>
          <w:tab w:val="left" w:pos="1134"/>
        </w:tabs>
        <w:outlineLvl w:val="1"/>
      </w:pPr>
      <w:r w:rsidRPr="00F55B63">
        <w:t>Stojant į valstybės finansuojamas ir nefinansuojamas vietas, papildomi balai prie konkursinio balo skiriami už stojančiojo pasiekimus</w:t>
      </w:r>
      <w:r w:rsidR="0099298D" w:rsidRPr="00F55B63">
        <w:t>,</w:t>
      </w:r>
      <w:r w:rsidRPr="00F55B63">
        <w:t xml:space="preserve"> nurodytu</w:t>
      </w:r>
      <w:r w:rsidR="00361485" w:rsidRPr="00F55B63">
        <w:t>s LR</w:t>
      </w:r>
      <w:r w:rsidR="005A4205" w:rsidRPr="00F55B63">
        <w:t xml:space="preserve"> </w:t>
      </w:r>
      <w:r w:rsidRPr="00F55B63">
        <w:t>švietimo, mokslo ir sporto ministro įsakymu patvirtint</w:t>
      </w:r>
      <w:r w:rsidR="00EF0729" w:rsidRPr="00F55B63">
        <w:t>ame</w:t>
      </w:r>
      <w:r w:rsidR="00361485" w:rsidRPr="00F55B63">
        <w:t xml:space="preserve"> konkursin</w:t>
      </w:r>
      <w:r w:rsidR="005A4205" w:rsidRPr="00F55B63">
        <w:t>ių</w:t>
      </w:r>
      <w:r w:rsidR="00361485" w:rsidRPr="00F55B63">
        <w:t xml:space="preserve"> eil</w:t>
      </w:r>
      <w:r w:rsidR="005A4205" w:rsidRPr="00F55B63">
        <w:t>ių</w:t>
      </w:r>
      <w:r w:rsidR="00361485" w:rsidRPr="00F55B63">
        <w:t xml:space="preserve"> sudarymo 202</w:t>
      </w:r>
      <w:r w:rsidR="00E804F1" w:rsidRPr="00F55B63">
        <w:t>5</w:t>
      </w:r>
      <w:r w:rsidRPr="00F55B63">
        <w:t xml:space="preserve"> m</w:t>
      </w:r>
      <w:r w:rsidR="007D680B" w:rsidRPr="00F55B63">
        <w:t>etais</w:t>
      </w:r>
      <w:r w:rsidRPr="00F55B63">
        <w:t xml:space="preserve"> tvark</w:t>
      </w:r>
      <w:r w:rsidR="00E335A9" w:rsidRPr="00F55B63">
        <w:t>os</w:t>
      </w:r>
      <w:r w:rsidRPr="00F55B63">
        <w:t xml:space="preserve"> apraše. </w:t>
      </w:r>
    </w:p>
    <w:p w14:paraId="3CC38B3B" w14:textId="6ECA1F04" w:rsidR="00A8472F" w:rsidRPr="00B02744" w:rsidRDefault="00A8472F" w:rsidP="00A8472F">
      <w:pPr>
        <w:pStyle w:val="ListParagraph"/>
        <w:tabs>
          <w:tab w:val="left" w:pos="1134"/>
        </w:tabs>
        <w:ind w:left="0"/>
        <w:outlineLvl w:val="1"/>
        <w:rPr>
          <w:color w:val="000000" w:themeColor="text1"/>
        </w:rPr>
      </w:pPr>
      <w:r w:rsidRPr="00F55B63">
        <w:rPr>
          <w:color w:val="000000" w:themeColor="text1"/>
        </w:rPr>
        <w:t xml:space="preserve">Stojant į </w:t>
      </w:r>
      <w:r w:rsidR="00361485" w:rsidRPr="00F55B63">
        <w:rPr>
          <w:color w:val="000000" w:themeColor="text1"/>
        </w:rPr>
        <w:t>VILNIUS TECH</w:t>
      </w:r>
      <w:r w:rsidR="00DC4F00" w:rsidRPr="00F55B63">
        <w:rPr>
          <w:color w:val="000000" w:themeColor="text1"/>
        </w:rPr>
        <w:t xml:space="preserve"> </w:t>
      </w:r>
      <w:r w:rsidR="00B02744" w:rsidRPr="00F55B63">
        <w:rPr>
          <w:color w:val="000000" w:themeColor="text1"/>
        </w:rPr>
        <w:t xml:space="preserve">(išskyrus Lietuvos jūreivystės akademijos) studijų programų </w:t>
      </w:r>
      <w:r w:rsidRPr="00F55B63">
        <w:rPr>
          <w:color w:val="000000" w:themeColor="text1"/>
        </w:rPr>
        <w:t xml:space="preserve">valstybės nefinansuojamas </w:t>
      </w:r>
      <w:r w:rsidR="0041148F" w:rsidRPr="00F55B63">
        <w:rPr>
          <w:color w:val="000000" w:themeColor="text1"/>
        </w:rPr>
        <w:t xml:space="preserve">(toliau – VNF) </w:t>
      </w:r>
      <w:r w:rsidRPr="00F55B63">
        <w:rPr>
          <w:color w:val="000000" w:themeColor="text1"/>
        </w:rPr>
        <w:t>vietas</w:t>
      </w:r>
      <w:r w:rsidR="0041148F" w:rsidRPr="00F55B63">
        <w:rPr>
          <w:color w:val="000000" w:themeColor="text1"/>
        </w:rPr>
        <w:t xml:space="preserve"> </w:t>
      </w:r>
      <w:r w:rsidRPr="00F55B63">
        <w:rPr>
          <w:color w:val="000000" w:themeColor="text1"/>
        </w:rPr>
        <w:t>taip pat papildomi balai suteikiami</w:t>
      </w:r>
      <w:r w:rsidR="00AD4592" w:rsidRPr="00F55B63">
        <w:rPr>
          <w:color w:val="000000" w:themeColor="text1"/>
        </w:rPr>
        <w:t xml:space="preserve"> už </w:t>
      </w:r>
      <w:r w:rsidR="00DD1FC3" w:rsidRPr="00F55B63">
        <w:rPr>
          <w:color w:val="000000" w:themeColor="text1"/>
        </w:rPr>
        <w:t>toliau</w:t>
      </w:r>
      <w:r w:rsidR="00AD4592" w:rsidRPr="00F55B63">
        <w:rPr>
          <w:color w:val="000000" w:themeColor="text1"/>
        </w:rPr>
        <w:t xml:space="preserve"> </w:t>
      </w:r>
      <w:r w:rsidR="00DD1FC3" w:rsidRPr="00F55B63">
        <w:rPr>
          <w:color w:val="000000" w:themeColor="text1"/>
        </w:rPr>
        <w:t>išvardytus</w:t>
      </w:r>
      <w:r w:rsidR="00AD4592" w:rsidRPr="00F55B63">
        <w:rPr>
          <w:color w:val="000000" w:themeColor="text1"/>
        </w:rPr>
        <w:t xml:space="preserve"> kriterijus</w:t>
      </w:r>
      <w:r w:rsidR="00834754" w:rsidRPr="00F55B63">
        <w:rPr>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6"/>
        <w:gridCol w:w="2126"/>
      </w:tblGrid>
      <w:tr w:rsidR="00075FD5" w:rsidRPr="007635D2" w14:paraId="6A188970" w14:textId="77777777" w:rsidTr="00F46FE7">
        <w:trPr>
          <w:jc w:val="center"/>
        </w:trPr>
        <w:tc>
          <w:tcPr>
            <w:tcW w:w="12186" w:type="dxa"/>
            <w:shd w:val="clear" w:color="auto" w:fill="auto"/>
          </w:tcPr>
          <w:p w14:paraId="34C12436" w14:textId="77777777" w:rsidR="00075FD5" w:rsidRPr="007635D2" w:rsidRDefault="00287BFF" w:rsidP="0056654F">
            <w:pPr>
              <w:pStyle w:val="ListParagraph"/>
              <w:tabs>
                <w:tab w:val="left" w:pos="1134"/>
              </w:tabs>
              <w:ind w:left="0" w:firstLine="0"/>
              <w:outlineLvl w:val="1"/>
            </w:pPr>
            <w:r w:rsidRPr="007635D2">
              <w:t>Kriterijus</w:t>
            </w:r>
          </w:p>
        </w:tc>
        <w:tc>
          <w:tcPr>
            <w:tcW w:w="2126" w:type="dxa"/>
            <w:shd w:val="clear" w:color="auto" w:fill="auto"/>
          </w:tcPr>
          <w:p w14:paraId="7096F3EC" w14:textId="77777777" w:rsidR="00075FD5" w:rsidRPr="007635D2" w:rsidRDefault="00287BFF" w:rsidP="0056654F">
            <w:pPr>
              <w:pStyle w:val="ListParagraph"/>
              <w:tabs>
                <w:tab w:val="left" w:pos="1134"/>
              </w:tabs>
              <w:ind w:left="0" w:firstLine="0"/>
              <w:outlineLvl w:val="1"/>
            </w:pPr>
            <w:r w:rsidRPr="007635D2">
              <w:t>Kriterijaus vertė</w:t>
            </w:r>
          </w:p>
        </w:tc>
      </w:tr>
      <w:tr w:rsidR="00075FD5" w14:paraId="20ECF9E0" w14:textId="77777777" w:rsidTr="00F46FE7">
        <w:trPr>
          <w:jc w:val="center"/>
        </w:trPr>
        <w:tc>
          <w:tcPr>
            <w:tcW w:w="12186" w:type="dxa"/>
            <w:shd w:val="clear" w:color="auto" w:fill="auto"/>
          </w:tcPr>
          <w:p w14:paraId="4A5D6C52" w14:textId="77777777" w:rsidR="00075FD5" w:rsidRDefault="00AD4592" w:rsidP="0056654F">
            <w:pPr>
              <w:pStyle w:val="ListParagraph"/>
              <w:tabs>
                <w:tab w:val="left" w:pos="1134"/>
              </w:tabs>
              <w:ind w:left="0" w:firstLine="0"/>
              <w:outlineLvl w:val="1"/>
            </w:pPr>
            <w:r>
              <w:t>S</w:t>
            </w:r>
            <w:r w:rsidR="00287BFF" w:rsidRPr="00D77340">
              <w:t>tojantiesiems, pateikusiems Vilniaus Gedimino technikos universiteto Jaunojo inžinieriaus sertifikatą</w:t>
            </w:r>
          </w:p>
        </w:tc>
        <w:tc>
          <w:tcPr>
            <w:tcW w:w="2126" w:type="dxa"/>
            <w:shd w:val="clear" w:color="auto" w:fill="auto"/>
          </w:tcPr>
          <w:p w14:paraId="7D116F6F" w14:textId="77777777" w:rsidR="00075FD5" w:rsidRDefault="00287BFF" w:rsidP="0056654F">
            <w:pPr>
              <w:pStyle w:val="ListParagraph"/>
              <w:tabs>
                <w:tab w:val="left" w:pos="1134"/>
              </w:tabs>
              <w:ind w:left="0" w:firstLine="0"/>
              <w:outlineLvl w:val="1"/>
            </w:pPr>
            <w:r w:rsidRPr="00D77340">
              <w:t>1 balas</w:t>
            </w:r>
          </w:p>
        </w:tc>
      </w:tr>
      <w:tr w:rsidR="00075FD5" w14:paraId="7A7514E2" w14:textId="77777777" w:rsidTr="00F46FE7">
        <w:trPr>
          <w:jc w:val="center"/>
        </w:trPr>
        <w:tc>
          <w:tcPr>
            <w:tcW w:w="12186" w:type="dxa"/>
            <w:shd w:val="clear" w:color="auto" w:fill="auto"/>
          </w:tcPr>
          <w:p w14:paraId="3E3AC64A" w14:textId="77777777" w:rsidR="00075FD5" w:rsidRDefault="00AD4592" w:rsidP="0056654F">
            <w:pPr>
              <w:pStyle w:val="ListParagraph"/>
              <w:tabs>
                <w:tab w:val="left" w:pos="1134"/>
              </w:tabs>
              <w:ind w:left="0" w:firstLine="0"/>
              <w:outlineLvl w:val="1"/>
            </w:pPr>
            <w:r>
              <w:t>S</w:t>
            </w:r>
            <w:r w:rsidR="00287BFF" w:rsidRPr="00D77340">
              <w:t xml:space="preserve">tojantiesiems, pateikusiems Vilniaus Gedimino technikos universiteto pažymėjimą apie dalyvavimą </w:t>
            </w:r>
            <w:r w:rsidR="00AA2AF0">
              <w:t>VILNIUS TECH</w:t>
            </w:r>
            <w:r w:rsidR="00287BFF" w:rsidRPr="00D77340">
              <w:t xml:space="preserve"> klasių užsiėmimuose</w:t>
            </w:r>
          </w:p>
        </w:tc>
        <w:tc>
          <w:tcPr>
            <w:tcW w:w="2126" w:type="dxa"/>
            <w:shd w:val="clear" w:color="auto" w:fill="auto"/>
          </w:tcPr>
          <w:p w14:paraId="6FD5DC65" w14:textId="77777777" w:rsidR="00075FD5" w:rsidRDefault="00287BFF" w:rsidP="0056654F">
            <w:pPr>
              <w:pStyle w:val="ListParagraph"/>
              <w:tabs>
                <w:tab w:val="left" w:pos="1134"/>
              </w:tabs>
              <w:ind w:left="0" w:firstLine="0"/>
              <w:outlineLvl w:val="1"/>
            </w:pPr>
            <w:r w:rsidRPr="00D77340">
              <w:t>1 balas</w:t>
            </w:r>
          </w:p>
        </w:tc>
      </w:tr>
      <w:tr w:rsidR="00644863" w:rsidRPr="00644863" w14:paraId="26FAC822" w14:textId="77777777" w:rsidTr="00F46FE7">
        <w:trPr>
          <w:jc w:val="center"/>
        </w:trPr>
        <w:tc>
          <w:tcPr>
            <w:tcW w:w="12186" w:type="dxa"/>
            <w:shd w:val="clear" w:color="auto" w:fill="auto"/>
          </w:tcPr>
          <w:p w14:paraId="78AF2E97" w14:textId="77777777" w:rsidR="00075FD5" w:rsidRPr="00644863" w:rsidRDefault="00AD4592" w:rsidP="0056654F">
            <w:pPr>
              <w:pStyle w:val="ListParagraph"/>
              <w:tabs>
                <w:tab w:val="left" w:pos="1134"/>
              </w:tabs>
              <w:ind w:left="0" w:firstLine="0"/>
              <w:outlineLvl w:val="1"/>
              <w:rPr>
                <w:color w:val="000000" w:themeColor="text1"/>
              </w:rPr>
            </w:pPr>
            <w:r w:rsidRPr="00644863">
              <w:rPr>
                <w:color w:val="000000" w:themeColor="text1"/>
              </w:rPr>
              <w:t>S</w:t>
            </w:r>
            <w:r w:rsidR="00287BFF" w:rsidRPr="00644863">
              <w:rPr>
                <w:color w:val="000000" w:themeColor="text1"/>
              </w:rPr>
              <w:t xml:space="preserve">tojantiesiems, pateikusiems </w:t>
            </w:r>
            <w:r w:rsidR="00287BFF" w:rsidRPr="00F47C71">
              <w:rPr>
                <w:color w:val="000000" w:themeColor="text1"/>
              </w:rPr>
              <w:t xml:space="preserve">„Parengiamieji </w:t>
            </w:r>
            <w:r w:rsidR="00AA2AF0" w:rsidRPr="00F47C71">
              <w:rPr>
                <w:color w:val="000000" w:themeColor="text1"/>
              </w:rPr>
              <w:t>VILNIUS TECH</w:t>
            </w:r>
            <w:r w:rsidR="00287BFF" w:rsidRPr="00F47C71">
              <w:rPr>
                <w:color w:val="000000" w:themeColor="text1"/>
              </w:rPr>
              <w:t xml:space="preserve"> kursai – norintiems studijuoti“ baigim</w:t>
            </w:r>
            <w:r w:rsidRPr="00F47C71">
              <w:rPr>
                <w:color w:val="000000" w:themeColor="text1"/>
              </w:rPr>
              <w:t>o pažymėjimą</w:t>
            </w:r>
          </w:p>
        </w:tc>
        <w:tc>
          <w:tcPr>
            <w:tcW w:w="2126" w:type="dxa"/>
            <w:shd w:val="clear" w:color="auto" w:fill="auto"/>
          </w:tcPr>
          <w:p w14:paraId="739B46DF" w14:textId="77777777" w:rsidR="00075FD5" w:rsidRPr="00644863" w:rsidRDefault="00287BFF" w:rsidP="0056654F">
            <w:pPr>
              <w:pStyle w:val="ListParagraph"/>
              <w:tabs>
                <w:tab w:val="left" w:pos="1134"/>
              </w:tabs>
              <w:ind w:left="0" w:firstLine="0"/>
              <w:outlineLvl w:val="1"/>
              <w:rPr>
                <w:color w:val="000000" w:themeColor="text1"/>
              </w:rPr>
            </w:pPr>
            <w:r w:rsidRPr="00644863">
              <w:rPr>
                <w:color w:val="000000" w:themeColor="text1"/>
              </w:rPr>
              <w:t>1 balas</w:t>
            </w:r>
          </w:p>
        </w:tc>
      </w:tr>
      <w:tr w:rsidR="00176379" w:rsidRPr="00176379" w14:paraId="2D6A6D7C" w14:textId="77777777" w:rsidTr="00F46FE7">
        <w:trPr>
          <w:jc w:val="center"/>
        </w:trPr>
        <w:tc>
          <w:tcPr>
            <w:tcW w:w="12186" w:type="dxa"/>
            <w:shd w:val="clear" w:color="auto" w:fill="auto"/>
          </w:tcPr>
          <w:p w14:paraId="7DDC8236" w14:textId="77777777" w:rsidR="00075FD5" w:rsidRPr="00176379" w:rsidRDefault="00AD4592" w:rsidP="0056654F">
            <w:pPr>
              <w:pStyle w:val="ListParagraph"/>
              <w:tabs>
                <w:tab w:val="left" w:pos="1134"/>
              </w:tabs>
              <w:ind w:left="0" w:firstLine="0"/>
              <w:outlineLvl w:val="1"/>
              <w:rPr>
                <w:color w:val="000000" w:themeColor="text1"/>
              </w:rPr>
            </w:pPr>
            <w:r w:rsidRPr="00176379">
              <w:rPr>
                <w:color w:val="000000" w:themeColor="text1"/>
              </w:rPr>
              <w:t>S</w:t>
            </w:r>
            <w:r w:rsidR="00287BFF" w:rsidRPr="00176379">
              <w:rPr>
                <w:color w:val="000000" w:themeColor="text1"/>
              </w:rPr>
              <w:t>tojantiesiems, pateikusiems dokumentą, liudijantį Jaunųjų architektų ir dizainerių mokyklos baigimą</w:t>
            </w:r>
          </w:p>
        </w:tc>
        <w:tc>
          <w:tcPr>
            <w:tcW w:w="2126" w:type="dxa"/>
            <w:shd w:val="clear" w:color="auto" w:fill="auto"/>
          </w:tcPr>
          <w:p w14:paraId="0F7C44DC" w14:textId="77777777" w:rsidR="00075FD5" w:rsidRPr="00176379" w:rsidRDefault="00287BFF" w:rsidP="0056654F">
            <w:pPr>
              <w:pStyle w:val="ListParagraph"/>
              <w:tabs>
                <w:tab w:val="left" w:pos="1134"/>
              </w:tabs>
              <w:ind w:left="0" w:firstLine="0"/>
              <w:outlineLvl w:val="1"/>
              <w:rPr>
                <w:color w:val="000000" w:themeColor="text1"/>
              </w:rPr>
            </w:pPr>
            <w:r w:rsidRPr="00176379">
              <w:rPr>
                <w:color w:val="000000" w:themeColor="text1"/>
              </w:rPr>
              <w:t>1 balas</w:t>
            </w:r>
          </w:p>
        </w:tc>
      </w:tr>
      <w:tr w:rsidR="00176379" w:rsidRPr="00176379" w14:paraId="28E5AEB7" w14:textId="77777777" w:rsidTr="00F46FE7">
        <w:trPr>
          <w:jc w:val="center"/>
        </w:trPr>
        <w:tc>
          <w:tcPr>
            <w:tcW w:w="12186" w:type="dxa"/>
            <w:shd w:val="clear" w:color="auto" w:fill="auto"/>
          </w:tcPr>
          <w:p w14:paraId="66F70569" w14:textId="3F337610" w:rsidR="00361485" w:rsidRPr="00176379" w:rsidRDefault="00361485" w:rsidP="00361485">
            <w:pPr>
              <w:pStyle w:val="ListParagraph"/>
              <w:tabs>
                <w:tab w:val="left" w:pos="1134"/>
              </w:tabs>
              <w:ind w:left="0" w:firstLine="0"/>
              <w:outlineLvl w:val="1"/>
              <w:rPr>
                <w:color w:val="000000" w:themeColor="text1"/>
              </w:rPr>
            </w:pPr>
            <w:r w:rsidRPr="00176379">
              <w:rPr>
                <w:color w:val="000000" w:themeColor="text1"/>
              </w:rPr>
              <w:t xml:space="preserve">Stojantiesiems, baigusiems VILNIUS TECH </w:t>
            </w:r>
            <w:r w:rsidRPr="00F555DD">
              <w:rPr>
                <w:color w:val="000000" w:themeColor="text1"/>
              </w:rPr>
              <w:t>par</w:t>
            </w:r>
            <w:r w:rsidR="00FD362E">
              <w:rPr>
                <w:color w:val="000000" w:themeColor="text1"/>
              </w:rPr>
              <w:t>engiamuosius</w:t>
            </w:r>
            <w:r w:rsidRPr="00176379">
              <w:rPr>
                <w:color w:val="000000" w:themeColor="text1"/>
              </w:rPr>
              <w:t xml:space="preserve"> matematikos ar fizikos, ar informacinių technologijų kursus</w:t>
            </w:r>
          </w:p>
        </w:tc>
        <w:tc>
          <w:tcPr>
            <w:tcW w:w="2126" w:type="dxa"/>
            <w:shd w:val="clear" w:color="auto" w:fill="auto"/>
          </w:tcPr>
          <w:p w14:paraId="2D978568" w14:textId="77777777" w:rsidR="00361485" w:rsidRPr="00176379" w:rsidRDefault="00361485" w:rsidP="0056654F">
            <w:pPr>
              <w:pStyle w:val="ListParagraph"/>
              <w:tabs>
                <w:tab w:val="left" w:pos="1134"/>
              </w:tabs>
              <w:ind w:left="0" w:firstLine="0"/>
              <w:outlineLvl w:val="1"/>
              <w:rPr>
                <w:color w:val="000000" w:themeColor="text1"/>
              </w:rPr>
            </w:pPr>
            <w:r w:rsidRPr="00176379">
              <w:rPr>
                <w:color w:val="000000" w:themeColor="text1"/>
              </w:rPr>
              <w:t>1 balas</w:t>
            </w:r>
          </w:p>
        </w:tc>
      </w:tr>
      <w:tr w:rsidR="00176379" w:rsidRPr="00176379" w14:paraId="43F4563F" w14:textId="77777777" w:rsidTr="00F46FE7">
        <w:trPr>
          <w:jc w:val="center"/>
        </w:trPr>
        <w:tc>
          <w:tcPr>
            <w:tcW w:w="12186" w:type="dxa"/>
            <w:shd w:val="clear" w:color="auto" w:fill="auto"/>
          </w:tcPr>
          <w:p w14:paraId="0E6C6459" w14:textId="0D530338" w:rsidR="00F229AE" w:rsidRPr="005F5D41" w:rsidRDefault="00F229AE" w:rsidP="00F229AE">
            <w:pPr>
              <w:pStyle w:val="ListParagraph"/>
              <w:tabs>
                <w:tab w:val="left" w:pos="1134"/>
              </w:tabs>
              <w:ind w:left="0" w:firstLine="0"/>
              <w:outlineLvl w:val="1"/>
              <w:rPr>
                <w:b/>
                <w:bCs/>
                <w:color w:val="000000" w:themeColor="text1"/>
              </w:rPr>
            </w:pPr>
            <w:r w:rsidRPr="00176379">
              <w:rPr>
                <w:color w:val="000000" w:themeColor="text1"/>
              </w:rPr>
              <w:lastRenderedPageBreak/>
              <w:t>Stojantiesiems, pateikusiems Vilniaus Gedimino technikos universiteto pažymėjimą</w:t>
            </w:r>
            <w:r w:rsidR="005F5D41">
              <w:rPr>
                <w:color w:val="000000" w:themeColor="text1"/>
              </w:rPr>
              <w:t xml:space="preserve"> </w:t>
            </w:r>
            <w:r w:rsidRPr="00176379">
              <w:rPr>
                <w:color w:val="000000" w:themeColor="text1"/>
              </w:rPr>
              <w:t>apie dalyvavimą nuotolinio ugdymo platformos „Ateities inžinerijos“ veikloje</w:t>
            </w:r>
            <w:r w:rsidR="005F5D41">
              <w:rPr>
                <w:color w:val="000000" w:themeColor="text1"/>
              </w:rPr>
              <w:t xml:space="preserve"> </w:t>
            </w:r>
            <w:r w:rsidR="005F5D41" w:rsidRPr="00392A54">
              <w:t>ar</w:t>
            </w:r>
            <w:r w:rsidR="00392A54">
              <w:t>ba</w:t>
            </w:r>
            <w:r w:rsidR="005F5D41" w:rsidRPr="00392A54">
              <w:t xml:space="preserve"> </w:t>
            </w:r>
            <w:r w:rsidR="00E019D6" w:rsidRPr="00392A54">
              <w:t>projektinio darbo nugalėtojo</w:t>
            </w:r>
            <w:r w:rsidR="005F5D41" w:rsidRPr="00392A54">
              <w:t xml:space="preserve"> diplomą</w:t>
            </w:r>
          </w:p>
        </w:tc>
        <w:tc>
          <w:tcPr>
            <w:tcW w:w="2126" w:type="dxa"/>
            <w:shd w:val="clear" w:color="auto" w:fill="auto"/>
          </w:tcPr>
          <w:p w14:paraId="6F5250D8" w14:textId="77777777" w:rsidR="00F229AE" w:rsidRPr="00176379" w:rsidRDefault="00F229AE" w:rsidP="00F229AE">
            <w:pPr>
              <w:pStyle w:val="ListParagraph"/>
              <w:tabs>
                <w:tab w:val="left" w:pos="1134"/>
              </w:tabs>
              <w:ind w:left="0" w:firstLine="0"/>
              <w:outlineLvl w:val="1"/>
              <w:rPr>
                <w:color w:val="000000" w:themeColor="text1"/>
              </w:rPr>
            </w:pPr>
            <w:r w:rsidRPr="00176379">
              <w:rPr>
                <w:color w:val="000000" w:themeColor="text1"/>
              </w:rPr>
              <w:t>1 balas</w:t>
            </w:r>
          </w:p>
        </w:tc>
      </w:tr>
      <w:tr w:rsidR="00C63F4D" w:rsidRPr="00176379" w14:paraId="23460CC0" w14:textId="77777777" w:rsidTr="00F46FE7">
        <w:trPr>
          <w:jc w:val="center"/>
        </w:trPr>
        <w:tc>
          <w:tcPr>
            <w:tcW w:w="12186" w:type="dxa"/>
            <w:shd w:val="clear" w:color="auto" w:fill="auto"/>
          </w:tcPr>
          <w:p w14:paraId="0F9D7865" w14:textId="737BA95B" w:rsidR="00C63F4D" w:rsidRPr="00176379" w:rsidRDefault="00C63F4D" w:rsidP="00ED5101">
            <w:pPr>
              <w:pStyle w:val="ListParagraph"/>
              <w:tabs>
                <w:tab w:val="left" w:pos="1134"/>
              </w:tabs>
              <w:ind w:left="0" w:firstLine="0"/>
              <w:outlineLvl w:val="1"/>
              <w:rPr>
                <w:color w:val="000000" w:themeColor="text1"/>
              </w:rPr>
            </w:pPr>
            <w:r w:rsidRPr="00176379">
              <w:rPr>
                <w:color w:val="000000" w:themeColor="text1"/>
              </w:rPr>
              <w:t>Stojantiesiems, pateikusiems Vilniaus Gedimino technikos universiteto pažymėjimą apie dalyvavimą</w:t>
            </w:r>
            <w:r>
              <w:rPr>
                <w:color w:val="000000" w:themeColor="text1"/>
              </w:rPr>
              <w:t xml:space="preserve"> ar laimėjimą</w:t>
            </w:r>
            <w:r w:rsidRPr="00176379">
              <w:rPr>
                <w:color w:val="000000" w:themeColor="text1"/>
              </w:rPr>
              <w:t xml:space="preserve"> </w:t>
            </w:r>
            <w:r w:rsidR="00F55B63">
              <w:rPr>
                <w:color w:val="000000" w:themeColor="text1"/>
              </w:rPr>
              <w:t>e</w:t>
            </w:r>
            <w:r>
              <w:rPr>
                <w:color w:val="000000" w:themeColor="text1"/>
              </w:rPr>
              <w:t xml:space="preserve">konomikos žaidime </w:t>
            </w:r>
          </w:p>
        </w:tc>
        <w:tc>
          <w:tcPr>
            <w:tcW w:w="2126" w:type="dxa"/>
            <w:shd w:val="clear" w:color="auto" w:fill="auto"/>
          </w:tcPr>
          <w:p w14:paraId="27207570" w14:textId="77777777" w:rsidR="00C63F4D" w:rsidRPr="00176379" w:rsidRDefault="00C63F4D" w:rsidP="00F229AE">
            <w:pPr>
              <w:pStyle w:val="ListParagraph"/>
              <w:tabs>
                <w:tab w:val="left" w:pos="1134"/>
              </w:tabs>
              <w:ind w:left="0" w:firstLine="0"/>
              <w:outlineLvl w:val="1"/>
              <w:rPr>
                <w:color w:val="000000" w:themeColor="text1"/>
              </w:rPr>
            </w:pPr>
            <w:r>
              <w:rPr>
                <w:color w:val="000000" w:themeColor="text1"/>
              </w:rPr>
              <w:t>1 balas</w:t>
            </w:r>
          </w:p>
        </w:tc>
      </w:tr>
      <w:tr w:rsidR="00176379" w:rsidRPr="00176379" w14:paraId="03F3279A" w14:textId="77777777" w:rsidTr="00F46FE7">
        <w:trPr>
          <w:jc w:val="center"/>
        </w:trPr>
        <w:tc>
          <w:tcPr>
            <w:tcW w:w="12186" w:type="dxa"/>
            <w:shd w:val="clear" w:color="auto" w:fill="auto"/>
          </w:tcPr>
          <w:p w14:paraId="5163EB07" w14:textId="77777777" w:rsidR="00075FD5" w:rsidRPr="00176379" w:rsidRDefault="00287BFF" w:rsidP="0056654F">
            <w:pPr>
              <w:pStyle w:val="ListParagraph"/>
              <w:tabs>
                <w:tab w:val="left" w:pos="1134"/>
              </w:tabs>
              <w:ind w:left="0" w:firstLine="0"/>
              <w:outlineLvl w:val="1"/>
              <w:rPr>
                <w:color w:val="000000" w:themeColor="text1"/>
              </w:rPr>
            </w:pPr>
            <w:r w:rsidRPr="00176379">
              <w:rPr>
                <w:color w:val="000000" w:themeColor="text1"/>
              </w:rPr>
              <w:t>Finansų olimpiados prizinių vietų laimėtojams</w:t>
            </w:r>
          </w:p>
        </w:tc>
        <w:tc>
          <w:tcPr>
            <w:tcW w:w="2126" w:type="dxa"/>
            <w:shd w:val="clear" w:color="auto" w:fill="auto"/>
          </w:tcPr>
          <w:p w14:paraId="013C5E1D" w14:textId="77777777" w:rsidR="00075FD5" w:rsidRPr="00176379" w:rsidRDefault="00287BFF" w:rsidP="0056654F">
            <w:pPr>
              <w:pStyle w:val="ListParagraph"/>
              <w:tabs>
                <w:tab w:val="left" w:pos="1134"/>
              </w:tabs>
              <w:ind w:left="0" w:firstLine="0"/>
              <w:outlineLvl w:val="1"/>
              <w:rPr>
                <w:color w:val="000000" w:themeColor="text1"/>
              </w:rPr>
            </w:pPr>
            <w:r w:rsidRPr="00176379">
              <w:rPr>
                <w:color w:val="000000" w:themeColor="text1"/>
              </w:rPr>
              <w:t>1 balas</w:t>
            </w:r>
          </w:p>
        </w:tc>
      </w:tr>
      <w:tr w:rsidR="00176379" w:rsidRPr="00176379" w14:paraId="7CC20F9D" w14:textId="77777777" w:rsidTr="00F46FE7">
        <w:trPr>
          <w:jc w:val="center"/>
        </w:trPr>
        <w:tc>
          <w:tcPr>
            <w:tcW w:w="12186" w:type="dxa"/>
            <w:shd w:val="clear" w:color="auto" w:fill="auto"/>
          </w:tcPr>
          <w:p w14:paraId="2242E0BE" w14:textId="77777777" w:rsidR="00287BFF" w:rsidRPr="00176379" w:rsidRDefault="00287BFF" w:rsidP="0056654F">
            <w:pPr>
              <w:pStyle w:val="ListParagraph"/>
              <w:tabs>
                <w:tab w:val="left" w:pos="1134"/>
              </w:tabs>
              <w:ind w:left="0" w:firstLine="0"/>
              <w:outlineLvl w:val="1"/>
              <w:rPr>
                <w:color w:val="000000" w:themeColor="text1"/>
              </w:rPr>
            </w:pPr>
            <w:r w:rsidRPr="00176379">
              <w:rPr>
                <w:color w:val="000000" w:themeColor="text1"/>
              </w:rPr>
              <w:t>Vilni</w:t>
            </w:r>
            <w:r w:rsidR="00AD4592" w:rsidRPr="00176379">
              <w:rPr>
                <w:color w:val="000000" w:themeColor="text1"/>
              </w:rPr>
              <w:t>a</w:t>
            </w:r>
            <w:r w:rsidRPr="00176379">
              <w:rPr>
                <w:color w:val="000000" w:themeColor="text1"/>
              </w:rPr>
              <w:t>us Gedimino technikos universiteto inžinerijos licėjaus abiturientams</w:t>
            </w:r>
          </w:p>
        </w:tc>
        <w:tc>
          <w:tcPr>
            <w:tcW w:w="2126" w:type="dxa"/>
            <w:shd w:val="clear" w:color="auto" w:fill="auto"/>
          </w:tcPr>
          <w:p w14:paraId="7AB494EC" w14:textId="77777777" w:rsidR="00287BFF" w:rsidRPr="00176379" w:rsidRDefault="00287BFF" w:rsidP="0056654F">
            <w:pPr>
              <w:pStyle w:val="ListParagraph"/>
              <w:tabs>
                <w:tab w:val="left" w:pos="1134"/>
              </w:tabs>
              <w:ind w:left="0" w:firstLine="0"/>
              <w:outlineLvl w:val="1"/>
              <w:rPr>
                <w:color w:val="000000" w:themeColor="text1"/>
              </w:rPr>
            </w:pPr>
            <w:r w:rsidRPr="00176379">
              <w:rPr>
                <w:color w:val="000000" w:themeColor="text1"/>
              </w:rPr>
              <w:t>1 balas</w:t>
            </w:r>
          </w:p>
        </w:tc>
      </w:tr>
      <w:tr w:rsidR="00176379" w:rsidRPr="00176379" w14:paraId="68554A6A" w14:textId="77777777" w:rsidTr="00F46FE7">
        <w:trPr>
          <w:jc w:val="center"/>
        </w:trPr>
        <w:tc>
          <w:tcPr>
            <w:tcW w:w="12186" w:type="dxa"/>
            <w:shd w:val="clear" w:color="auto" w:fill="auto"/>
          </w:tcPr>
          <w:p w14:paraId="3BDDF598" w14:textId="047EAEA6" w:rsidR="00075FD5" w:rsidRPr="00176379" w:rsidRDefault="00361485" w:rsidP="0056654F">
            <w:pPr>
              <w:pStyle w:val="ListParagraph"/>
              <w:tabs>
                <w:tab w:val="left" w:pos="1134"/>
              </w:tabs>
              <w:ind w:left="0" w:firstLine="0"/>
              <w:outlineLvl w:val="1"/>
              <w:rPr>
                <w:color w:val="000000" w:themeColor="text1"/>
              </w:rPr>
            </w:pPr>
            <w:r w:rsidRPr="00176379">
              <w:rPr>
                <w:color w:val="000000" w:themeColor="text1"/>
              </w:rPr>
              <w:t>VILNIUS TECH</w:t>
            </w:r>
            <w:r w:rsidR="00287BFF" w:rsidRPr="00176379">
              <w:rPr>
                <w:color w:val="000000" w:themeColor="text1"/>
              </w:rPr>
              <w:t xml:space="preserve"> partnerinių gimnazijų ir vidurinių mokyklų abiturientams. Partnerinių gimnazijų ir vidurinių mokyklų sąrašas pateiktas priede</w:t>
            </w:r>
            <w:r w:rsidR="004574F4">
              <w:rPr>
                <w:color w:val="000000" w:themeColor="text1"/>
              </w:rPr>
              <w:t>.</w:t>
            </w:r>
          </w:p>
        </w:tc>
        <w:tc>
          <w:tcPr>
            <w:tcW w:w="2126" w:type="dxa"/>
            <w:shd w:val="clear" w:color="auto" w:fill="auto"/>
          </w:tcPr>
          <w:p w14:paraId="4D238FED" w14:textId="77777777" w:rsidR="00075FD5" w:rsidRPr="00176379" w:rsidRDefault="00287BFF" w:rsidP="0056654F">
            <w:pPr>
              <w:pStyle w:val="ListParagraph"/>
              <w:tabs>
                <w:tab w:val="left" w:pos="1134"/>
              </w:tabs>
              <w:ind w:left="0" w:firstLine="0"/>
              <w:outlineLvl w:val="1"/>
              <w:rPr>
                <w:color w:val="000000" w:themeColor="text1"/>
              </w:rPr>
            </w:pPr>
            <w:r w:rsidRPr="00176379">
              <w:rPr>
                <w:color w:val="000000" w:themeColor="text1"/>
              </w:rPr>
              <w:t>0,5 balo</w:t>
            </w:r>
          </w:p>
        </w:tc>
      </w:tr>
    </w:tbl>
    <w:p w14:paraId="2FBF5664" w14:textId="77777777" w:rsidR="005E5BE2" w:rsidRDefault="005E5BE2" w:rsidP="005E5BE2">
      <w:pPr>
        <w:pStyle w:val="ListParagraph"/>
        <w:tabs>
          <w:tab w:val="left" w:pos="1134"/>
        </w:tabs>
        <w:ind w:left="0"/>
        <w:outlineLvl w:val="1"/>
      </w:pPr>
    </w:p>
    <w:p w14:paraId="03B7AFBE" w14:textId="53962314" w:rsidR="005E5BE2" w:rsidRDefault="005E5BE2" w:rsidP="005E5BE2">
      <w:pPr>
        <w:pStyle w:val="ListParagraph"/>
        <w:tabs>
          <w:tab w:val="left" w:pos="1134"/>
        </w:tabs>
        <w:ind w:left="0"/>
        <w:outlineLvl w:val="1"/>
      </w:pPr>
      <w:r w:rsidRPr="00B02744">
        <w:rPr>
          <w:color w:val="000000" w:themeColor="text1"/>
        </w:rPr>
        <w:t xml:space="preserve">Stojant </w:t>
      </w:r>
      <w:r w:rsidR="00670F23" w:rsidRPr="00B02744">
        <w:rPr>
          <w:color w:val="000000" w:themeColor="text1"/>
        </w:rPr>
        <w:t xml:space="preserve">tik </w:t>
      </w:r>
      <w:r w:rsidR="00F55B63" w:rsidRPr="00DE604E">
        <w:rPr>
          <w:color w:val="000000" w:themeColor="text1"/>
        </w:rPr>
        <w:t>į</w:t>
      </w:r>
      <w:r w:rsidR="00F55B63">
        <w:rPr>
          <w:color w:val="000000" w:themeColor="text1"/>
        </w:rPr>
        <w:t xml:space="preserve"> </w:t>
      </w:r>
      <w:r w:rsidRPr="00B02744">
        <w:t>Lietuvos jūreivystės akademijos</w:t>
      </w:r>
      <w:r>
        <w:t xml:space="preserve"> studijų programų VNF studijų vietas papildomi balai suteikia</w:t>
      </w:r>
      <w:r w:rsidR="00834754">
        <w:t>mi</w:t>
      </w:r>
      <w:r w:rsidR="00834754" w:rsidRPr="00834754">
        <w:rPr>
          <w:color w:val="000000" w:themeColor="text1"/>
        </w:rPr>
        <w:t xml:space="preserve"> </w:t>
      </w:r>
      <w:r w:rsidR="00834754" w:rsidRPr="00B02744">
        <w:rPr>
          <w:color w:val="000000" w:themeColor="text1"/>
        </w:rPr>
        <w:t>už toliau išvardytus kriterijus</w:t>
      </w:r>
      <w:r w:rsidR="00834754">
        <w:rPr>
          <w:color w:val="000000" w:themeColor="text1"/>
        </w:rPr>
        <w:t>:</w:t>
      </w:r>
    </w:p>
    <w:tbl>
      <w:tblPr>
        <w:tblStyle w:val="TableGrid"/>
        <w:tblW w:w="0" w:type="auto"/>
        <w:tblInd w:w="421" w:type="dxa"/>
        <w:tblLook w:val="04A0" w:firstRow="1" w:lastRow="0" w:firstColumn="1" w:lastColumn="0" w:noHBand="0" w:noVBand="1"/>
      </w:tblPr>
      <w:tblGrid>
        <w:gridCol w:w="12190"/>
        <w:gridCol w:w="2126"/>
      </w:tblGrid>
      <w:tr w:rsidR="005E5BE2" w:rsidRPr="007635D2" w14:paraId="7F6F2869" w14:textId="77777777" w:rsidTr="00F46FE7">
        <w:tc>
          <w:tcPr>
            <w:tcW w:w="12190" w:type="dxa"/>
          </w:tcPr>
          <w:p w14:paraId="38DDB323" w14:textId="77777777" w:rsidR="005E5BE2" w:rsidRPr="007635D2" w:rsidRDefault="005E5BE2" w:rsidP="00AD090B">
            <w:pPr>
              <w:pStyle w:val="ListParagraph"/>
              <w:tabs>
                <w:tab w:val="left" w:pos="1134"/>
              </w:tabs>
              <w:ind w:left="0" w:firstLine="0"/>
              <w:outlineLvl w:val="1"/>
            </w:pPr>
            <w:r w:rsidRPr="007635D2">
              <w:t>Kriterijus</w:t>
            </w:r>
          </w:p>
        </w:tc>
        <w:tc>
          <w:tcPr>
            <w:tcW w:w="2126" w:type="dxa"/>
          </w:tcPr>
          <w:p w14:paraId="2C2E1883" w14:textId="77777777" w:rsidR="005E5BE2" w:rsidRPr="007635D2" w:rsidRDefault="005E5BE2" w:rsidP="00AD090B">
            <w:pPr>
              <w:pStyle w:val="ListParagraph"/>
              <w:tabs>
                <w:tab w:val="left" w:pos="1134"/>
              </w:tabs>
              <w:ind w:left="0" w:firstLine="0"/>
              <w:outlineLvl w:val="1"/>
            </w:pPr>
            <w:r w:rsidRPr="007635D2">
              <w:t>Kriterijaus vertė</w:t>
            </w:r>
          </w:p>
        </w:tc>
      </w:tr>
      <w:tr w:rsidR="005E5BE2" w14:paraId="3D1E686A" w14:textId="77777777" w:rsidTr="00F46FE7">
        <w:tc>
          <w:tcPr>
            <w:tcW w:w="12190" w:type="dxa"/>
          </w:tcPr>
          <w:p w14:paraId="7642403D" w14:textId="67DA92F8" w:rsidR="005E5BE2" w:rsidRDefault="005E5BE2" w:rsidP="005E5BE2">
            <w:pPr>
              <w:pStyle w:val="ListParagraph"/>
              <w:tabs>
                <w:tab w:val="left" w:pos="1134"/>
              </w:tabs>
              <w:ind w:left="0" w:firstLine="0"/>
              <w:outlineLvl w:val="1"/>
            </w:pPr>
            <w:r>
              <w:t>Jūreivio (STCW A-II/4), kvalifikuoto jūreivio (STCW A-II/5), laivų motoristo (STCW A-III/4), kvalifikuoto laivų motoristo (STCW A-III/5) kvalifikacijos pažymėjimas</w:t>
            </w:r>
          </w:p>
        </w:tc>
        <w:tc>
          <w:tcPr>
            <w:tcW w:w="2126" w:type="dxa"/>
          </w:tcPr>
          <w:p w14:paraId="66A7596C" w14:textId="1C431B7C" w:rsidR="005E5BE2" w:rsidRDefault="005E5BE2" w:rsidP="005E5BE2">
            <w:pPr>
              <w:pStyle w:val="ListParagraph"/>
              <w:tabs>
                <w:tab w:val="left" w:pos="1134"/>
              </w:tabs>
              <w:ind w:left="0" w:firstLine="0"/>
              <w:outlineLvl w:val="1"/>
            </w:pPr>
            <w:r>
              <w:t>2 balai</w:t>
            </w:r>
          </w:p>
        </w:tc>
      </w:tr>
      <w:tr w:rsidR="005E5BE2" w14:paraId="761025F3" w14:textId="77777777" w:rsidTr="00F46FE7">
        <w:tc>
          <w:tcPr>
            <w:tcW w:w="12190" w:type="dxa"/>
          </w:tcPr>
          <w:p w14:paraId="52987EBA" w14:textId="29B130B4" w:rsidR="005E5BE2" w:rsidRDefault="005E5BE2" w:rsidP="005E5BE2">
            <w:pPr>
              <w:pStyle w:val="ListParagraph"/>
              <w:tabs>
                <w:tab w:val="left" w:pos="1134"/>
              </w:tabs>
              <w:ind w:left="0" w:firstLine="0"/>
              <w:outlineLvl w:val="1"/>
            </w:pPr>
            <w:r>
              <w:t>Baigta profesinio mokymo programa</w:t>
            </w:r>
          </w:p>
        </w:tc>
        <w:tc>
          <w:tcPr>
            <w:tcW w:w="2126" w:type="dxa"/>
          </w:tcPr>
          <w:p w14:paraId="3F4285B4" w14:textId="28FA0C88" w:rsidR="005E5BE2" w:rsidRDefault="005E5BE2" w:rsidP="005E5BE2">
            <w:pPr>
              <w:pStyle w:val="ListParagraph"/>
              <w:tabs>
                <w:tab w:val="left" w:pos="1134"/>
              </w:tabs>
              <w:ind w:left="0" w:firstLine="0"/>
              <w:outlineLvl w:val="1"/>
            </w:pPr>
            <w:r>
              <w:t>2 balai</w:t>
            </w:r>
          </w:p>
        </w:tc>
      </w:tr>
      <w:tr w:rsidR="005E5BE2" w14:paraId="2D4B1D4A" w14:textId="77777777" w:rsidTr="00F46FE7">
        <w:tc>
          <w:tcPr>
            <w:tcW w:w="12190" w:type="dxa"/>
          </w:tcPr>
          <w:p w14:paraId="648CDA21" w14:textId="1FE87282" w:rsidR="005E5BE2" w:rsidRDefault="005E5BE2" w:rsidP="005E5BE2">
            <w:pPr>
              <w:pStyle w:val="ListParagraph"/>
              <w:tabs>
                <w:tab w:val="left" w:pos="1134"/>
              </w:tabs>
              <w:ind w:left="0" w:firstLine="0"/>
              <w:outlineLvl w:val="1"/>
            </w:pPr>
            <w:r>
              <w:t>Baigtų mokymų ,,Asmeninio išgyvenimo technika, priešgaisrinė sauga ir gaisrų gesinimas, pirmosios pagalbos suteikimo pagrindai, asmeninis saugumas ir socialinė atsakomybė“ (STCW, A-VI/1) pažymėjimas (stojantiems į jūrų technologijos ir jūrų inžinerijos studijų krypčių programas)</w:t>
            </w:r>
          </w:p>
        </w:tc>
        <w:tc>
          <w:tcPr>
            <w:tcW w:w="2126" w:type="dxa"/>
          </w:tcPr>
          <w:p w14:paraId="0A9911C3" w14:textId="6EF19F48" w:rsidR="005E5BE2" w:rsidRDefault="005E5BE2" w:rsidP="005E5BE2">
            <w:pPr>
              <w:pStyle w:val="ListParagraph"/>
              <w:tabs>
                <w:tab w:val="left" w:pos="1134"/>
              </w:tabs>
              <w:ind w:left="0" w:firstLine="0"/>
              <w:outlineLvl w:val="1"/>
            </w:pPr>
            <w:r>
              <w:t>2 balai</w:t>
            </w:r>
          </w:p>
        </w:tc>
      </w:tr>
      <w:tr w:rsidR="005E5BE2" w14:paraId="3CFB9CEE" w14:textId="77777777" w:rsidTr="00F46FE7">
        <w:tc>
          <w:tcPr>
            <w:tcW w:w="12190" w:type="dxa"/>
          </w:tcPr>
          <w:p w14:paraId="35AF633F" w14:textId="40E6E0BE" w:rsidR="005E5BE2" w:rsidRDefault="005E5BE2" w:rsidP="005E5BE2">
            <w:pPr>
              <w:pStyle w:val="ListParagraph"/>
              <w:tabs>
                <w:tab w:val="left" w:pos="1134"/>
              </w:tabs>
              <w:ind w:left="0" w:firstLine="0"/>
              <w:outlineLvl w:val="1"/>
            </w:pPr>
            <w:r>
              <w:t>Baigta Klaipėdos jūrų kadetų mokykla</w:t>
            </w:r>
          </w:p>
        </w:tc>
        <w:tc>
          <w:tcPr>
            <w:tcW w:w="2126" w:type="dxa"/>
          </w:tcPr>
          <w:p w14:paraId="247F26AE" w14:textId="4F91471D" w:rsidR="005E5BE2" w:rsidRDefault="005E5BE2" w:rsidP="005E5BE2">
            <w:pPr>
              <w:pStyle w:val="ListParagraph"/>
              <w:tabs>
                <w:tab w:val="left" w:pos="1134"/>
              </w:tabs>
              <w:ind w:left="0" w:firstLine="0"/>
              <w:outlineLvl w:val="1"/>
            </w:pPr>
            <w:r>
              <w:t>2 balai</w:t>
            </w:r>
          </w:p>
        </w:tc>
      </w:tr>
    </w:tbl>
    <w:p w14:paraId="0B741ED8" w14:textId="77777777" w:rsidR="001C4C30" w:rsidRDefault="001C4C30" w:rsidP="0041148F">
      <w:pPr>
        <w:tabs>
          <w:tab w:val="left" w:pos="1134"/>
        </w:tabs>
        <w:outlineLvl w:val="1"/>
      </w:pPr>
    </w:p>
    <w:p w14:paraId="56B44CD3" w14:textId="2473D9B8" w:rsidR="00E81673" w:rsidRPr="00D77340" w:rsidRDefault="00E81673" w:rsidP="0041148F">
      <w:pPr>
        <w:tabs>
          <w:tab w:val="left" w:pos="1134"/>
        </w:tabs>
        <w:outlineLvl w:val="1"/>
      </w:pPr>
      <w:r w:rsidRPr="00D77340">
        <w:t>Sumuojami papildomi balai</w:t>
      </w:r>
      <w:r w:rsidR="0020044B">
        <w:t>,</w:t>
      </w:r>
      <w:r w:rsidRPr="00D77340">
        <w:t xml:space="preserve"> suteikti už skirtingas veiklas ir</w:t>
      </w:r>
      <w:r w:rsidR="00C553BA" w:rsidRPr="00D77340">
        <w:t xml:space="preserve"> (</w:t>
      </w:r>
      <w:r w:rsidRPr="00D77340">
        <w:t>ar</w:t>
      </w:r>
      <w:r w:rsidR="00C553BA" w:rsidRPr="00D77340">
        <w:t>)</w:t>
      </w:r>
      <w:r w:rsidR="004D3AC5" w:rsidRPr="00D77340">
        <w:t xml:space="preserve"> pasiekimus, tačiau taip, kad bendra papildomus balus suteikiančių dedamųjų suma neviršytų 2,5.</w:t>
      </w:r>
    </w:p>
    <w:p w14:paraId="5DF40EA5" w14:textId="77777777" w:rsidR="0041148F" w:rsidRPr="00D77340" w:rsidRDefault="0041148F" w:rsidP="0041148F">
      <w:pPr>
        <w:tabs>
          <w:tab w:val="left" w:pos="1134"/>
        </w:tabs>
        <w:outlineLvl w:val="1"/>
      </w:pPr>
      <w:r w:rsidRPr="00D77340">
        <w:t xml:space="preserve">Dėl papildomų balų skyrimo VNF vietoms, stojant į </w:t>
      </w:r>
      <w:r w:rsidR="004F1EDB">
        <w:t>VILNIUS TECH</w:t>
      </w:r>
      <w:r w:rsidRPr="00D77340">
        <w:t xml:space="preserve"> tos pačios programos valstybės finansuojamas ir valstybės nefinansuojamas vietas, konkursinis balas gali skirtis.</w:t>
      </w:r>
    </w:p>
    <w:p w14:paraId="76E2C188" w14:textId="20D29AFE" w:rsidR="0041148F" w:rsidRPr="00D77340" w:rsidRDefault="0041148F" w:rsidP="0041148F">
      <w:pPr>
        <w:tabs>
          <w:tab w:val="left" w:pos="1134"/>
        </w:tabs>
        <w:outlineLvl w:val="1"/>
      </w:pPr>
      <w:r w:rsidRPr="00D77340">
        <w:t>Asmuo, nor</w:t>
      </w:r>
      <w:r w:rsidR="0020044B">
        <w:t>intis</w:t>
      </w:r>
      <w:r w:rsidRPr="00D77340">
        <w:t xml:space="preserve"> gauti papildomus balus</w:t>
      </w:r>
      <w:r w:rsidR="0020044B">
        <w:t>,</w:t>
      </w:r>
      <w:r w:rsidRPr="00D77340">
        <w:t xml:space="preserve"> sto</w:t>
      </w:r>
      <w:r w:rsidR="00606D0F" w:rsidRPr="00D77340">
        <w:t>damas</w:t>
      </w:r>
      <w:r w:rsidRPr="00D77340">
        <w:t xml:space="preserve"> į </w:t>
      </w:r>
      <w:r w:rsidR="004F1EDB">
        <w:t>VILNIUS TECH</w:t>
      </w:r>
      <w:r w:rsidRPr="00D77340">
        <w:t xml:space="preserve"> studijų programų valstybės nefinansuojamas vietas, turi pažymėti LAMA BPO duomenų bazėje apie pretendavimą į papildomu</w:t>
      </w:r>
      <w:r w:rsidR="00F52923" w:rsidRPr="00D77340">
        <w:t>s</w:t>
      </w:r>
      <w:r w:rsidRPr="00D77340">
        <w:t xml:space="preserve"> balus VNF vietose, kuriu</w:t>
      </w:r>
      <w:r w:rsidR="00E81673" w:rsidRPr="00D77340">
        <w:t>os gali patvirtinti dokumentais.</w:t>
      </w:r>
    </w:p>
    <w:p w14:paraId="74276654" w14:textId="77777777" w:rsidR="00040AC0" w:rsidRPr="00D77340" w:rsidRDefault="00040AC0" w:rsidP="00CC64A9">
      <w:pPr>
        <w:pStyle w:val="ListParagraph"/>
        <w:numPr>
          <w:ilvl w:val="1"/>
          <w:numId w:val="27"/>
        </w:numPr>
        <w:tabs>
          <w:tab w:val="left" w:pos="0"/>
          <w:tab w:val="left" w:pos="1134"/>
          <w:tab w:val="left" w:pos="1260"/>
        </w:tabs>
        <w:ind w:left="0" w:firstLine="709"/>
        <w:outlineLvl w:val="1"/>
      </w:pPr>
      <w:r w:rsidRPr="00D77340">
        <w:t>Surinkus vienodą konkursinį balą pirmumo teisė konkursinėje eilėje prioriteto mažėjimo tvarka teikiama asmeniui:</w:t>
      </w:r>
    </w:p>
    <w:p w14:paraId="268DA252" w14:textId="77777777" w:rsidR="00040AC0" w:rsidRPr="00D77340" w:rsidRDefault="00EB2DE6" w:rsidP="0041148F">
      <w:pPr>
        <w:numPr>
          <w:ilvl w:val="0"/>
          <w:numId w:val="5"/>
        </w:numPr>
        <w:tabs>
          <w:tab w:val="clear" w:pos="720"/>
          <w:tab w:val="num" w:pos="-4111"/>
          <w:tab w:val="num" w:pos="1134"/>
        </w:tabs>
        <w:ind w:left="0" w:firstLine="709"/>
        <w:outlineLvl w:val="1"/>
        <w:rPr>
          <w:lang w:eastAsia="en-US"/>
        </w:rPr>
      </w:pPr>
      <w:r w:rsidRPr="00D77340">
        <w:rPr>
          <w:lang w:eastAsia="en-US"/>
        </w:rPr>
        <w:t xml:space="preserve">kurio </w:t>
      </w:r>
      <w:r w:rsidR="00040AC0" w:rsidRPr="00D77340">
        <w:rPr>
          <w:lang w:eastAsia="en-US"/>
        </w:rPr>
        <w:t>konkursinio balo brandos (stojamųjų) egzaminų</w:t>
      </w:r>
      <w:r w:rsidR="002314EE" w:rsidRPr="00D77340">
        <w:rPr>
          <w:lang w:eastAsia="en-US"/>
        </w:rPr>
        <w:t xml:space="preserve"> įvertinimų</w:t>
      </w:r>
      <w:r w:rsidR="00040AC0" w:rsidRPr="00D77340">
        <w:rPr>
          <w:lang w:eastAsia="en-US"/>
        </w:rPr>
        <w:t>, padaugintų iš svertinių koeficientų, suma yra didesnė;</w:t>
      </w:r>
    </w:p>
    <w:p w14:paraId="2298FCBB" w14:textId="5AC0F830" w:rsidR="00040AC0" w:rsidRDefault="00EB2DE6" w:rsidP="0041148F">
      <w:pPr>
        <w:numPr>
          <w:ilvl w:val="0"/>
          <w:numId w:val="5"/>
        </w:numPr>
        <w:tabs>
          <w:tab w:val="clear" w:pos="720"/>
          <w:tab w:val="num" w:pos="-4111"/>
          <w:tab w:val="num" w:pos="1134"/>
        </w:tabs>
        <w:ind w:left="0" w:firstLine="709"/>
        <w:outlineLvl w:val="1"/>
        <w:rPr>
          <w:lang w:eastAsia="en-US"/>
        </w:rPr>
      </w:pPr>
      <w:r w:rsidRPr="00D77340">
        <w:rPr>
          <w:lang w:eastAsia="en-US"/>
        </w:rPr>
        <w:t xml:space="preserve">kurio </w:t>
      </w:r>
      <w:r w:rsidR="00040AC0" w:rsidRPr="00D77340">
        <w:rPr>
          <w:lang w:eastAsia="en-US"/>
        </w:rPr>
        <w:t>konkursinio balo brandos (stojamojo) egzamino, turinčio didžiausią svertinį koefic</w:t>
      </w:r>
      <w:r w:rsidR="00DE508B" w:rsidRPr="00D77340">
        <w:rPr>
          <w:lang w:eastAsia="en-US"/>
        </w:rPr>
        <w:t>ientą, įvertinimas yra didesnis;</w:t>
      </w:r>
    </w:p>
    <w:p w14:paraId="37FE3F3A" w14:textId="33E42A68" w:rsidR="009C2A1F" w:rsidRPr="00D77340" w:rsidRDefault="009C2A1F" w:rsidP="009C2A1F">
      <w:pPr>
        <w:numPr>
          <w:ilvl w:val="0"/>
          <w:numId w:val="5"/>
        </w:numPr>
        <w:tabs>
          <w:tab w:val="clear" w:pos="720"/>
          <w:tab w:val="num" w:pos="-4111"/>
          <w:tab w:val="num" w:pos="1134"/>
        </w:tabs>
        <w:ind w:left="0" w:firstLine="709"/>
        <w:outlineLvl w:val="1"/>
        <w:rPr>
          <w:lang w:eastAsia="en-US"/>
        </w:rPr>
      </w:pPr>
      <w:r>
        <w:rPr>
          <w:lang w:eastAsia="en-US"/>
        </w:rPr>
        <w:t>kurio lietuvių kalbos ir literatūros, o kai lietuvių kalba ir literatūra yra pagrindinis dalykas – užsienio kalbos – valstybinio brandos egzamino įvertinimas yra didesnis;</w:t>
      </w:r>
    </w:p>
    <w:p w14:paraId="62245CB6" w14:textId="2285B220" w:rsidR="00DE508B" w:rsidRDefault="00DE508B" w:rsidP="0041148F">
      <w:pPr>
        <w:numPr>
          <w:ilvl w:val="0"/>
          <w:numId w:val="5"/>
        </w:numPr>
        <w:tabs>
          <w:tab w:val="clear" w:pos="720"/>
          <w:tab w:val="num" w:pos="-4111"/>
          <w:tab w:val="num" w:pos="1134"/>
        </w:tabs>
        <w:ind w:left="0" w:firstLine="709"/>
        <w:outlineLvl w:val="1"/>
        <w:rPr>
          <w:lang w:eastAsia="en-US"/>
        </w:rPr>
      </w:pPr>
      <w:r w:rsidRPr="00D77340">
        <w:rPr>
          <w:lang w:eastAsia="en-US"/>
        </w:rPr>
        <w:t xml:space="preserve">kurio pageidavimas </w:t>
      </w:r>
      <w:r w:rsidR="007B4347">
        <w:rPr>
          <w:lang w:eastAsia="en-US"/>
        </w:rPr>
        <w:t>nurodytas aukštesniu prioritetu</w:t>
      </w:r>
      <w:r w:rsidR="00DE30AA">
        <w:rPr>
          <w:lang w:eastAsia="en-US"/>
        </w:rPr>
        <w:t>.</w:t>
      </w:r>
    </w:p>
    <w:p w14:paraId="29834F49" w14:textId="24E1536B" w:rsidR="007635D2" w:rsidRDefault="007635D2" w:rsidP="009535A6">
      <w:pPr>
        <w:pStyle w:val="ListParagraph"/>
        <w:tabs>
          <w:tab w:val="left" w:pos="0"/>
          <w:tab w:val="left" w:pos="1134"/>
          <w:tab w:val="left" w:pos="1260"/>
        </w:tabs>
        <w:ind w:left="0"/>
        <w:outlineLvl w:val="1"/>
      </w:pPr>
    </w:p>
    <w:p w14:paraId="26857AFD" w14:textId="77777777" w:rsidR="00040AC0" w:rsidRPr="00D77340" w:rsidRDefault="00040AC0" w:rsidP="001733F6">
      <w:pPr>
        <w:pStyle w:val="ListParagraph"/>
        <w:numPr>
          <w:ilvl w:val="0"/>
          <w:numId w:val="27"/>
        </w:numPr>
        <w:tabs>
          <w:tab w:val="left" w:pos="1134"/>
        </w:tabs>
        <w:ind w:left="0" w:firstLine="709"/>
        <w:outlineLvl w:val="1"/>
        <w:rPr>
          <w:b/>
          <w:lang w:eastAsia="en-US"/>
        </w:rPr>
      </w:pPr>
      <w:r w:rsidRPr="00D77340">
        <w:rPr>
          <w:b/>
          <w:lang w:eastAsia="en-US"/>
        </w:rPr>
        <w:lastRenderedPageBreak/>
        <w:t>Priėmimo vykdymas</w:t>
      </w:r>
      <w:r w:rsidR="00DE508B" w:rsidRPr="00D77340">
        <w:rPr>
          <w:b/>
          <w:lang w:eastAsia="en-US"/>
        </w:rPr>
        <w:t xml:space="preserve"> ir studijų sutarties sudarymas</w:t>
      </w:r>
    </w:p>
    <w:tbl>
      <w:tblPr>
        <w:tblW w:w="15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7356"/>
      </w:tblGrid>
      <w:tr w:rsidR="00184198" w:rsidRPr="00184198" w14:paraId="396805F4" w14:textId="77777777" w:rsidTr="00E804F1">
        <w:trPr>
          <w:cantSplit/>
          <w:trHeight w:val="340"/>
          <w:jc w:val="center"/>
        </w:trPr>
        <w:tc>
          <w:tcPr>
            <w:tcW w:w="7792" w:type="dxa"/>
            <w:vAlign w:val="center"/>
          </w:tcPr>
          <w:p w14:paraId="69CBF96D" w14:textId="77777777" w:rsidR="0041317E" w:rsidRPr="00184198" w:rsidRDefault="0041317E" w:rsidP="007C1817">
            <w:pPr>
              <w:ind w:firstLine="0"/>
              <w:jc w:val="center"/>
              <w:rPr>
                <w:color w:val="000000" w:themeColor="text1"/>
              </w:rPr>
            </w:pPr>
            <w:r w:rsidRPr="00184198">
              <w:rPr>
                <w:color w:val="000000" w:themeColor="text1"/>
                <w:sz w:val="22"/>
                <w:szCs w:val="22"/>
              </w:rPr>
              <w:t>Priėmimo procedūros</w:t>
            </w:r>
          </w:p>
        </w:tc>
        <w:tc>
          <w:tcPr>
            <w:tcW w:w="7356" w:type="dxa"/>
            <w:vAlign w:val="center"/>
          </w:tcPr>
          <w:p w14:paraId="512CA94E" w14:textId="77777777" w:rsidR="0041317E" w:rsidRPr="00B02744" w:rsidRDefault="0041317E" w:rsidP="007C1817">
            <w:pPr>
              <w:ind w:firstLine="0"/>
              <w:jc w:val="center"/>
              <w:rPr>
                <w:color w:val="000000" w:themeColor="text1"/>
              </w:rPr>
            </w:pPr>
            <w:r w:rsidRPr="00B02744">
              <w:rPr>
                <w:color w:val="000000" w:themeColor="text1"/>
                <w:sz w:val="22"/>
                <w:szCs w:val="22"/>
              </w:rPr>
              <w:t>Datos ir terminai</w:t>
            </w:r>
          </w:p>
        </w:tc>
      </w:tr>
      <w:tr w:rsidR="00184198" w:rsidRPr="00184198" w14:paraId="50C64D1F" w14:textId="77777777" w:rsidTr="00D26420">
        <w:trPr>
          <w:cantSplit/>
          <w:jc w:val="center"/>
        </w:trPr>
        <w:tc>
          <w:tcPr>
            <w:tcW w:w="15148" w:type="dxa"/>
            <w:gridSpan w:val="2"/>
          </w:tcPr>
          <w:p w14:paraId="66B93BB4" w14:textId="4748B9F7" w:rsidR="00AD4592" w:rsidRPr="00B02744" w:rsidRDefault="00AD4592" w:rsidP="00D26420">
            <w:pPr>
              <w:ind w:firstLine="0"/>
              <w:jc w:val="center"/>
              <w:rPr>
                <w:b/>
                <w:color w:val="000000" w:themeColor="text1"/>
              </w:rPr>
            </w:pPr>
            <w:r w:rsidRPr="00B02744">
              <w:rPr>
                <w:b/>
                <w:color w:val="000000" w:themeColor="text1"/>
                <w:sz w:val="22"/>
                <w:szCs w:val="22"/>
              </w:rPr>
              <w:t>Išankstinis priėmimas į nuolatines studijas</w:t>
            </w:r>
            <w:r w:rsidR="00A84E04" w:rsidRPr="00B02744">
              <w:rPr>
                <w:b/>
                <w:color w:val="000000" w:themeColor="text1"/>
                <w:sz w:val="22"/>
                <w:szCs w:val="22"/>
              </w:rPr>
              <w:t xml:space="preserve"> </w:t>
            </w:r>
            <w:r w:rsidR="00A84E04" w:rsidRPr="00B02744">
              <w:rPr>
                <w:bCs/>
                <w:color w:val="000000" w:themeColor="text1"/>
                <w:sz w:val="22"/>
                <w:szCs w:val="22"/>
              </w:rPr>
              <w:t>(</w:t>
            </w:r>
            <w:r w:rsidR="00E804F1">
              <w:rPr>
                <w:bCs/>
                <w:color w:val="000000" w:themeColor="text1"/>
                <w:sz w:val="22"/>
                <w:szCs w:val="22"/>
              </w:rPr>
              <w:t>išskyrus</w:t>
            </w:r>
            <w:r w:rsidR="00A84E04" w:rsidRPr="00B02744">
              <w:rPr>
                <w:bCs/>
                <w:color w:val="000000" w:themeColor="text1"/>
                <w:sz w:val="22"/>
                <w:szCs w:val="22"/>
              </w:rPr>
              <w:t xml:space="preserve"> Lietuvos jūreivystės akademij</w:t>
            </w:r>
            <w:r w:rsidR="00E804F1">
              <w:rPr>
                <w:bCs/>
                <w:color w:val="000000" w:themeColor="text1"/>
                <w:sz w:val="22"/>
                <w:szCs w:val="22"/>
              </w:rPr>
              <w:t>ą</w:t>
            </w:r>
            <w:r w:rsidR="00A84E04" w:rsidRPr="00B02744">
              <w:rPr>
                <w:bCs/>
                <w:color w:val="000000" w:themeColor="text1"/>
                <w:sz w:val="22"/>
                <w:szCs w:val="22"/>
              </w:rPr>
              <w:t>)</w:t>
            </w:r>
          </w:p>
          <w:p w14:paraId="69D900C6" w14:textId="77777777" w:rsidR="00E804F1" w:rsidRDefault="00E804F1" w:rsidP="00D26420">
            <w:pPr>
              <w:ind w:firstLine="0"/>
              <w:jc w:val="center"/>
              <w:rPr>
                <w:color w:val="000000" w:themeColor="text1"/>
                <w:sz w:val="22"/>
                <w:szCs w:val="22"/>
              </w:rPr>
            </w:pPr>
            <w:r>
              <w:rPr>
                <w:color w:val="000000" w:themeColor="text1"/>
                <w:sz w:val="22"/>
                <w:szCs w:val="22"/>
              </w:rPr>
              <w:t>v</w:t>
            </w:r>
            <w:r w:rsidR="00C0313D" w:rsidRPr="00B02744">
              <w:rPr>
                <w:color w:val="000000" w:themeColor="text1"/>
                <w:sz w:val="22"/>
                <w:szCs w:val="22"/>
              </w:rPr>
              <w:t xml:space="preserve">ykdomas </w:t>
            </w:r>
            <w:r w:rsidR="00AD4592" w:rsidRPr="00B02744">
              <w:rPr>
                <w:color w:val="000000" w:themeColor="text1"/>
                <w:sz w:val="22"/>
                <w:szCs w:val="22"/>
              </w:rPr>
              <w:t>pagal atskirai rektoriaus patvirtintą Vilniaus Gedimino technikos universiteto</w:t>
            </w:r>
          </w:p>
          <w:p w14:paraId="6B344EF7" w14:textId="1BEC274A" w:rsidR="00AD4592" w:rsidRPr="00B02744" w:rsidRDefault="00AD4592" w:rsidP="00E804F1">
            <w:pPr>
              <w:ind w:firstLine="0"/>
              <w:jc w:val="center"/>
              <w:rPr>
                <w:color w:val="000000" w:themeColor="text1"/>
              </w:rPr>
            </w:pPr>
            <w:r w:rsidRPr="00B02744">
              <w:rPr>
                <w:color w:val="000000" w:themeColor="text1"/>
                <w:sz w:val="22"/>
                <w:szCs w:val="22"/>
              </w:rPr>
              <w:t xml:space="preserve"> išankstinio priėmimo į pirmosios pakop</w:t>
            </w:r>
            <w:r w:rsidR="00E804F1">
              <w:rPr>
                <w:color w:val="000000" w:themeColor="text1"/>
                <w:sz w:val="22"/>
                <w:szCs w:val="22"/>
              </w:rPr>
              <w:t xml:space="preserve">os </w:t>
            </w:r>
            <w:r w:rsidRPr="00B02744">
              <w:rPr>
                <w:color w:val="000000" w:themeColor="text1"/>
                <w:sz w:val="22"/>
                <w:szCs w:val="22"/>
              </w:rPr>
              <w:t xml:space="preserve">studijų programas </w:t>
            </w:r>
            <w:r w:rsidR="00C0313D" w:rsidRPr="00B02744">
              <w:rPr>
                <w:color w:val="000000" w:themeColor="text1"/>
                <w:sz w:val="22"/>
                <w:szCs w:val="22"/>
              </w:rPr>
              <w:t>t</w:t>
            </w:r>
            <w:r w:rsidRPr="00B02744">
              <w:rPr>
                <w:color w:val="000000" w:themeColor="text1"/>
                <w:sz w:val="22"/>
                <w:szCs w:val="22"/>
              </w:rPr>
              <w:t>varkos aprašą</w:t>
            </w:r>
            <w:r w:rsidR="00E804F1">
              <w:rPr>
                <w:color w:val="000000" w:themeColor="text1"/>
                <w:sz w:val="22"/>
                <w:szCs w:val="22"/>
              </w:rPr>
              <w:t>.</w:t>
            </w:r>
          </w:p>
        </w:tc>
      </w:tr>
      <w:tr w:rsidR="00184198" w:rsidRPr="00184198" w14:paraId="106307B9" w14:textId="77777777" w:rsidTr="00E804F1">
        <w:trPr>
          <w:cantSplit/>
          <w:jc w:val="center"/>
        </w:trPr>
        <w:tc>
          <w:tcPr>
            <w:tcW w:w="7792" w:type="dxa"/>
          </w:tcPr>
          <w:p w14:paraId="62896D9C" w14:textId="65E9B16A" w:rsidR="00AD4592" w:rsidRPr="00B02744" w:rsidRDefault="00AD4592" w:rsidP="00AD4592">
            <w:pPr>
              <w:tabs>
                <w:tab w:val="left" w:pos="7411"/>
              </w:tabs>
              <w:ind w:firstLine="0"/>
              <w:rPr>
                <w:color w:val="000000" w:themeColor="text1"/>
              </w:rPr>
            </w:pPr>
            <w:r w:rsidRPr="00B02744">
              <w:rPr>
                <w:color w:val="000000" w:themeColor="text1"/>
                <w:sz w:val="22"/>
                <w:szCs w:val="22"/>
              </w:rPr>
              <w:t xml:space="preserve">Prašymų stoti į pirmosios </w:t>
            </w:r>
            <w:r w:rsidR="00D26420" w:rsidRPr="00B02744">
              <w:rPr>
                <w:color w:val="000000" w:themeColor="text1"/>
                <w:sz w:val="22"/>
                <w:szCs w:val="22"/>
              </w:rPr>
              <w:t xml:space="preserve">pakopos studijas registravimas atsiunčiant dokumentus el. paštu </w:t>
            </w:r>
            <w:proofErr w:type="spellStart"/>
            <w:r w:rsidR="00D26420" w:rsidRPr="00B02744">
              <w:rPr>
                <w:color w:val="000000" w:themeColor="text1"/>
                <w:sz w:val="22"/>
                <w:szCs w:val="22"/>
                <w:u w:val="single"/>
              </w:rPr>
              <w:t>studijuok@v</w:t>
            </w:r>
            <w:r w:rsidR="00532466" w:rsidRPr="00B02744">
              <w:rPr>
                <w:color w:val="000000" w:themeColor="text1"/>
                <w:sz w:val="22"/>
                <w:szCs w:val="22"/>
                <w:u w:val="single"/>
              </w:rPr>
              <w:t>ilniustech.lt</w:t>
            </w:r>
            <w:proofErr w:type="spellEnd"/>
            <w:r w:rsidR="00D26420" w:rsidRPr="00B02744">
              <w:rPr>
                <w:color w:val="000000" w:themeColor="text1"/>
                <w:sz w:val="22"/>
                <w:szCs w:val="22"/>
              </w:rPr>
              <w:t>.</w:t>
            </w:r>
          </w:p>
          <w:p w14:paraId="4D3EE139" w14:textId="2644665F" w:rsidR="001A3DD4" w:rsidRPr="00B02744" w:rsidRDefault="00D26420" w:rsidP="00F229AE">
            <w:pPr>
              <w:tabs>
                <w:tab w:val="left" w:pos="7411"/>
              </w:tabs>
              <w:ind w:firstLine="0"/>
              <w:rPr>
                <w:color w:val="000000" w:themeColor="text1"/>
                <w:sz w:val="22"/>
                <w:szCs w:val="22"/>
              </w:rPr>
            </w:pPr>
            <w:r w:rsidRPr="00B02744">
              <w:rPr>
                <w:color w:val="000000" w:themeColor="text1"/>
                <w:sz w:val="22"/>
                <w:szCs w:val="22"/>
              </w:rPr>
              <w:t>Išankstinio priėmimo metu gali dalyvauti asmenys, kurie turi brandos atestatą, ir asmenys, kurie įgis brandos atestatą</w:t>
            </w:r>
            <w:r w:rsidR="00F229AE" w:rsidRPr="00B02744">
              <w:rPr>
                <w:color w:val="000000" w:themeColor="text1"/>
                <w:sz w:val="22"/>
                <w:szCs w:val="22"/>
              </w:rPr>
              <w:t xml:space="preserve"> einamaisiais metais.</w:t>
            </w:r>
          </w:p>
        </w:tc>
        <w:tc>
          <w:tcPr>
            <w:tcW w:w="7356" w:type="dxa"/>
          </w:tcPr>
          <w:p w14:paraId="00532299" w14:textId="7073D51D" w:rsidR="00AD4592" w:rsidRPr="00B02744" w:rsidRDefault="007B4347" w:rsidP="004F1EDB">
            <w:pPr>
              <w:ind w:firstLine="0"/>
              <w:rPr>
                <w:color w:val="000000" w:themeColor="text1"/>
              </w:rPr>
            </w:pPr>
            <w:r w:rsidRPr="00B02744">
              <w:rPr>
                <w:color w:val="000000" w:themeColor="text1"/>
                <w:sz w:val="22"/>
                <w:szCs w:val="22"/>
              </w:rPr>
              <w:t>202</w:t>
            </w:r>
            <w:r w:rsidR="00184198" w:rsidRPr="00B02744">
              <w:rPr>
                <w:color w:val="000000" w:themeColor="text1"/>
                <w:sz w:val="22"/>
                <w:szCs w:val="22"/>
              </w:rPr>
              <w:t>5</w:t>
            </w:r>
            <w:r w:rsidR="00AD4592" w:rsidRPr="00B02744">
              <w:rPr>
                <w:color w:val="000000" w:themeColor="text1"/>
                <w:sz w:val="22"/>
                <w:szCs w:val="22"/>
              </w:rPr>
              <w:t>-0</w:t>
            </w:r>
            <w:r w:rsidR="00D26420" w:rsidRPr="00B02744">
              <w:rPr>
                <w:color w:val="000000" w:themeColor="text1"/>
                <w:sz w:val="22"/>
                <w:szCs w:val="22"/>
              </w:rPr>
              <w:t>2</w:t>
            </w:r>
            <w:r w:rsidR="00AD4592" w:rsidRPr="00B02744">
              <w:rPr>
                <w:color w:val="000000" w:themeColor="text1"/>
                <w:sz w:val="22"/>
                <w:szCs w:val="22"/>
              </w:rPr>
              <w:t>-</w:t>
            </w:r>
            <w:r w:rsidR="00D26420" w:rsidRPr="00B02744">
              <w:rPr>
                <w:color w:val="000000" w:themeColor="text1"/>
                <w:sz w:val="22"/>
                <w:szCs w:val="22"/>
              </w:rPr>
              <w:t>01</w:t>
            </w:r>
            <w:r w:rsidR="00AD4592" w:rsidRPr="00B02744">
              <w:rPr>
                <w:color w:val="000000" w:themeColor="text1"/>
                <w:sz w:val="22"/>
                <w:szCs w:val="22"/>
              </w:rPr>
              <w:t>–</w:t>
            </w:r>
            <w:r w:rsidRPr="00B02744">
              <w:rPr>
                <w:color w:val="000000" w:themeColor="text1"/>
                <w:sz w:val="22"/>
                <w:szCs w:val="22"/>
              </w:rPr>
              <w:t>202</w:t>
            </w:r>
            <w:r w:rsidR="00184198" w:rsidRPr="00B02744">
              <w:rPr>
                <w:color w:val="000000" w:themeColor="text1"/>
                <w:sz w:val="22"/>
                <w:szCs w:val="22"/>
              </w:rPr>
              <w:t>5</w:t>
            </w:r>
            <w:r w:rsidR="00AD4592" w:rsidRPr="00B02744">
              <w:rPr>
                <w:color w:val="000000" w:themeColor="text1"/>
                <w:sz w:val="22"/>
                <w:szCs w:val="22"/>
              </w:rPr>
              <w:t>-05-</w:t>
            </w:r>
            <w:r w:rsidR="00D26420" w:rsidRPr="00B02744">
              <w:rPr>
                <w:color w:val="000000" w:themeColor="text1"/>
                <w:sz w:val="22"/>
                <w:szCs w:val="22"/>
              </w:rPr>
              <w:t>3</w:t>
            </w:r>
            <w:r w:rsidR="00A56B2F" w:rsidRPr="00B02744">
              <w:rPr>
                <w:color w:val="000000" w:themeColor="text1"/>
                <w:sz w:val="22"/>
                <w:szCs w:val="22"/>
              </w:rPr>
              <w:t>0</w:t>
            </w:r>
          </w:p>
        </w:tc>
      </w:tr>
      <w:tr w:rsidR="00184198" w:rsidRPr="00184198" w14:paraId="4D24FC61" w14:textId="77777777" w:rsidTr="00E804F1">
        <w:trPr>
          <w:cantSplit/>
          <w:trHeight w:val="340"/>
          <w:jc w:val="center"/>
        </w:trPr>
        <w:tc>
          <w:tcPr>
            <w:tcW w:w="7792" w:type="dxa"/>
          </w:tcPr>
          <w:p w14:paraId="422C0A44" w14:textId="77777777" w:rsidR="00AD4592" w:rsidRPr="00B02744" w:rsidRDefault="00D26420" w:rsidP="00D26420">
            <w:pPr>
              <w:ind w:firstLine="0"/>
              <w:rPr>
                <w:color w:val="000000" w:themeColor="text1"/>
              </w:rPr>
            </w:pPr>
            <w:r w:rsidRPr="00B02744">
              <w:rPr>
                <w:color w:val="000000" w:themeColor="text1"/>
                <w:sz w:val="22"/>
                <w:szCs w:val="22"/>
              </w:rPr>
              <w:t>Prašymų vertinimas ir k</w:t>
            </w:r>
            <w:r w:rsidR="00AD4592" w:rsidRPr="00B02744">
              <w:rPr>
                <w:color w:val="000000" w:themeColor="text1"/>
                <w:sz w:val="22"/>
                <w:szCs w:val="22"/>
              </w:rPr>
              <w:t>etinimo studijuoti sutarčių pasirašymas</w:t>
            </w:r>
            <w:r w:rsidR="00614120" w:rsidRPr="00B02744">
              <w:rPr>
                <w:color w:val="000000" w:themeColor="text1"/>
                <w:sz w:val="22"/>
                <w:szCs w:val="22"/>
              </w:rPr>
              <w:t>.</w:t>
            </w:r>
          </w:p>
        </w:tc>
        <w:tc>
          <w:tcPr>
            <w:tcW w:w="7356" w:type="dxa"/>
          </w:tcPr>
          <w:p w14:paraId="2E92B48B" w14:textId="32014676" w:rsidR="00AD4592" w:rsidRPr="00B02744" w:rsidRDefault="00287766" w:rsidP="004F1EDB">
            <w:pPr>
              <w:ind w:firstLine="0"/>
              <w:rPr>
                <w:color w:val="000000" w:themeColor="text1"/>
              </w:rPr>
            </w:pPr>
            <w:r w:rsidRPr="00B02744">
              <w:rPr>
                <w:color w:val="000000" w:themeColor="text1"/>
                <w:sz w:val="22"/>
                <w:szCs w:val="22"/>
              </w:rPr>
              <w:t xml:space="preserve">iki </w:t>
            </w:r>
            <w:r w:rsidR="007B4347" w:rsidRPr="00B02744">
              <w:rPr>
                <w:color w:val="000000" w:themeColor="text1"/>
                <w:sz w:val="22"/>
                <w:szCs w:val="22"/>
              </w:rPr>
              <w:t>202</w:t>
            </w:r>
            <w:r w:rsidR="00184198" w:rsidRPr="00B02744">
              <w:rPr>
                <w:color w:val="000000" w:themeColor="text1"/>
                <w:sz w:val="22"/>
                <w:szCs w:val="22"/>
              </w:rPr>
              <w:t>5</w:t>
            </w:r>
            <w:r w:rsidR="00D26420" w:rsidRPr="00B02744">
              <w:rPr>
                <w:color w:val="000000" w:themeColor="text1"/>
                <w:sz w:val="22"/>
                <w:szCs w:val="22"/>
              </w:rPr>
              <w:t>-06-</w:t>
            </w:r>
            <w:r w:rsidR="004F1EDB" w:rsidRPr="00B02744">
              <w:rPr>
                <w:color w:val="000000" w:themeColor="text1"/>
                <w:sz w:val="22"/>
                <w:szCs w:val="22"/>
              </w:rPr>
              <w:t>0</w:t>
            </w:r>
            <w:r w:rsidR="00A84E04" w:rsidRPr="00B02744">
              <w:rPr>
                <w:color w:val="000000" w:themeColor="text1"/>
                <w:sz w:val="22"/>
                <w:szCs w:val="22"/>
              </w:rPr>
              <w:t>6</w:t>
            </w:r>
          </w:p>
        </w:tc>
      </w:tr>
      <w:tr w:rsidR="00792C01" w:rsidRPr="00792C01" w14:paraId="3E4BD6B9" w14:textId="77777777" w:rsidTr="00044635">
        <w:trPr>
          <w:cantSplit/>
          <w:jc w:val="center"/>
        </w:trPr>
        <w:tc>
          <w:tcPr>
            <w:tcW w:w="15148" w:type="dxa"/>
            <w:gridSpan w:val="2"/>
          </w:tcPr>
          <w:p w14:paraId="072ABE2C" w14:textId="3CE35D5E" w:rsidR="00040AC0" w:rsidRPr="00937AD7" w:rsidRDefault="00E335A9" w:rsidP="008E71B5">
            <w:pPr>
              <w:ind w:firstLine="0"/>
              <w:jc w:val="center"/>
              <w:rPr>
                <w:b/>
              </w:rPr>
            </w:pPr>
            <w:r w:rsidRPr="00937AD7">
              <w:rPr>
                <w:b/>
                <w:sz w:val="22"/>
                <w:szCs w:val="22"/>
              </w:rPr>
              <w:t>Bendrasis</w:t>
            </w:r>
            <w:r w:rsidR="00040AC0" w:rsidRPr="00937AD7">
              <w:rPr>
                <w:b/>
                <w:sz w:val="22"/>
                <w:szCs w:val="22"/>
              </w:rPr>
              <w:t xml:space="preserve"> priėmimas</w:t>
            </w:r>
          </w:p>
          <w:p w14:paraId="0DCE4C25" w14:textId="0ABB1524" w:rsidR="00040AC0" w:rsidRPr="00792C01" w:rsidRDefault="00040AC0" w:rsidP="00E335A9">
            <w:pPr>
              <w:ind w:hanging="108"/>
              <w:jc w:val="center"/>
              <w:rPr>
                <w:b/>
                <w:color w:val="FF0000"/>
              </w:rPr>
            </w:pPr>
            <w:r w:rsidRPr="00937AD7">
              <w:rPr>
                <w:sz w:val="22"/>
                <w:szCs w:val="22"/>
              </w:rPr>
              <w:t xml:space="preserve">Vykdomas pagal sąlygas ir terminus, numatytus </w:t>
            </w:r>
            <w:r w:rsidR="00E335A9" w:rsidRPr="00937AD7">
              <w:rPr>
                <w:sz w:val="22"/>
                <w:szCs w:val="22"/>
              </w:rPr>
              <w:t>bendrojo</w:t>
            </w:r>
            <w:r w:rsidRPr="00937AD7">
              <w:rPr>
                <w:sz w:val="22"/>
                <w:szCs w:val="22"/>
              </w:rPr>
              <w:t xml:space="preserve"> priėmimo</w:t>
            </w:r>
            <w:r w:rsidRPr="00937AD7">
              <w:rPr>
                <w:bCs/>
                <w:sz w:val="22"/>
                <w:szCs w:val="22"/>
              </w:rPr>
              <w:t xml:space="preserve"> į Lietuvos aukštųjų mokyklų </w:t>
            </w:r>
            <w:r w:rsidR="00E335A9" w:rsidRPr="00937AD7">
              <w:rPr>
                <w:bCs/>
                <w:sz w:val="22"/>
                <w:szCs w:val="22"/>
              </w:rPr>
              <w:t xml:space="preserve">trumposios pakopos, </w:t>
            </w:r>
            <w:r w:rsidRPr="00937AD7">
              <w:rPr>
                <w:bCs/>
                <w:sz w:val="22"/>
                <w:szCs w:val="22"/>
              </w:rPr>
              <w:t>pirmosios pakopos</w:t>
            </w:r>
            <w:r w:rsidR="00E335A9" w:rsidRPr="00937AD7">
              <w:rPr>
                <w:bCs/>
                <w:sz w:val="22"/>
                <w:szCs w:val="22"/>
              </w:rPr>
              <w:t>,</w:t>
            </w:r>
            <w:r w:rsidRPr="00937AD7">
              <w:rPr>
                <w:bCs/>
                <w:sz w:val="22"/>
                <w:szCs w:val="22"/>
              </w:rPr>
              <w:t xml:space="preserve"> vientisąsias</w:t>
            </w:r>
            <w:r w:rsidR="00E335A9" w:rsidRPr="00937AD7">
              <w:rPr>
                <w:bCs/>
                <w:sz w:val="22"/>
                <w:szCs w:val="22"/>
              </w:rPr>
              <w:t xml:space="preserve"> ir profesines</w:t>
            </w:r>
            <w:r w:rsidRPr="00937AD7">
              <w:rPr>
                <w:bCs/>
                <w:sz w:val="22"/>
                <w:szCs w:val="22"/>
              </w:rPr>
              <w:t xml:space="preserve"> studijas </w:t>
            </w:r>
            <w:r w:rsidR="007B4347" w:rsidRPr="00937AD7">
              <w:rPr>
                <w:bCs/>
                <w:sz w:val="22"/>
                <w:szCs w:val="22"/>
              </w:rPr>
              <w:t>202</w:t>
            </w:r>
            <w:r w:rsidR="00184198" w:rsidRPr="00937AD7">
              <w:rPr>
                <w:bCs/>
                <w:sz w:val="22"/>
                <w:szCs w:val="22"/>
              </w:rPr>
              <w:t>5</w:t>
            </w:r>
            <w:r w:rsidRPr="00937AD7">
              <w:rPr>
                <w:bCs/>
                <w:sz w:val="22"/>
                <w:szCs w:val="22"/>
              </w:rPr>
              <w:t xml:space="preserve"> met</w:t>
            </w:r>
            <w:r w:rsidR="00E335A9" w:rsidRPr="00937AD7">
              <w:rPr>
                <w:bCs/>
                <w:sz w:val="22"/>
                <w:szCs w:val="22"/>
              </w:rPr>
              <w:t>ų</w:t>
            </w:r>
            <w:r w:rsidRPr="00937AD7">
              <w:rPr>
                <w:sz w:val="22"/>
                <w:szCs w:val="22"/>
              </w:rPr>
              <w:t xml:space="preserve"> tvarkos apraše</w:t>
            </w:r>
            <w:r w:rsidRPr="00937AD7">
              <w:rPr>
                <w:iCs/>
                <w:sz w:val="22"/>
                <w:szCs w:val="22"/>
              </w:rPr>
              <w:t>.</w:t>
            </w:r>
            <w:r w:rsidRPr="00937AD7">
              <w:rPr>
                <w:b/>
                <w:iCs/>
                <w:sz w:val="22"/>
                <w:szCs w:val="22"/>
              </w:rPr>
              <w:t xml:space="preserve"> </w:t>
            </w:r>
          </w:p>
        </w:tc>
      </w:tr>
      <w:tr w:rsidR="00E804F1" w:rsidRPr="00792C01" w14:paraId="126AAB5D" w14:textId="77777777" w:rsidTr="009078BF">
        <w:trPr>
          <w:cantSplit/>
          <w:jc w:val="center"/>
        </w:trPr>
        <w:tc>
          <w:tcPr>
            <w:tcW w:w="15148" w:type="dxa"/>
            <w:gridSpan w:val="2"/>
          </w:tcPr>
          <w:p w14:paraId="7F3E92B2" w14:textId="0062313F" w:rsidR="00E804F1" w:rsidRPr="00861B1B" w:rsidRDefault="00E804F1" w:rsidP="0064751C">
            <w:pPr>
              <w:ind w:firstLine="0"/>
              <w:rPr>
                <w:bCs/>
                <w:color w:val="000000" w:themeColor="text1"/>
              </w:rPr>
            </w:pPr>
            <w:r w:rsidRPr="00937AD7">
              <w:rPr>
                <w:sz w:val="22"/>
                <w:szCs w:val="22"/>
              </w:rPr>
              <w:t>Stojamieji</w:t>
            </w:r>
            <w:r>
              <w:rPr>
                <w:sz w:val="22"/>
                <w:szCs w:val="22"/>
              </w:rPr>
              <w:t>:</w:t>
            </w:r>
            <w:r w:rsidR="004574F4">
              <w:rPr>
                <w:sz w:val="22"/>
                <w:szCs w:val="22"/>
              </w:rPr>
              <w:t xml:space="preserve"> </w:t>
            </w:r>
            <w:r w:rsidRPr="00861B1B">
              <w:rPr>
                <w:bCs/>
                <w:sz w:val="22"/>
                <w:szCs w:val="22"/>
              </w:rPr>
              <w:t xml:space="preserve">Meninio architektūrinio išsilavinimo ir </w:t>
            </w:r>
            <w:r w:rsidR="0052784F" w:rsidRPr="00861B1B">
              <w:rPr>
                <w:bCs/>
                <w:sz w:val="22"/>
                <w:szCs w:val="22"/>
              </w:rPr>
              <w:t>M</w:t>
            </w:r>
            <w:r w:rsidRPr="00861B1B">
              <w:rPr>
                <w:bCs/>
                <w:sz w:val="22"/>
                <w:szCs w:val="22"/>
              </w:rPr>
              <w:t>eninių kraštovaizdžio architektūros gebėjimų egzaminai</w:t>
            </w:r>
            <w:r w:rsidR="004574F4" w:rsidRPr="00861B1B">
              <w:rPr>
                <w:bCs/>
                <w:sz w:val="22"/>
                <w:szCs w:val="22"/>
              </w:rPr>
              <w:t xml:space="preserve">; </w:t>
            </w:r>
            <w:r w:rsidR="004574F4" w:rsidRPr="00861B1B">
              <w:rPr>
                <w:bCs/>
                <w:color w:val="000000" w:themeColor="text1"/>
                <w:sz w:val="22"/>
                <w:szCs w:val="22"/>
              </w:rPr>
              <w:t xml:space="preserve">Fizinio pajėgumo ir </w:t>
            </w:r>
            <w:r w:rsidR="0052784F" w:rsidRPr="00861B1B">
              <w:rPr>
                <w:bCs/>
                <w:color w:val="000000" w:themeColor="text1"/>
                <w:sz w:val="22"/>
                <w:szCs w:val="22"/>
              </w:rPr>
              <w:t>P</w:t>
            </w:r>
            <w:r w:rsidR="004574F4" w:rsidRPr="00861B1B">
              <w:rPr>
                <w:bCs/>
                <w:color w:val="000000" w:themeColor="text1"/>
                <w:sz w:val="22"/>
                <w:szCs w:val="22"/>
              </w:rPr>
              <w:t xml:space="preserve">rofesinio tinkamumo testai </w:t>
            </w:r>
            <w:r w:rsidRPr="00861B1B">
              <w:rPr>
                <w:bCs/>
                <w:color w:val="000000" w:themeColor="text1"/>
                <w:sz w:val="22"/>
                <w:szCs w:val="22"/>
              </w:rPr>
              <w:t>vyks per bendrojo priėmimo stojamųjų egzaminų sesiją.</w:t>
            </w:r>
          </w:p>
          <w:p w14:paraId="79F3A0BF" w14:textId="53C96766" w:rsidR="00E804F1" w:rsidRPr="00792C01" w:rsidRDefault="00E804F1" w:rsidP="00AC194C">
            <w:pPr>
              <w:ind w:firstLine="0"/>
              <w:rPr>
                <w:color w:val="FF0000"/>
              </w:rPr>
            </w:pPr>
            <w:r w:rsidRPr="00861B1B">
              <w:rPr>
                <w:bCs/>
                <w:iCs/>
                <w:color w:val="000000" w:themeColor="text1"/>
                <w:sz w:val="22"/>
                <w:szCs w:val="22"/>
              </w:rPr>
              <w:t>Sveikatos pažymėjimą</w:t>
            </w:r>
            <w:r w:rsidRPr="00861B1B">
              <w:rPr>
                <w:bCs/>
                <w:color w:val="000000" w:themeColor="text1"/>
                <w:sz w:val="22"/>
                <w:szCs w:val="22"/>
              </w:rPr>
              <w:t xml:space="preserve"> stojant į</w:t>
            </w:r>
            <w:r w:rsidRPr="00861B1B">
              <w:rPr>
                <w:bCs/>
                <w:i/>
                <w:color w:val="000000" w:themeColor="text1"/>
                <w:sz w:val="22"/>
                <w:szCs w:val="22"/>
              </w:rPr>
              <w:t xml:space="preserve"> </w:t>
            </w:r>
            <w:r w:rsidRPr="00861B1B">
              <w:rPr>
                <w:bCs/>
                <w:color w:val="000000" w:themeColor="text1"/>
                <w:sz w:val="22"/>
                <w:szCs w:val="22"/>
              </w:rPr>
              <w:t>Orlaivių pilotavimo</w:t>
            </w:r>
            <w:r w:rsidRPr="00861B1B">
              <w:rPr>
                <w:bCs/>
                <w:i/>
                <w:color w:val="000000" w:themeColor="text1"/>
                <w:sz w:val="22"/>
                <w:szCs w:val="22"/>
              </w:rPr>
              <w:t xml:space="preserve"> </w:t>
            </w:r>
            <w:r w:rsidRPr="00861B1B">
              <w:rPr>
                <w:bCs/>
                <w:color w:val="000000" w:themeColor="text1"/>
                <w:sz w:val="22"/>
                <w:szCs w:val="22"/>
              </w:rPr>
              <w:t>studijų programą reikia pateikti VILNIUS TECH Stojančiųjų priėmimo ir informavimo centrui iki bendrojo priėmimo pagrindinės stojamųjų egzaminų sesijos pabaigos.</w:t>
            </w:r>
          </w:p>
        </w:tc>
      </w:tr>
    </w:tbl>
    <w:p w14:paraId="3CA42196" w14:textId="77777777" w:rsidR="00432985" w:rsidRPr="00861B1B" w:rsidRDefault="00432985" w:rsidP="00DE508B">
      <w:pPr>
        <w:pStyle w:val="ListParagraph"/>
        <w:tabs>
          <w:tab w:val="left" w:pos="1134"/>
        </w:tabs>
        <w:ind w:left="0"/>
        <w:outlineLvl w:val="1"/>
        <w:rPr>
          <w:b/>
        </w:rPr>
      </w:pPr>
    </w:p>
    <w:p w14:paraId="6D8CAF24" w14:textId="77777777" w:rsidR="00B02744" w:rsidRPr="0059037C" w:rsidRDefault="00670F23" w:rsidP="0059037C">
      <w:pPr>
        <w:pStyle w:val="ListParagraph"/>
        <w:tabs>
          <w:tab w:val="left" w:pos="1134"/>
        </w:tabs>
        <w:ind w:left="0"/>
        <w:outlineLvl w:val="1"/>
        <w:rPr>
          <w:color w:val="000000" w:themeColor="text1"/>
        </w:rPr>
      </w:pPr>
      <w:r w:rsidRPr="00F46FE7">
        <w:rPr>
          <w:b/>
          <w:bCs/>
          <w:color w:val="000000" w:themeColor="text1"/>
        </w:rPr>
        <w:t>Pakviestųjų studijuoti studijų sutartys sudaromos</w:t>
      </w:r>
      <w:r w:rsidR="00B02744" w:rsidRPr="0059037C">
        <w:rPr>
          <w:color w:val="000000" w:themeColor="text1"/>
        </w:rPr>
        <w:t>:</w:t>
      </w:r>
    </w:p>
    <w:p w14:paraId="510A3467" w14:textId="75C4903E" w:rsidR="00B02744" w:rsidRPr="0059037C" w:rsidRDefault="00670F23" w:rsidP="002641B8">
      <w:pPr>
        <w:pStyle w:val="ListParagraph"/>
        <w:numPr>
          <w:ilvl w:val="0"/>
          <w:numId w:val="5"/>
        </w:numPr>
        <w:ind w:left="0" w:firstLine="709"/>
        <w:outlineLvl w:val="1"/>
        <w:rPr>
          <w:color w:val="000000" w:themeColor="text1"/>
        </w:rPr>
      </w:pPr>
      <w:r w:rsidRPr="0059037C">
        <w:rPr>
          <w:color w:val="000000" w:themeColor="text1"/>
        </w:rPr>
        <w:t xml:space="preserve">internetu prisijungus prie VILNIUS TECH informacinės sistemos: </w:t>
      </w:r>
      <w:hyperlink r:id="rId10" w:history="1">
        <w:r w:rsidRPr="0059037C">
          <w:rPr>
            <w:rStyle w:val="Hyperlink"/>
            <w:color w:val="000000" w:themeColor="text1"/>
          </w:rPr>
          <w:t>https://priemimas.vilniustech.lt/</w:t>
        </w:r>
      </w:hyperlink>
      <w:r w:rsidRPr="0059037C">
        <w:rPr>
          <w:color w:val="000000" w:themeColor="text1"/>
        </w:rPr>
        <w:t xml:space="preserve">. Sutartys pasirašomos ir </w:t>
      </w:r>
      <w:r w:rsidR="0059037C" w:rsidRPr="0059037C">
        <w:rPr>
          <w:color w:val="000000" w:themeColor="text1"/>
        </w:rPr>
        <w:t>registracijos (studijoms) įmokos kvito kopij</w:t>
      </w:r>
      <w:r w:rsidR="0059037C">
        <w:rPr>
          <w:color w:val="000000" w:themeColor="text1"/>
        </w:rPr>
        <w:t>a</w:t>
      </w:r>
      <w:r w:rsidRPr="0059037C">
        <w:rPr>
          <w:color w:val="000000" w:themeColor="text1"/>
        </w:rPr>
        <w:t xml:space="preserve"> turi būti įkelt</w:t>
      </w:r>
      <w:r w:rsidR="0059037C">
        <w:rPr>
          <w:color w:val="000000" w:themeColor="text1"/>
        </w:rPr>
        <w:t>a</w:t>
      </w:r>
      <w:r w:rsidRPr="0059037C">
        <w:rPr>
          <w:color w:val="000000" w:themeColor="text1"/>
        </w:rPr>
        <w:t xml:space="preserve"> iki konkretaus etapo sutarčių sudarymo laikotarpio pabaigos</w:t>
      </w:r>
      <w:r w:rsidR="00B02744" w:rsidRPr="0059037C">
        <w:rPr>
          <w:color w:val="000000" w:themeColor="text1"/>
        </w:rPr>
        <w:t>;</w:t>
      </w:r>
    </w:p>
    <w:p w14:paraId="6F1FAEBE" w14:textId="364EC281" w:rsidR="00670F23" w:rsidRPr="0059037C" w:rsidRDefault="00B02744" w:rsidP="0059037C">
      <w:pPr>
        <w:pStyle w:val="ListParagraph"/>
        <w:numPr>
          <w:ilvl w:val="0"/>
          <w:numId w:val="5"/>
        </w:numPr>
        <w:tabs>
          <w:tab w:val="left" w:pos="1134"/>
        </w:tabs>
        <w:ind w:left="0" w:firstLine="709"/>
        <w:outlineLvl w:val="1"/>
        <w:rPr>
          <w:color w:val="000000" w:themeColor="text1"/>
        </w:rPr>
      </w:pPr>
      <w:r w:rsidRPr="0059037C">
        <w:rPr>
          <w:color w:val="000000" w:themeColor="text1"/>
        </w:rPr>
        <w:t>atvykus į universitetą asmeniškai ar notaro įgaliotam asmeniui; dokumentai</w:t>
      </w:r>
      <w:r w:rsidR="0059037C" w:rsidRPr="0059037C">
        <w:rPr>
          <w:color w:val="000000" w:themeColor="text1"/>
        </w:rPr>
        <w:t>, nurodyti 9 punkte, turi būti pateikti Stojančiųjų priėmimo ir informavimo centrui iki konkretaus etapo sutarčių sudarymo laikotarpio pabaigos.</w:t>
      </w:r>
    </w:p>
    <w:p w14:paraId="70CB5D81" w14:textId="77777777" w:rsidR="00A93AE2" w:rsidRPr="00AE092F" w:rsidRDefault="00A93AE2" w:rsidP="0059037C">
      <w:pPr>
        <w:pStyle w:val="ListParagraph"/>
        <w:tabs>
          <w:tab w:val="left" w:pos="1134"/>
        </w:tabs>
        <w:ind w:left="0"/>
        <w:outlineLvl w:val="1"/>
      </w:pPr>
    </w:p>
    <w:p w14:paraId="3189CCD1" w14:textId="06F0F4D9" w:rsidR="00040AC0" w:rsidRDefault="00DE508B" w:rsidP="007C1817">
      <w:pPr>
        <w:pStyle w:val="ListParagraph"/>
        <w:numPr>
          <w:ilvl w:val="0"/>
          <w:numId w:val="27"/>
        </w:numPr>
        <w:tabs>
          <w:tab w:val="left" w:pos="993"/>
        </w:tabs>
        <w:ind w:left="0" w:firstLine="709"/>
        <w:outlineLvl w:val="1"/>
        <w:rPr>
          <w:b/>
        </w:rPr>
      </w:pPr>
      <w:r w:rsidRPr="00D77340">
        <w:rPr>
          <w:b/>
        </w:rPr>
        <w:t>R</w:t>
      </w:r>
      <w:r w:rsidR="00040AC0" w:rsidRPr="00D77340">
        <w:rPr>
          <w:b/>
        </w:rPr>
        <w:t>eikalingi dokumentai</w:t>
      </w:r>
    </w:p>
    <w:p w14:paraId="64EDD21E" w14:textId="10DE7EA1" w:rsidR="0059037C" w:rsidRPr="0059037C" w:rsidRDefault="0059037C" w:rsidP="0059037C">
      <w:pPr>
        <w:tabs>
          <w:tab w:val="left" w:pos="993"/>
        </w:tabs>
        <w:outlineLvl w:val="1"/>
        <w:rPr>
          <w:rStyle w:val="Hyperlink"/>
          <w:color w:val="auto"/>
          <w:lang w:eastAsia="en-US"/>
        </w:rPr>
      </w:pPr>
      <w:r w:rsidRPr="0059037C">
        <w:rPr>
          <w:bCs/>
        </w:rPr>
        <w:t>Registruojant stojimo prašymą pateikiami dokumentai, nurodyti</w:t>
      </w:r>
      <w:r w:rsidRPr="0059037C">
        <w:rPr>
          <w:b/>
        </w:rPr>
        <w:t xml:space="preserve"> </w:t>
      </w:r>
      <w:r w:rsidRPr="0059037C">
        <w:rPr>
          <w:lang w:eastAsia="en-US"/>
        </w:rPr>
        <w:t>bendrojo priėmimo</w:t>
      </w:r>
      <w:r w:rsidRPr="0059037C">
        <w:rPr>
          <w:bCs/>
          <w:lang w:eastAsia="en-US"/>
        </w:rPr>
        <w:t xml:space="preserve"> į Lietuvos aukštųjų mokyklų trumposios pakopos, pirmosios pakopos, vientisąsias ir profesines studijas 2025 metų</w:t>
      </w:r>
      <w:r w:rsidRPr="0059037C">
        <w:rPr>
          <w:lang w:eastAsia="en-US"/>
        </w:rPr>
        <w:t xml:space="preserve"> tvarkos apraše </w:t>
      </w:r>
      <w:hyperlink r:id="rId11" w:history="1">
        <w:r w:rsidRPr="0059037C">
          <w:rPr>
            <w:rStyle w:val="Hyperlink"/>
            <w:color w:val="auto"/>
            <w:lang w:eastAsia="en-US"/>
          </w:rPr>
          <w:t>http://www.lamabpo.lt</w:t>
        </w:r>
      </w:hyperlink>
      <w:r w:rsidRPr="0059037C">
        <w:rPr>
          <w:rStyle w:val="Hyperlink"/>
          <w:color w:val="auto"/>
          <w:lang w:eastAsia="en-US"/>
        </w:rPr>
        <w:t>.</w:t>
      </w:r>
    </w:p>
    <w:p w14:paraId="3198251A" w14:textId="77777777" w:rsidR="00D5163D" w:rsidRDefault="0059037C" w:rsidP="0059037C">
      <w:r w:rsidRPr="0059037C">
        <w:t>Sudarant studijų sutartį reikia pateikti</w:t>
      </w:r>
      <w:r w:rsidR="00D5163D">
        <w:t>:</w:t>
      </w:r>
    </w:p>
    <w:p w14:paraId="77CE7F52" w14:textId="687E0C2A" w:rsidR="00D5163D" w:rsidRDefault="004C7613" w:rsidP="00D5163D">
      <w:pPr>
        <w:pStyle w:val="ListParagraph"/>
        <w:numPr>
          <w:ilvl w:val="0"/>
          <w:numId w:val="5"/>
        </w:numPr>
        <w:ind w:hanging="11"/>
        <w:rPr>
          <w:lang w:eastAsia="en-US"/>
        </w:rPr>
      </w:pPr>
      <w:r>
        <w:rPr>
          <w:lang w:eastAsia="en-US"/>
        </w:rPr>
        <w:t>r</w:t>
      </w:r>
      <w:r w:rsidR="0059037C" w:rsidRPr="0059037C">
        <w:rPr>
          <w:lang w:eastAsia="en-US"/>
        </w:rPr>
        <w:t>egistracijos</w:t>
      </w:r>
      <w:r>
        <w:rPr>
          <w:lang w:eastAsia="en-US"/>
        </w:rPr>
        <w:t xml:space="preserve"> (studijoms)</w:t>
      </w:r>
      <w:r w:rsidR="0059037C" w:rsidRPr="0059037C">
        <w:rPr>
          <w:lang w:eastAsia="en-US"/>
        </w:rPr>
        <w:t xml:space="preserve"> įmokos kvito kopiją </w:t>
      </w:r>
      <w:r w:rsidR="0059037C">
        <w:rPr>
          <w:lang w:eastAsia="en-US"/>
        </w:rPr>
        <w:t>–</w:t>
      </w:r>
      <w:r w:rsidR="0059037C" w:rsidRPr="0059037C">
        <w:rPr>
          <w:lang w:eastAsia="en-US"/>
        </w:rPr>
        <w:t xml:space="preserve"> </w:t>
      </w:r>
      <w:r w:rsidR="0059037C">
        <w:rPr>
          <w:lang w:eastAsia="en-US"/>
        </w:rPr>
        <w:t>sudarant sutartį internetu;</w:t>
      </w:r>
    </w:p>
    <w:p w14:paraId="6E551465" w14:textId="215A97F1" w:rsidR="0059037C" w:rsidRPr="0059037C" w:rsidRDefault="004C7613" w:rsidP="00D5163D">
      <w:pPr>
        <w:pStyle w:val="ListParagraph"/>
        <w:numPr>
          <w:ilvl w:val="0"/>
          <w:numId w:val="5"/>
        </w:numPr>
        <w:ind w:hanging="11"/>
        <w:rPr>
          <w:lang w:eastAsia="en-US"/>
        </w:rPr>
      </w:pPr>
      <w:r>
        <w:rPr>
          <w:lang w:eastAsia="en-US"/>
        </w:rPr>
        <w:t>registracijos (studijoms)</w:t>
      </w:r>
      <w:r w:rsidRPr="0059037C">
        <w:rPr>
          <w:lang w:eastAsia="en-US"/>
        </w:rPr>
        <w:t xml:space="preserve"> </w:t>
      </w:r>
      <w:r w:rsidR="0059037C" w:rsidRPr="0059037C">
        <w:rPr>
          <w:lang w:eastAsia="en-US"/>
        </w:rPr>
        <w:t>įmokos kvito kopiją</w:t>
      </w:r>
      <w:r w:rsidR="0059037C">
        <w:rPr>
          <w:lang w:eastAsia="en-US"/>
        </w:rPr>
        <w:t xml:space="preserve"> ir </w:t>
      </w:r>
      <w:r w:rsidR="00D5163D">
        <w:rPr>
          <w:lang w:eastAsia="en-US"/>
        </w:rPr>
        <w:t xml:space="preserve">parodyti </w:t>
      </w:r>
      <w:r w:rsidR="00D5163D" w:rsidRPr="00D5163D">
        <w:rPr>
          <w:lang w:eastAsia="en-US"/>
        </w:rPr>
        <w:t>galiojan</w:t>
      </w:r>
      <w:r w:rsidR="00D5163D">
        <w:rPr>
          <w:lang w:eastAsia="en-US"/>
        </w:rPr>
        <w:t xml:space="preserve">tį </w:t>
      </w:r>
      <w:r w:rsidR="00D5163D" w:rsidRPr="00D5163D">
        <w:rPr>
          <w:lang w:eastAsia="en-US"/>
        </w:rPr>
        <w:t>pas</w:t>
      </w:r>
      <w:r w:rsidR="00D5163D">
        <w:rPr>
          <w:lang w:eastAsia="en-US"/>
        </w:rPr>
        <w:t>ą</w:t>
      </w:r>
      <w:r w:rsidR="00D5163D" w:rsidRPr="00D5163D">
        <w:rPr>
          <w:lang w:eastAsia="en-US"/>
        </w:rPr>
        <w:t xml:space="preserve"> arba asmens tapatybės kortel</w:t>
      </w:r>
      <w:r w:rsidR="00D5163D">
        <w:rPr>
          <w:lang w:eastAsia="en-US"/>
        </w:rPr>
        <w:t>ę</w:t>
      </w:r>
      <w:r w:rsidR="002322B6">
        <w:rPr>
          <w:lang w:eastAsia="en-US"/>
        </w:rPr>
        <w:t xml:space="preserve"> –</w:t>
      </w:r>
      <w:r w:rsidR="002322B6" w:rsidRPr="0059037C">
        <w:rPr>
          <w:lang w:eastAsia="en-US"/>
        </w:rPr>
        <w:t xml:space="preserve"> </w:t>
      </w:r>
      <w:r w:rsidR="002322B6">
        <w:rPr>
          <w:lang w:eastAsia="en-US"/>
        </w:rPr>
        <w:t>pasirašant sutartį universitete</w:t>
      </w:r>
      <w:r w:rsidR="00D5163D">
        <w:rPr>
          <w:lang w:eastAsia="en-US"/>
        </w:rPr>
        <w:t>.</w:t>
      </w:r>
    </w:p>
    <w:p w14:paraId="3442E5EC" w14:textId="427AE81D" w:rsidR="0059037C" w:rsidRPr="00D5163D" w:rsidRDefault="00D5163D" w:rsidP="0059037C">
      <w:pPr>
        <w:tabs>
          <w:tab w:val="left" w:pos="993"/>
        </w:tabs>
        <w:outlineLvl w:val="1"/>
        <w:rPr>
          <w:rStyle w:val="Hyperlink"/>
          <w:b/>
          <w:bCs/>
          <w:color w:val="auto"/>
          <w:u w:val="none"/>
          <w:lang w:eastAsia="en-US"/>
        </w:rPr>
      </w:pPr>
      <w:r w:rsidRPr="00D5163D">
        <w:rPr>
          <w:rStyle w:val="Hyperlink"/>
          <w:b/>
          <w:bCs/>
          <w:color w:val="auto"/>
          <w:u w:val="none"/>
          <w:lang w:eastAsia="en-US"/>
        </w:rPr>
        <w:t>Papildomi dokumentai:</w:t>
      </w:r>
    </w:p>
    <w:p w14:paraId="2E47C793" w14:textId="78A4CB59" w:rsidR="00D5163D" w:rsidRPr="00D5163D" w:rsidRDefault="00D5163D" w:rsidP="00C41D79">
      <w:pPr>
        <w:pStyle w:val="ListParagraph"/>
        <w:numPr>
          <w:ilvl w:val="0"/>
          <w:numId w:val="48"/>
        </w:numPr>
        <w:tabs>
          <w:tab w:val="clear" w:pos="1429"/>
          <w:tab w:val="num" w:pos="1134"/>
        </w:tabs>
        <w:ind w:left="0" w:firstLine="709"/>
        <w:outlineLvl w:val="1"/>
        <w:rPr>
          <w:lang w:eastAsia="en-US"/>
        </w:rPr>
      </w:pPr>
      <w:r>
        <w:rPr>
          <w:lang w:eastAsia="en-US"/>
        </w:rPr>
        <w:t>s</w:t>
      </w:r>
      <w:r w:rsidRPr="00D5163D">
        <w:rPr>
          <w:lang w:eastAsia="en-US"/>
        </w:rPr>
        <w:t xml:space="preserve">veikatos pažymėjimas, išduotas Transporto kompetencijų agentūros Aviacijos medicinos centre – stojant į </w:t>
      </w:r>
      <w:r w:rsidRPr="002322B6">
        <w:rPr>
          <w:b/>
          <w:lang w:eastAsia="en-US"/>
        </w:rPr>
        <w:t xml:space="preserve">Orlaivių pilotavimo </w:t>
      </w:r>
      <w:r w:rsidRPr="00D5163D">
        <w:rPr>
          <w:lang w:eastAsia="en-US"/>
        </w:rPr>
        <w:t xml:space="preserve">studijų programą. Sveikatos pažymėjimą būtina pateikti VILNIUS TECH </w:t>
      </w:r>
      <w:r w:rsidRPr="002322B6">
        <w:rPr>
          <w:iCs/>
          <w:lang w:eastAsia="en-US"/>
        </w:rPr>
        <w:t>Stojančiųjų priėmimo ir informavimo centrui</w:t>
      </w:r>
      <w:r w:rsidRPr="00D5163D">
        <w:rPr>
          <w:lang w:eastAsia="en-US"/>
        </w:rPr>
        <w:t xml:space="preserve"> iki bendrojo priėmimo pagrindinės stojamųjų egzaminų </w:t>
      </w:r>
      <w:r w:rsidRPr="00D5163D">
        <w:rPr>
          <w:lang w:eastAsia="en-US"/>
        </w:rPr>
        <w:lastRenderedPageBreak/>
        <w:t>sesijos pabaigos</w:t>
      </w:r>
      <w:r>
        <w:rPr>
          <w:lang w:eastAsia="en-US"/>
        </w:rPr>
        <w:t xml:space="preserve">. </w:t>
      </w:r>
      <w:r w:rsidRPr="002322B6">
        <w:rPr>
          <w:sz w:val="22"/>
          <w:szCs w:val="22"/>
          <w:lang w:eastAsia="en-US"/>
        </w:rPr>
        <w:t xml:space="preserve"> </w:t>
      </w:r>
      <w:r w:rsidRPr="00D5163D">
        <w:rPr>
          <w:lang w:eastAsia="en-US"/>
        </w:rPr>
        <w:t>Dėl sveikatos pažymėjimo teirautis ir registruotis:</w:t>
      </w:r>
      <w:r w:rsidR="002322B6">
        <w:rPr>
          <w:lang w:eastAsia="en-US"/>
        </w:rPr>
        <w:t xml:space="preserve"> </w:t>
      </w:r>
      <w:r w:rsidRPr="00D5163D">
        <w:rPr>
          <w:lang w:eastAsia="en-US"/>
        </w:rPr>
        <w:t>Aviacijos medicinos centre (</w:t>
      </w:r>
      <w:proofErr w:type="spellStart"/>
      <w:r w:rsidRPr="00D5163D">
        <w:rPr>
          <w:lang w:eastAsia="en-US"/>
        </w:rPr>
        <w:t>AeMC</w:t>
      </w:r>
      <w:proofErr w:type="spellEnd"/>
      <w:r w:rsidRPr="00D5163D">
        <w:rPr>
          <w:lang w:eastAsia="en-US"/>
        </w:rPr>
        <w:t xml:space="preserve"> 1): Vilniaus miesto klinikinė ligoninė, 4 kabinetas, Antakalnio g. 124, Vilnius, tel. +370 (5) 2743842, el. paštas </w:t>
      </w:r>
      <w:hyperlink r:id="rId12" w:history="1">
        <w:r w:rsidRPr="002322B6">
          <w:rPr>
            <w:rStyle w:val="Hyperlink"/>
            <w:color w:val="000000" w:themeColor="text1"/>
          </w:rPr>
          <w:t>konsultantai</w:t>
        </w:r>
        <w:r w:rsidRPr="002322B6">
          <w:rPr>
            <w:rStyle w:val="Hyperlink"/>
            <w:color w:val="000000" w:themeColor="text1"/>
            <w:lang w:val="en-US"/>
          </w:rPr>
          <w:t>@</w:t>
        </w:r>
        <w:r w:rsidRPr="002322B6">
          <w:rPr>
            <w:rStyle w:val="Hyperlink"/>
            <w:color w:val="000000" w:themeColor="text1"/>
          </w:rPr>
          <w:t>vmkl.lt</w:t>
        </w:r>
      </w:hyperlink>
      <w:r w:rsidR="002322B6" w:rsidRPr="002322B6">
        <w:rPr>
          <w:rStyle w:val="Hyperlink"/>
          <w:color w:val="000000" w:themeColor="text1"/>
        </w:rPr>
        <w:t xml:space="preserve"> </w:t>
      </w:r>
      <w:r w:rsidR="002322B6" w:rsidRPr="00DE604E">
        <w:rPr>
          <w:rStyle w:val="Hyperlink"/>
          <w:color w:val="000000" w:themeColor="text1"/>
          <w:u w:val="none"/>
        </w:rPr>
        <w:t xml:space="preserve">arba </w:t>
      </w:r>
      <w:r w:rsidRPr="00D5163D">
        <w:rPr>
          <w:lang w:eastAsia="en-US"/>
        </w:rPr>
        <w:t>Aviacijos medicinos centre (</w:t>
      </w:r>
      <w:proofErr w:type="spellStart"/>
      <w:r w:rsidRPr="00D5163D">
        <w:rPr>
          <w:lang w:eastAsia="en-US"/>
        </w:rPr>
        <w:t>AeMC</w:t>
      </w:r>
      <w:proofErr w:type="spellEnd"/>
      <w:r w:rsidRPr="00D5163D">
        <w:rPr>
          <w:lang w:eastAsia="en-US"/>
        </w:rPr>
        <w:t xml:space="preserve"> 2): VšĮ Antakalnio poliklinika, A300 kabinetas, Antakalnio g. 59, Vilnius, tel.: +370 (676) 01314, +370 (5) 2462567, el. registracija </w:t>
      </w:r>
      <w:hyperlink r:id="rId13" w:history="1">
        <w:r w:rsidRPr="002322B6">
          <w:rPr>
            <w:rStyle w:val="Hyperlink"/>
            <w:color w:val="000000" w:themeColor="text1"/>
          </w:rPr>
          <w:t>http://aviamed.lt/lapl/</w:t>
        </w:r>
      </w:hyperlink>
      <w:r w:rsidRPr="002322B6">
        <w:rPr>
          <w:color w:val="000000" w:themeColor="text1"/>
        </w:rPr>
        <w:t>.</w:t>
      </w:r>
    </w:p>
    <w:p w14:paraId="00276C4B" w14:textId="201522F8" w:rsidR="00D5163D" w:rsidRPr="004C7613" w:rsidRDefault="00D5163D" w:rsidP="00C41D79">
      <w:pPr>
        <w:pStyle w:val="ListParagraph"/>
        <w:numPr>
          <w:ilvl w:val="0"/>
          <w:numId w:val="48"/>
        </w:numPr>
        <w:tabs>
          <w:tab w:val="clear" w:pos="1429"/>
          <w:tab w:val="num" w:pos="1134"/>
        </w:tabs>
        <w:ind w:left="0" w:firstLine="709"/>
        <w:outlineLvl w:val="1"/>
        <w:rPr>
          <w:u w:val="single"/>
          <w:lang w:eastAsia="en-US"/>
        </w:rPr>
      </w:pPr>
      <w:r w:rsidRPr="00D5163D">
        <w:rPr>
          <w:lang w:eastAsia="en-US"/>
        </w:rPr>
        <w:t>sveikatos pažym</w:t>
      </w:r>
      <w:r>
        <w:rPr>
          <w:lang w:eastAsia="en-US"/>
        </w:rPr>
        <w:t>a</w:t>
      </w:r>
      <w:r w:rsidRPr="00D5163D">
        <w:rPr>
          <w:lang w:eastAsia="en-US"/>
        </w:rPr>
        <w:t xml:space="preserve"> (Nr. F-86/a) –</w:t>
      </w:r>
      <w:r w:rsidR="002322B6">
        <w:rPr>
          <w:lang w:eastAsia="en-US"/>
        </w:rPr>
        <w:t xml:space="preserve"> </w:t>
      </w:r>
      <w:r w:rsidRPr="00D5163D">
        <w:rPr>
          <w:lang w:eastAsia="en-US"/>
        </w:rPr>
        <w:t>stojant</w:t>
      </w:r>
      <w:r w:rsidR="002322B6">
        <w:rPr>
          <w:lang w:eastAsia="en-US"/>
        </w:rPr>
        <w:t xml:space="preserve"> į</w:t>
      </w:r>
      <w:r w:rsidRPr="00D5163D">
        <w:rPr>
          <w:lang w:eastAsia="en-US"/>
        </w:rPr>
        <w:t xml:space="preserve"> </w:t>
      </w:r>
      <w:r w:rsidR="00BD4A2D" w:rsidRPr="004D27AD">
        <w:rPr>
          <w:lang w:eastAsia="en-US"/>
        </w:rPr>
        <w:t>studijų programas</w:t>
      </w:r>
      <w:r w:rsidR="004D27AD">
        <w:rPr>
          <w:lang w:eastAsia="en-US"/>
        </w:rPr>
        <w:t>:</w:t>
      </w:r>
      <w:r w:rsidR="00BD4A2D">
        <w:rPr>
          <w:lang w:eastAsia="en-US"/>
        </w:rPr>
        <w:t xml:space="preserve"> </w:t>
      </w:r>
      <w:r w:rsidRPr="00D5163D">
        <w:rPr>
          <w:b/>
          <w:bCs/>
          <w:lang w:eastAsia="en-US"/>
        </w:rPr>
        <w:t xml:space="preserve">Jūrų </w:t>
      </w:r>
      <w:proofErr w:type="spellStart"/>
      <w:r w:rsidRPr="00D5163D">
        <w:rPr>
          <w:b/>
          <w:bCs/>
          <w:lang w:eastAsia="en-US"/>
        </w:rPr>
        <w:t>laivavedyba</w:t>
      </w:r>
      <w:proofErr w:type="spellEnd"/>
      <w:r w:rsidRPr="00D5163D">
        <w:rPr>
          <w:lang w:eastAsia="en-US"/>
        </w:rPr>
        <w:t xml:space="preserve">, </w:t>
      </w:r>
      <w:r w:rsidRPr="00D5163D">
        <w:rPr>
          <w:b/>
          <w:bCs/>
          <w:lang w:eastAsia="en-US"/>
        </w:rPr>
        <w:t>Laivų energetinių įrenginių eksploatavimas</w:t>
      </w:r>
      <w:r w:rsidRPr="00D5163D">
        <w:rPr>
          <w:lang w:eastAsia="en-US"/>
        </w:rPr>
        <w:t xml:space="preserve">, </w:t>
      </w:r>
      <w:r w:rsidRPr="00D5163D">
        <w:rPr>
          <w:b/>
          <w:bCs/>
          <w:lang w:eastAsia="en-US"/>
        </w:rPr>
        <w:t>Laivų elektros įrenginių eksploatavimas, Jūrinių vėjo jėgainių inžinerija</w:t>
      </w:r>
      <w:r>
        <w:rPr>
          <w:lang w:eastAsia="en-US"/>
        </w:rPr>
        <w:t>.</w:t>
      </w:r>
      <w:r w:rsidR="002322B6" w:rsidRPr="002322B6">
        <w:rPr>
          <w:lang w:eastAsia="en-US"/>
        </w:rPr>
        <w:t xml:space="preserve"> </w:t>
      </w:r>
      <w:r w:rsidR="002322B6" w:rsidRPr="00D5163D">
        <w:rPr>
          <w:lang w:eastAsia="en-US"/>
        </w:rPr>
        <w:t xml:space="preserve">Sveikatos pažymą (Nr. F-86/a) </w:t>
      </w:r>
      <w:r w:rsidR="002322B6">
        <w:rPr>
          <w:lang w:eastAsia="en-US"/>
        </w:rPr>
        <w:t>reikia</w:t>
      </w:r>
      <w:r w:rsidR="002322B6" w:rsidRPr="00D5163D">
        <w:rPr>
          <w:lang w:eastAsia="en-US"/>
        </w:rPr>
        <w:t xml:space="preserve"> pateikti </w:t>
      </w:r>
      <w:r w:rsidR="002322B6">
        <w:rPr>
          <w:lang w:eastAsia="en-US"/>
        </w:rPr>
        <w:t xml:space="preserve">Lietuvos jūreivystės akademijai sudarant </w:t>
      </w:r>
      <w:r w:rsidR="002322B6">
        <w:rPr>
          <w:iCs/>
          <w:lang w:eastAsia="en-US"/>
        </w:rPr>
        <w:t>studijų sutartį.</w:t>
      </w:r>
    </w:p>
    <w:p w14:paraId="779BE0FE" w14:textId="77777777" w:rsidR="004C7613" w:rsidRPr="00D5163D" w:rsidRDefault="004C7613" w:rsidP="004D27AD">
      <w:pPr>
        <w:pStyle w:val="ListParagraph"/>
        <w:ind w:left="709" w:firstLine="0"/>
        <w:outlineLvl w:val="1"/>
        <w:rPr>
          <w:rStyle w:val="Hyperlink"/>
          <w:color w:val="auto"/>
          <w:lang w:eastAsia="en-US"/>
        </w:rPr>
      </w:pPr>
    </w:p>
    <w:p w14:paraId="73420BC5" w14:textId="77777777" w:rsidR="00040AC0" w:rsidRPr="007D680B" w:rsidRDefault="00040AC0" w:rsidP="0041148F">
      <w:pPr>
        <w:pStyle w:val="ListParagraph"/>
        <w:numPr>
          <w:ilvl w:val="0"/>
          <w:numId w:val="27"/>
        </w:numPr>
        <w:tabs>
          <w:tab w:val="left" w:pos="1134"/>
        </w:tabs>
        <w:ind w:left="0" w:firstLine="709"/>
        <w:outlineLvl w:val="1"/>
        <w:rPr>
          <w:b/>
        </w:rPr>
      </w:pPr>
      <w:r w:rsidRPr="007D680B">
        <w:rPr>
          <w:b/>
        </w:rPr>
        <w:t xml:space="preserve">Studijos kolegijų absolventams. </w:t>
      </w:r>
      <w:r w:rsidR="00782443" w:rsidRPr="007D680B">
        <w:t>A</w:t>
      </w:r>
      <w:r w:rsidRPr="007D680B">
        <w:t>smenų, turinčių aukštąjį neuniversitetinį išsilavinimą</w:t>
      </w:r>
      <w:r w:rsidR="00782443" w:rsidRPr="007D680B">
        <w:t>, priėmimas</w:t>
      </w:r>
      <w:r w:rsidR="00674904" w:rsidRPr="007D680B">
        <w:t>.</w:t>
      </w:r>
    </w:p>
    <w:p w14:paraId="47CA678C" w14:textId="77777777" w:rsidR="00040AC0" w:rsidRPr="007D680B" w:rsidRDefault="00040AC0" w:rsidP="0041148F">
      <w:pPr>
        <w:pStyle w:val="ListParagraph"/>
        <w:numPr>
          <w:ilvl w:val="1"/>
          <w:numId w:val="27"/>
        </w:numPr>
        <w:tabs>
          <w:tab w:val="left" w:pos="1134"/>
        </w:tabs>
        <w:ind w:left="0" w:firstLine="709"/>
        <w:outlineLvl w:val="1"/>
        <w:rPr>
          <w:b/>
        </w:rPr>
      </w:pPr>
      <w:r w:rsidRPr="007D680B">
        <w:rPr>
          <w:b/>
        </w:rPr>
        <w:t>Išlyginamosios universitetinės pirmosios pakopos studijos kolegijų absolventams</w:t>
      </w:r>
      <w:r w:rsidR="00373426" w:rsidRPr="007D680B">
        <w:rPr>
          <w:b/>
        </w:rPr>
        <w:t>.</w:t>
      </w:r>
    </w:p>
    <w:p w14:paraId="3AF33DC0" w14:textId="4E4041C0" w:rsidR="00892BC3" w:rsidRPr="00D77340" w:rsidRDefault="00040AC0" w:rsidP="008E71B5">
      <w:pPr>
        <w:tabs>
          <w:tab w:val="left" w:pos="1134"/>
        </w:tabs>
        <w:outlineLvl w:val="1"/>
      </w:pPr>
      <w:r w:rsidRPr="007D680B">
        <w:t>Asmenys, tur</w:t>
      </w:r>
      <w:r w:rsidRPr="00E10099">
        <w:t>intys aukštąjį koleginį išsilavinimą ir baigę atitinkamo profilio studijų programas, priimami į universitetinių pirmosios pakopos</w:t>
      </w:r>
      <w:r w:rsidR="009D0907" w:rsidRPr="00E10099">
        <w:t xml:space="preserve"> </w:t>
      </w:r>
      <w:r w:rsidR="00A33AE2" w:rsidRPr="00E10099">
        <w:t xml:space="preserve">išlyginamųjų </w:t>
      </w:r>
      <w:r w:rsidR="007D680B" w:rsidRPr="00E10099">
        <w:t>studijų v</w:t>
      </w:r>
      <w:r w:rsidR="00A33AE2" w:rsidRPr="00E10099">
        <w:t>alstybės nefinansuojamas vietas</w:t>
      </w:r>
      <w:r w:rsidR="007D680B">
        <w:t xml:space="preserve">, į </w:t>
      </w:r>
      <w:r w:rsidR="00107294" w:rsidRPr="007D680B">
        <w:t>aukštesnįjį kursą</w:t>
      </w:r>
      <w:r w:rsidRPr="00D77340">
        <w:t>, nedalyvau</w:t>
      </w:r>
      <w:r w:rsidR="00373426" w:rsidRPr="00D77340">
        <w:t>dami</w:t>
      </w:r>
      <w:r w:rsidRPr="00D77340">
        <w:t xml:space="preserve"> </w:t>
      </w:r>
      <w:r w:rsidR="00054836">
        <w:t>bendrajame</w:t>
      </w:r>
      <w:r w:rsidRPr="00D77340">
        <w:t xml:space="preserve"> priėmime. </w:t>
      </w:r>
    </w:p>
    <w:p w14:paraId="2094CB10" w14:textId="6A7002D7" w:rsidR="00040AC0" w:rsidRPr="00D77340" w:rsidRDefault="00782443" w:rsidP="008E71B5">
      <w:pPr>
        <w:tabs>
          <w:tab w:val="left" w:pos="1134"/>
        </w:tabs>
        <w:outlineLvl w:val="1"/>
      </w:pPr>
      <w:r w:rsidRPr="00D77340">
        <w:t>K</w:t>
      </w:r>
      <w:r w:rsidR="00892BC3" w:rsidRPr="00D77340">
        <w:t xml:space="preserve">olegijų ir atitinkamo profilio studijų programų, kurias baigę asmenys gali stoti į išlyginamąsias studijas, </w:t>
      </w:r>
      <w:r w:rsidRPr="00D77340">
        <w:t xml:space="preserve">sąrašą </w:t>
      </w:r>
      <w:r w:rsidR="00892BC3" w:rsidRPr="00D77340">
        <w:t xml:space="preserve">teikia Stojančiųjų priėmimo ir informavimo centrui fakultetų dekanai. </w:t>
      </w:r>
      <w:r w:rsidR="00040AC0" w:rsidRPr="00D77340">
        <w:t xml:space="preserve">Kolegijų </w:t>
      </w:r>
      <w:r w:rsidR="00A6590F" w:rsidRPr="00D77340">
        <w:t>absolventų galimybės</w:t>
      </w:r>
      <w:r w:rsidR="00040AC0" w:rsidRPr="00D77340">
        <w:t xml:space="preserve"> </w:t>
      </w:r>
      <w:r w:rsidR="00DB0C48" w:rsidRPr="00D77340">
        <w:t>skelbiam</w:t>
      </w:r>
      <w:r w:rsidR="00A6590F" w:rsidRPr="00D77340">
        <w:t>o</w:t>
      </w:r>
      <w:r w:rsidR="00DB0C48" w:rsidRPr="00D77340">
        <w:t xml:space="preserve">s </w:t>
      </w:r>
      <w:r w:rsidR="00A17E4F">
        <w:t>VILNIUS TECH</w:t>
      </w:r>
      <w:r w:rsidR="00040AC0" w:rsidRPr="00D77340">
        <w:t xml:space="preserve"> tinklalapyje </w:t>
      </w:r>
      <w:hyperlink r:id="rId14" w:history="1">
        <w:r w:rsidR="00A226F8">
          <w:rPr>
            <w:rStyle w:val="Hyperlink"/>
            <w:color w:val="auto"/>
          </w:rPr>
          <w:t>https://vilniustech.lt/stojantiesiems/kolegiju-absolventams/416</w:t>
        </w:r>
      </w:hyperlink>
      <w:r w:rsidR="00040AC0" w:rsidRPr="00D77340">
        <w:t>.</w:t>
      </w:r>
    </w:p>
    <w:p w14:paraId="073EF643" w14:textId="4ABC559F" w:rsidR="000B0509" w:rsidRDefault="000B0509" w:rsidP="008E71B5">
      <w:pPr>
        <w:tabs>
          <w:tab w:val="left" w:pos="1134"/>
        </w:tabs>
        <w:outlineLvl w:val="1"/>
        <w:rPr>
          <w:color w:val="000000" w:themeColor="text1"/>
        </w:rPr>
      </w:pPr>
      <w:r w:rsidRPr="00654070">
        <w:t xml:space="preserve">Į išlyginamąsias studijas gali būti priimami ir kitų </w:t>
      </w:r>
      <w:r w:rsidR="006A5ED1">
        <w:t>k</w:t>
      </w:r>
      <w:r w:rsidRPr="00654070">
        <w:t>olegijų</w:t>
      </w:r>
      <w:r w:rsidR="004C7613">
        <w:t xml:space="preserve"> ar</w:t>
      </w:r>
      <w:r w:rsidRPr="00654070">
        <w:t xml:space="preserve"> </w:t>
      </w:r>
      <w:r w:rsidR="00341CE0">
        <w:t>studijų programų</w:t>
      </w:r>
      <w:r w:rsidRPr="00654070">
        <w:t>, neįtrauktų į Universiteto nustatytą sąrašą</w:t>
      </w:r>
      <w:r w:rsidR="00892BC3" w:rsidRPr="00654070">
        <w:t>,</w:t>
      </w:r>
      <w:r w:rsidRPr="00654070">
        <w:t xml:space="preserve"> absolventai, prieš tai išnagrinėjus jų diplomo priedėlį </w:t>
      </w:r>
      <w:r w:rsidR="004C7613" w:rsidRPr="009F2608">
        <w:t xml:space="preserve">(priedą) </w:t>
      </w:r>
      <w:r w:rsidRPr="00654070">
        <w:t>ir nustačius, kuriuos studijų dalykus būtų galima įskaityti jų ketinamoje studijuoti programoje</w:t>
      </w:r>
      <w:r w:rsidR="00892BC3" w:rsidRPr="00654070">
        <w:t>. Šie absolventai, pageidaujantys būti priimti į išlyginamąsias studijas</w:t>
      </w:r>
      <w:r w:rsidR="00B2214B" w:rsidRPr="00654070">
        <w:t>,</w:t>
      </w:r>
      <w:r w:rsidR="00892BC3" w:rsidRPr="00654070">
        <w:t xml:space="preserve"> </w:t>
      </w:r>
      <w:r w:rsidR="00A17E4F">
        <w:t>VILNIUS TECH</w:t>
      </w:r>
      <w:r w:rsidR="00892BC3" w:rsidRPr="00654070">
        <w:t xml:space="preserve"> Stojančiųjų priėmimo ir </w:t>
      </w:r>
      <w:r w:rsidR="00892BC3" w:rsidRPr="00A226F8">
        <w:t>informavimo centrui turi pateikti prašymą</w:t>
      </w:r>
      <w:r w:rsidR="00A91629" w:rsidRPr="00A226F8">
        <w:t>, kuris pateiktas internete (</w:t>
      </w:r>
      <w:hyperlink r:id="rId15" w:history="1">
        <w:r w:rsidR="00A226F8" w:rsidRPr="00A226F8">
          <w:rPr>
            <w:rStyle w:val="Hyperlink"/>
            <w:color w:val="auto"/>
          </w:rPr>
          <w:t>https://vilniustech.lt/stojantiesiems/kolegiju-absolventams/galimybiu-skaiciuokle/295983</w:t>
        </w:r>
      </w:hyperlink>
      <w:r w:rsidR="00A91629" w:rsidRPr="00A226F8">
        <w:t>),</w:t>
      </w:r>
      <w:r w:rsidR="00892BC3" w:rsidRPr="00A226F8">
        <w:t xml:space="preserve"> ir diplomą bei priedėlį (priedą). </w:t>
      </w:r>
      <w:r w:rsidR="006A5ED1">
        <w:t>P</w:t>
      </w:r>
      <w:r w:rsidR="006A5ED1" w:rsidRPr="00A226F8">
        <w:t xml:space="preserve">rašymas </w:t>
      </w:r>
      <w:r w:rsidR="00F5020E" w:rsidRPr="00A226F8">
        <w:t xml:space="preserve">bus išnagrinėtas </w:t>
      </w:r>
      <w:r w:rsidR="006A5ED1">
        <w:t>p</w:t>
      </w:r>
      <w:r w:rsidR="006A5ED1" w:rsidRPr="00A226F8">
        <w:t xml:space="preserve">er </w:t>
      </w:r>
      <w:r w:rsidR="00341CE0">
        <w:t>dešimt</w:t>
      </w:r>
      <w:r w:rsidR="006A5ED1" w:rsidRPr="00A226F8">
        <w:t xml:space="preserve"> darbo dien</w:t>
      </w:r>
      <w:r w:rsidR="00341CE0">
        <w:t>ų</w:t>
      </w:r>
      <w:r w:rsidR="006A5ED1" w:rsidRPr="00A226F8">
        <w:t xml:space="preserve"> </w:t>
      </w:r>
      <w:r w:rsidR="00F5020E" w:rsidRPr="00A226F8">
        <w:t xml:space="preserve">ir </w:t>
      </w:r>
      <w:r w:rsidR="00892BC3" w:rsidRPr="00A226F8">
        <w:t xml:space="preserve">stojančiajam bus pateiktas atsakymas apie </w:t>
      </w:r>
      <w:r w:rsidR="00892BC3" w:rsidRPr="00A91629">
        <w:rPr>
          <w:color w:val="000000" w:themeColor="text1"/>
        </w:rPr>
        <w:t>sprendimą dėl priėmimo sąlygų.</w:t>
      </w:r>
    </w:p>
    <w:p w14:paraId="383DDDD6" w14:textId="77777777" w:rsidR="00492F31" w:rsidRPr="00A91629" w:rsidRDefault="00492F31" w:rsidP="008E71B5">
      <w:pPr>
        <w:tabs>
          <w:tab w:val="left" w:pos="1134"/>
        </w:tabs>
        <w:outlineLvl w:val="1"/>
        <w:rPr>
          <w:color w:val="000000" w:themeColor="text1"/>
        </w:rPr>
      </w:pPr>
    </w:p>
    <w:p w14:paraId="0B16753F" w14:textId="77777777" w:rsidR="00865736" w:rsidRPr="00D77340" w:rsidRDefault="00040AC0" w:rsidP="00494659">
      <w:pPr>
        <w:pStyle w:val="ListParagraph"/>
        <w:numPr>
          <w:ilvl w:val="2"/>
          <w:numId w:val="27"/>
        </w:numPr>
        <w:tabs>
          <w:tab w:val="left" w:pos="1560"/>
        </w:tabs>
        <w:ind w:left="0" w:firstLine="709"/>
        <w:outlineLvl w:val="1"/>
      </w:pPr>
      <w:r w:rsidRPr="00D77340">
        <w:t>Išlyginamųjų universitetinių pirmosios pakopos studijų programų sąrašas kolegijų absolventams</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4961"/>
        <w:gridCol w:w="1224"/>
        <w:gridCol w:w="1303"/>
        <w:gridCol w:w="4367"/>
      </w:tblGrid>
      <w:tr w:rsidR="00D77340" w:rsidRPr="004D27AD" w14:paraId="3F3C9A4C" w14:textId="77777777" w:rsidTr="00F46FE7">
        <w:trPr>
          <w:cantSplit/>
          <w:trHeight w:val="456"/>
          <w:jc w:val="center"/>
        </w:trPr>
        <w:tc>
          <w:tcPr>
            <w:tcW w:w="2174" w:type="dxa"/>
            <w:vMerge w:val="restart"/>
            <w:vAlign w:val="center"/>
          </w:tcPr>
          <w:p w14:paraId="779C9626" w14:textId="77777777" w:rsidR="004708FB" w:rsidRPr="004D27AD" w:rsidRDefault="004708FB" w:rsidP="001C54F9">
            <w:pPr>
              <w:ind w:firstLine="0"/>
              <w:jc w:val="center"/>
              <w:outlineLvl w:val="1"/>
              <w:rPr>
                <w:sz w:val="22"/>
                <w:szCs w:val="22"/>
              </w:rPr>
            </w:pPr>
            <w:r w:rsidRPr="004D27AD">
              <w:rPr>
                <w:sz w:val="22"/>
                <w:szCs w:val="22"/>
              </w:rPr>
              <w:t>Valstybinis</w:t>
            </w:r>
          </w:p>
          <w:p w14:paraId="4D392CB6" w14:textId="77777777" w:rsidR="004708FB" w:rsidRPr="004D27AD" w:rsidRDefault="004708FB" w:rsidP="001C54F9">
            <w:pPr>
              <w:ind w:firstLine="0"/>
              <w:jc w:val="center"/>
              <w:outlineLvl w:val="1"/>
              <w:rPr>
                <w:sz w:val="22"/>
                <w:szCs w:val="22"/>
              </w:rPr>
            </w:pPr>
            <w:r w:rsidRPr="004D27AD">
              <w:rPr>
                <w:sz w:val="22"/>
                <w:szCs w:val="22"/>
              </w:rPr>
              <w:t>kodas</w:t>
            </w:r>
          </w:p>
        </w:tc>
        <w:tc>
          <w:tcPr>
            <w:tcW w:w="4961" w:type="dxa"/>
            <w:vMerge w:val="restart"/>
            <w:vAlign w:val="center"/>
          </w:tcPr>
          <w:p w14:paraId="2575142A" w14:textId="77777777" w:rsidR="004708FB" w:rsidRPr="004D27AD" w:rsidRDefault="004708FB" w:rsidP="001C54F9">
            <w:pPr>
              <w:ind w:firstLine="0"/>
              <w:jc w:val="center"/>
              <w:outlineLvl w:val="1"/>
              <w:rPr>
                <w:sz w:val="22"/>
                <w:szCs w:val="22"/>
              </w:rPr>
            </w:pPr>
            <w:r w:rsidRPr="004D27AD">
              <w:rPr>
                <w:sz w:val="22"/>
                <w:szCs w:val="22"/>
              </w:rPr>
              <w:t>Studijų programa</w:t>
            </w:r>
          </w:p>
        </w:tc>
        <w:tc>
          <w:tcPr>
            <w:tcW w:w="2527" w:type="dxa"/>
            <w:gridSpan w:val="2"/>
          </w:tcPr>
          <w:p w14:paraId="17936521" w14:textId="77777777" w:rsidR="004708FB" w:rsidRPr="004D27AD" w:rsidRDefault="004708FB" w:rsidP="001C54F9">
            <w:pPr>
              <w:ind w:firstLine="0"/>
              <w:jc w:val="center"/>
              <w:outlineLvl w:val="1"/>
              <w:rPr>
                <w:sz w:val="22"/>
                <w:szCs w:val="22"/>
              </w:rPr>
            </w:pPr>
            <w:r w:rsidRPr="004D27AD">
              <w:rPr>
                <w:sz w:val="22"/>
                <w:szCs w:val="22"/>
              </w:rPr>
              <w:t>Mokymosi forma ir trukmė (metai)</w:t>
            </w:r>
          </w:p>
        </w:tc>
        <w:tc>
          <w:tcPr>
            <w:tcW w:w="4367" w:type="dxa"/>
            <w:vMerge w:val="restart"/>
            <w:vAlign w:val="center"/>
          </w:tcPr>
          <w:p w14:paraId="0C9B5C9D" w14:textId="77777777" w:rsidR="004708FB" w:rsidRPr="004D27AD" w:rsidRDefault="004708FB" w:rsidP="001C54F9">
            <w:pPr>
              <w:ind w:firstLine="0"/>
              <w:jc w:val="center"/>
              <w:outlineLvl w:val="1"/>
              <w:rPr>
                <w:sz w:val="22"/>
                <w:szCs w:val="22"/>
                <w:vertAlign w:val="superscript"/>
              </w:rPr>
            </w:pPr>
            <w:r w:rsidRPr="004D27AD">
              <w:rPr>
                <w:sz w:val="22"/>
                <w:szCs w:val="22"/>
              </w:rPr>
              <w:t>Suteikiama kvalifikacija</w:t>
            </w:r>
          </w:p>
        </w:tc>
      </w:tr>
      <w:tr w:rsidR="00D77340" w:rsidRPr="004D27AD" w14:paraId="27E261DD" w14:textId="77777777" w:rsidTr="00F46FE7">
        <w:trPr>
          <w:cantSplit/>
          <w:trHeight w:val="270"/>
          <w:jc w:val="center"/>
        </w:trPr>
        <w:tc>
          <w:tcPr>
            <w:tcW w:w="2174" w:type="dxa"/>
            <w:vMerge/>
          </w:tcPr>
          <w:p w14:paraId="12F83658" w14:textId="77777777" w:rsidR="004708FB" w:rsidRPr="004D27AD" w:rsidRDefault="004708FB" w:rsidP="001C54F9">
            <w:pPr>
              <w:ind w:firstLine="0"/>
              <w:outlineLvl w:val="1"/>
              <w:rPr>
                <w:sz w:val="22"/>
                <w:szCs w:val="22"/>
              </w:rPr>
            </w:pPr>
          </w:p>
        </w:tc>
        <w:tc>
          <w:tcPr>
            <w:tcW w:w="4961" w:type="dxa"/>
            <w:vMerge/>
          </w:tcPr>
          <w:p w14:paraId="5749948D" w14:textId="77777777" w:rsidR="004708FB" w:rsidRPr="004D27AD" w:rsidRDefault="004708FB" w:rsidP="001C54F9">
            <w:pPr>
              <w:ind w:firstLine="0"/>
              <w:outlineLvl w:val="1"/>
              <w:rPr>
                <w:sz w:val="22"/>
                <w:szCs w:val="22"/>
              </w:rPr>
            </w:pPr>
          </w:p>
        </w:tc>
        <w:tc>
          <w:tcPr>
            <w:tcW w:w="1224" w:type="dxa"/>
          </w:tcPr>
          <w:p w14:paraId="3CD4C31C" w14:textId="77777777" w:rsidR="004708FB" w:rsidRPr="004D27AD" w:rsidRDefault="000276D6" w:rsidP="000276D6">
            <w:pPr>
              <w:ind w:firstLine="0"/>
              <w:jc w:val="center"/>
              <w:outlineLvl w:val="1"/>
              <w:rPr>
                <w:sz w:val="22"/>
                <w:szCs w:val="22"/>
              </w:rPr>
            </w:pPr>
            <w:r w:rsidRPr="004D27AD">
              <w:rPr>
                <w:sz w:val="22"/>
                <w:szCs w:val="22"/>
              </w:rPr>
              <w:t>NL</w:t>
            </w:r>
          </w:p>
        </w:tc>
        <w:tc>
          <w:tcPr>
            <w:tcW w:w="1303" w:type="dxa"/>
          </w:tcPr>
          <w:p w14:paraId="494DD380" w14:textId="77777777" w:rsidR="004708FB" w:rsidRPr="004D27AD" w:rsidRDefault="004708FB" w:rsidP="001C54F9">
            <w:pPr>
              <w:ind w:firstLine="0"/>
              <w:jc w:val="center"/>
              <w:outlineLvl w:val="1"/>
              <w:rPr>
                <w:sz w:val="22"/>
                <w:szCs w:val="22"/>
              </w:rPr>
            </w:pPr>
            <w:r w:rsidRPr="004D27AD">
              <w:rPr>
                <w:sz w:val="22"/>
                <w:szCs w:val="22"/>
              </w:rPr>
              <w:t>I</w:t>
            </w:r>
          </w:p>
        </w:tc>
        <w:tc>
          <w:tcPr>
            <w:tcW w:w="4367" w:type="dxa"/>
            <w:vMerge/>
          </w:tcPr>
          <w:p w14:paraId="49B7B688" w14:textId="77777777" w:rsidR="004708FB" w:rsidRPr="004D27AD" w:rsidRDefault="004708FB" w:rsidP="001C54F9">
            <w:pPr>
              <w:ind w:firstLine="0"/>
              <w:outlineLvl w:val="1"/>
              <w:rPr>
                <w:sz w:val="22"/>
                <w:szCs w:val="22"/>
              </w:rPr>
            </w:pPr>
          </w:p>
        </w:tc>
      </w:tr>
      <w:tr w:rsidR="00D77340" w:rsidRPr="004D27AD" w14:paraId="1D12B3C4" w14:textId="77777777" w:rsidTr="00F46FE7">
        <w:trPr>
          <w:cantSplit/>
          <w:trHeight w:val="270"/>
          <w:jc w:val="center"/>
        </w:trPr>
        <w:tc>
          <w:tcPr>
            <w:tcW w:w="14029" w:type="dxa"/>
            <w:gridSpan w:val="5"/>
          </w:tcPr>
          <w:p w14:paraId="32D128B0" w14:textId="77777777" w:rsidR="004708FB" w:rsidRPr="004D27AD" w:rsidRDefault="004708FB" w:rsidP="001C54F9">
            <w:pPr>
              <w:ind w:firstLine="0"/>
              <w:jc w:val="center"/>
              <w:outlineLvl w:val="1"/>
              <w:rPr>
                <w:b/>
                <w:sz w:val="22"/>
                <w:szCs w:val="22"/>
              </w:rPr>
            </w:pPr>
            <w:r w:rsidRPr="004D27AD">
              <w:rPr>
                <w:b/>
                <w:sz w:val="22"/>
                <w:szCs w:val="22"/>
              </w:rPr>
              <w:t>Aplinkos inžinerijos fakultetas</w:t>
            </w:r>
          </w:p>
        </w:tc>
      </w:tr>
      <w:tr w:rsidR="00D77340" w:rsidRPr="004D27AD" w14:paraId="0D335218" w14:textId="77777777" w:rsidTr="00F46FE7">
        <w:trPr>
          <w:cantSplit/>
          <w:trHeight w:val="270"/>
          <w:jc w:val="center"/>
        </w:trPr>
        <w:tc>
          <w:tcPr>
            <w:tcW w:w="2174" w:type="dxa"/>
          </w:tcPr>
          <w:p w14:paraId="71873925" w14:textId="77777777" w:rsidR="000276D6" w:rsidRPr="004D27AD" w:rsidRDefault="00AA0CBF" w:rsidP="000276D6">
            <w:pPr>
              <w:ind w:firstLine="0"/>
              <w:outlineLvl w:val="1"/>
              <w:rPr>
                <w:sz w:val="22"/>
                <w:szCs w:val="22"/>
              </w:rPr>
            </w:pPr>
            <w:r w:rsidRPr="004D27AD">
              <w:rPr>
                <w:sz w:val="22"/>
                <w:szCs w:val="22"/>
              </w:rPr>
              <w:t>6121EX035</w:t>
            </w:r>
          </w:p>
        </w:tc>
        <w:tc>
          <w:tcPr>
            <w:tcW w:w="4961" w:type="dxa"/>
          </w:tcPr>
          <w:p w14:paraId="6BA84390" w14:textId="1CB69657" w:rsidR="000276D6" w:rsidRPr="004D27AD" w:rsidRDefault="00254344" w:rsidP="000276D6">
            <w:pPr>
              <w:ind w:firstLine="0"/>
              <w:outlineLvl w:val="1"/>
              <w:rPr>
                <w:sz w:val="22"/>
                <w:szCs w:val="22"/>
              </w:rPr>
            </w:pPr>
            <w:r w:rsidRPr="004D27AD">
              <w:rPr>
                <w:sz w:val="22"/>
                <w:szCs w:val="22"/>
              </w:rPr>
              <w:t xml:space="preserve">Aplinkos </w:t>
            </w:r>
            <w:r w:rsidR="006A5ED1" w:rsidRPr="004D27AD">
              <w:rPr>
                <w:sz w:val="22"/>
                <w:szCs w:val="22"/>
              </w:rPr>
              <w:t>technologijos</w:t>
            </w:r>
          </w:p>
        </w:tc>
        <w:tc>
          <w:tcPr>
            <w:tcW w:w="1224" w:type="dxa"/>
          </w:tcPr>
          <w:p w14:paraId="3134E6B8" w14:textId="77777777" w:rsidR="000276D6" w:rsidRPr="004D27AD" w:rsidRDefault="000276D6" w:rsidP="000276D6">
            <w:pPr>
              <w:ind w:firstLine="0"/>
              <w:jc w:val="center"/>
              <w:outlineLvl w:val="1"/>
              <w:rPr>
                <w:sz w:val="22"/>
                <w:szCs w:val="22"/>
              </w:rPr>
            </w:pPr>
          </w:p>
        </w:tc>
        <w:tc>
          <w:tcPr>
            <w:tcW w:w="1303" w:type="dxa"/>
          </w:tcPr>
          <w:p w14:paraId="558400FA" w14:textId="77777777" w:rsidR="000276D6" w:rsidRPr="004D27AD" w:rsidRDefault="00254344" w:rsidP="000276D6">
            <w:pPr>
              <w:ind w:firstLine="0"/>
              <w:jc w:val="center"/>
              <w:outlineLvl w:val="1"/>
              <w:rPr>
                <w:sz w:val="22"/>
                <w:szCs w:val="22"/>
              </w:rPr>
            </w:pPr>
            <w:r w:rsidRPr="004D27AD">
              <w:rPr>
                <w:sz w:val="22"/>
                <w:szCs w:val="22"/>
              </w:rPr>
              <w:t>2</w:t>
            </w:r>
          </w:p>
        </w:tc>
        <w:tc>
          <w:tcPr>
            <w:tcW w:w="4367" w:type="dxa"/>
          </w:tcPr>
          <w:p w14:paraId="44265262" w14:textId="77777777" w:rsidR="000276D6" w:rsidRPr="004D27AD" w:rsidRDefault="00AA0CBF" w:rsidP="000276D6">
            <w:pPr>
              <w:ind w:firstLine="0"/>
              <w:outlineLvl w:val="1"/>
              <w:rPr>
                <w:sz w:val="22"/>
                <w:szCs w:val="22"/>
              </w:rPr>
            </w:pPr>
            <w:r w:rsidRPr="004D27AD">
              <w:rPr>
                <w:sz w:val="22"/>
                <w:szCs w:val="22"/>
              </w:rPr>
              <w:t>I</w:t>
            </w:r>
            <w:r w:rsidR="00254344" w:rsidRPr="004D27AD">
              <w:rPr>
                <w:sz w:val="22"/>
                <w:szCs w:val="22"/>
              </w:rPr>
              <w:t xml:space="preserve">nžinerijos </w:t>
            </w:r>
            <w:r w:rsidRPr="004D27AD">
              <w:rPr>
                <w:sz w:val="22"/>
                <w:szCs w:val="22"/>
              </w:rPr>
              <w:t xml:space="preserve">mokslų </w:t>
            </w:r>
            <w:r w:rsidR="00254344" w:rsidRPr="004D27AD">
              <w:rPr>
                <w:sz w:val="22"/>
                <w:szCs w:val="22"/>
              </w:rPr>
              <w:t>bakalauras</w:t>
            </w:r>
          </w:p>
        </w:tc>
      </w:tr>
      <w:tr w:rsidR="00D77340" w:rsidRPr="004D27AD" w14:paraId="67E17B80" w14:textId="77777777" w:rsidTr="00F46FE7">
        <w:trPr>
          <w:cantSplit/>
          <w:trHeight w:val="270"/>
          <w:jc w:val="center"/>
        </w:trPr>
        <w:tc>
          <w:tcPr>
            <w:tcW w:w="2174" w:type="dxa"/>
          </w:tcPr>
          <w:p w14:paraId="04E12A0E" w14:textId="77777777" w:rsidR="00254344" w:rsidRPr="004D27AD" w:rsidRDefault="00AA0CBF" w:rsidP="00254344">
            <w:pPr>
              <w:ind w:firstLine="0"/>
              <w:outlineLvl w:val="1"/>
              <w:rPr>
                <w:sz w:val="22"/>
                <w:szCs w:val="22"/>
              </w:rPr>
            </w:pPr>
            <w:r w:rsidRPr="004D27AD">
              <w:rPr>
                <w:sz w:val="22"/>
                <w:szCs w:val="22"/>
              </w:rPr>
              <w:t>6121EX036</w:t>
            </w:r>
          </w:p>
        </w:tc>
        <w:tc>
          <w:tcPr>
            <w:tcW w:w="4961" w:type="dxa"/>
          </w:tcPr>
          <w:p w14:paraId="4D170B90" w14:textId="55B89F8D" w:rsidR="00254344" w:rsidRPr="004D27AD" w:rsidRDefault="00254344" w:rsidP="00254344">
            <w:pPr>
              <w:ind w:firstLine="0"/>
              <w:outlineLvl w:val="1"/>
              <w:rPr>
                <w:sz w:val="22"/>
                <w:szCs w:val="22"/>
              </w:rPr>
            </w:pPr>
            <w:r w:rsidRPr="004D27AD">
              <w:rPr>
                <w:sz w:val="22"/>
                <w:szCs w:val="22"/>
              </w:rPr>
              <w:t>Geodezija</w:t>
            </w:r>
            <w:r w:rsidR="006922B4" w:rsidRPr="004D27AD">
              <w:rPr>
                <w:sz w:val="22"/>
                <w:szCs w:val="22"/>
              </w:rPr>
              <w:t xml:space="preserve"> ir </w:t>
            </w:r>
            <w:proofErr w:type="spellStart"/>
            <w:r w:rsidR="006922B4" w:rsidRPr="004D27AD">
              <w:rPr>
                <w:sz w:val="22"/>
                <w:szCs w:val="22"/>
              </w:rPr>
              <w:t>geoinformatika</w:t>
            </w:r>
            <w:proofErr w:type="spellEnd"/>
          </w:p>
        </w:tc>
        <w:tc>
          <w:tcPr>
            <w:tcW w:w="1224" w:type="dxa"/>
          </w:tcPr>
          <w:p w14:paraId="08238129" w14:textId="77777777" w:rsidR="00254344" w:rsidRPr="004D27AD" w:rsidRDefault="00254344" w:rsidP="00254344">
            <w:pPr>
              <w:ind w:firstLine="0"/>
              <w:jc w:val="center"/>
              <w:outlineLvl w:val="1"/>
              <w:rPr>
                <w:sz w:val="22"/>
                <w:szCs w:val="22"/>
              </w:rPr>
            </w:pPr>
          </w:p>
        </w:tc>
        <w:tc>
          <w:tcPr>
            <w:tcW w:w="1303" w:type="dxa"/>
          </w:tcPr>
          <w:p w14:paraId="551EC04F" w14:textId="77777777" w:rsidR="00254344" w:rsidRPr="004D27AD" w:rsidRDefault="00254344" w:rsidP="00254344">
            <w:pPr>
              <w:ind w:firstLine="0"/>
              <w:jc w:val="center"/>
              <w:outlineLvl w:val="1"/>
              <w:rPr>
                <w:sz w:val="22"/>
                <w:szCs w:val="22"/>
              </w:rPr>
            </w:pPr>
            <w:r w:rsidRPr="004D27AD">
              <w:rPr>
                <w:sz w:val="22"/>
                <w:szCs w:val="22"/>
              </w:rPr>
              <w:t>2</w:t>
            </w:r>
          </w:p>
        </w:tc>
        <w:tc>
          <w:tcPr>
            <w:tcW w:w="4367" w:type="dxa"/>
          </w:tcPr>
          <w:p w14:paraId="17C47C4E" w14:textId="77777777" w:rsidR="00254344" w:rsidRPr="004D27AD" w:rsidRDefault="00AA0CBF" w:rsidP="00254344">
            <w:pPr>
              <w:ind w:firstLine="0"/>
              <w:outlineLvl w:val="1"/>
              <w:rPr>
                <w:sz w:val="22"/>
                <w:szCs w:val="22"/>
              </w:rPr>
            </w:pPr>
            <w:r w:rsidRPr="004D27AD">
              <w:rPr>
                <w:sz w:val="22"/>
                <w:szCs w:val="22"/>
              </w:rPr>
              <w:t>Inžinerijos mokslų bakalauras</w:t>
            </w:r>
          </w:p>
        </w:tc>
      </w:tr>
      <w:tr w:rsidR="00D77340" w:rsidRPr="004D27AD" w14:paraId="53650BA7" w14:textId="77777777" w:rsidTr="00F46FE7">
        <w:trPr>
          <w:cantSplit/>
          <w:trHeight w:val="270"/>
          <w:jc w:val="center"/>
        </w:trPr>
        <w:tc>
          <w:tcPr>
            <w:tcW w:w="2174" w:type="dxa"/>
          </w:tcPr>
          <w:p w14:paraId="504BBC0F" w14:textId="77777777" w:rsidR="00254344" w:rsidRPr="004D27AD" w:rsidRDefault="00AA0CBF" w:rsidP="00254344">
            <w:pPr>
              <w:ind w:firstLine="0"/>
              <w:outlineLvl w:val="1"/>
              <w:rPr>
                <w:sz w:val="22"/>
                <w:szCs w:val="22"/>
              </w:rPr>
            </w:pPr>
            <w:r w:rsidRPr="004D27AD">
              <w:rPr>
                <w:sz w:val="22"/>
                <w:szCs w:val="22"/>
              </w:rPr>
              <w:t>6121EX037</w:t>
            </w:r>
          </w:p>
        </w:tc>
        <w:tc>
          <w:tcPr>
            <w:tcW w:w="4961" w:type="dxa"/>
          </w:tcPr>
          <w:p w14:paraId="047A6E22" w14:textId="77777777" w:rsidR="00254344" w:rsidRPr="004D27AD" w:rsidRDefault="00254344" w:rsidP="00254344">
            <w:pPr>
              <w:ind w:firstLine="0"/>
              <w:outlineLvl w:val="1"/>
              <w:rPr>
                <w:sz w:val="22"/>
                <w:szCs w:val="22"/>
              </w:rPr>
            </w:pPr>
            <w:r w:rsidRPr="004D27AD">
              <w:rPr>
                <w:sz w:val="22"/>
                <w:szCs w:val="22"/>
              </w:rPr>
              <w:t>Kelių, geležinkelių ir miestų inžinerija</w:t>
            </w:r>
          </w:p>
        </w:tc>
        <w:tc>
          <w:tcPr>
            <w:tcW w:w="1224" w:type="dxa"/>
          </w:tcPr>
          <w:p w14:paraId="67DFCA4B" w14:textId="77777777" w:rsidR="00254344" w:rsidRPr="004D27AD" w:rsidRDefault="00254344" w:rsidP="00254344">
            <w:pPr>
              <w:ind w:firstLine="0"/>
              <w:jc w:val="center"/>
              <w:outlineLvl w:val="1"/>
              <w:rPr>
                <w:sz w:val="22"/>
                <w:szCs w:val="22"/>
              </w:rPr>
            </w:pPr>
          </w:p>
        </w:tc>
        <w:tc>
          <w:tcPr>
            <w:tcW w:w="1303" w:type="dxa"/>
          </w:tcPr>
          <w:p w14:paraId="0F608514" w14:textId="77777777" w:rsidR="00254344" w:rsidRPr="004D27AD" w:rsidRDefault="00254344" w:rsidP="00254344">
            <w:pPr>
              <w:ind w:firstLine="0"/>
              <w:jc w:val="center"/>
              <w:outlineLvl w:val="1"/>
              <w:rPr>
                <w:sz w:val="22"/>
                <w:szCs w:val="22"/>
              </w:rPr>
            </w:pPr>
            <w:r w:rsidRPr="004D27AD">
              <w:rPr>
                <w:sz w:val="22"/>
                <w:szCs w:val="22"/>
              </w:rPr>
              <w:t>2</w:t>
            </w:r>
          </w:p>
        </w:tc>
        <w:tc>
          <w:tcPr>
            <w:tcW w:w="4367" w:type="dxa"/>
          </w:tcPr>
          <w:p w14:paraId="04DDFDFA" w14:textId="77777777" w:rsidR="00254344" w:rsidRPr="004D27AD" w:rsidRDefault="00AA0CBF" w:rsidP="00254344">
            <w:pPr>
              <w:ind w:firstLine="0"/>
              <w:outlineLvl w:val="1"/>
              <w:rPr>
                <w:sz w:val="22"/>
                <w:szCs w:val="22"/>
              </w:rPr>
            </w:pPr>
            <w:r w:rsidRPr="004D27AD">
              <w:rPr>
                <w:sz w:val="22"/>
                <w:szCs w:val="22"/>
              </w:rPr>
              <w:t>Inžinerijos mokslų bakalauras</w:t>
            </w:r>
          </w:p>
        </w:tc>
      </w:tr>
      <w:tr w:rsidR="00D77340" w:rsidRPr="004D27AD" w14:paraId="7C971AE9" w14:textId="77777777" w:rsidTr="00F46FE7">
        <w:trPr>
          <w:cantSplit/>
          <w:trHeight w:val="270"/>
          <w:jc w:val="center"/>
        </w:trPr>
        <w:tc>
          <w:tcPr>
            <w:tcW w:w="2174" w:type="dxa"/>
          </w:tcPr>
          <w:p w14:paraId="667CE978" w14:textId="77777777" w:rsidR="00254344" w:rsidRPr="004D27AD" w:rsidRDefault="00AA0CBF" w:rsidP="00254344">
            <w:pPr>
              <w:ind w:firstLine="0"/>
              <w:outlineLvl w:val="1"/>
              <w:rPr>
                <w:sz w:val="22"/>
                <w:szCs w:val="22"/>
              </w:rPr>
            </w:pPr>
            <w:r w:rsidRPr="004D27AD">
              <w:rPr>
                <w:sz w:val="22"/>
                <w:szCs w:val="22"/>
              </w:rPr>
              <w:t>6121EX053</w:t>
            </w:r>
          </w:p>
        </w:tc>
        <w:tc>
          <w:tcPr>
            <w:tcW w:w="4961" w:type="dxa"/>
          </w:tcPr>
          <w:p w14:paraId="61159EB2" w14:textId="7A719DB1" w:rsidR="00254344" w:rsidRPr="004D27AD" w:rsidRDefault="00254344" w:rsidP="00254344">
            <w:pPr>
              <w:ind w:firstLine="0"/>
              <w:outlineLvl w:val="1"/>
              <w:rPr>
                <w:sz w:val="22"/>
                <w:szCs w:val="22"/>
              </w:rPr>
            </w:pPr>
            <w:r w:rsidRPr="004D27AD">
              <w:rPr>
                <w:sz w:val="22"/>
                <w:szCs w:val="22"/>
              </w:rPr>
              <w:t>Pastatų energetik</w:t>
            </w:r>
            <w:r w:rsidR="00102497" w:rsidRPr="004D27AD">
              <w:rPr>
                <w:sz w:val="22"/>
                <w:szCs w:val="22"/>
              </w:rPr>
              <w:t>os sistemų inžinerija</w:t>
            </w:r>
          </w:p>
        </w:tc>
        <w:tc>
          <w:tcPr>
            <w:tcW w:w="1224" w:type="dxa"/>
          </w:tcPr>
          <w:p w14:paraId="15760768" w14:textId="77777777" w:rsidR="00254344" w:rsidRPr="004D27AD" w:rsidRDefault="00254344" w:rsidP="00254344">
            <w:pPr>
              <w:ind w:firstLine="0"/>
              <w:jc w:val="center"/>
              <w:outlineLvl w:val="1"/>
              <w:rPr>
                <w:sz w:val="22"/>
                <w:szCs w:val="22"/>
              </w:rPr>
            </w:pPr>
          </w:p>
        </w:tc>
        <w:tc>
          <w:tcPr>
            <w:tcW w:w="1303" w:type="dxa"/>
          </w:tcPr>
          <w:p w14:paraId="6C06D41B" w14:textId="77777777" w:rsidR="00254344" w:rsidRPr="004D27AD" w:rsidRDefault="00254344" w:rsidP="00254344">
            <w:pPr>
              <w:ind w:firstLine="0"/>
              <w:jc w:val="center"/>
              <w:outlineLvl w:val="1"/>
              <w:rPr>
                <w:sz w:val="22"/>
                <w:szCs w:val="22"/>
              </w:rPr>
            </w:pPr>
            <w:r w:rsidRPr="004D27AD">
              <w:rPr>
                <w:sz w:val="22"/>
                <w:szCs w:val="22"/>
              </w:rPr>
              <w:t>2</w:t>
            </w:r>
          </w:p>
        </w:tc>
        <w:tc>
          <w:tcPr>
            <w:tcW w:w="4367" w:type="dxa"/>
          </w:tcPr>
          <w:p w14:paraId="5D03F9E8" w14:textId="77777777" w:rsidR="00254344" w:rsidRPr="004D27AD" w:rsidRDefault="00AA0CBF" w:rsidP="00254344">
            <w:pPr>
              <w:ind w:firstLine="0"/>
              <w:outlineLvl w:val="1"/>
              <w:rPr>
                <w:sz w:val="22"/>
                <w:szCs w:val="22"/>
              </w:rPr>
            </w:pPr>
            <w:r w:rsidRPr="004D27AD">
              <w:rPr>
                <w:sz w:val="22"/>
                <w:szCs w:val="22"/>
              </w:rPr>
              <w:t>Inžinerijos mokslų bakalauras</w:t>
            </w:r>
          </w:p>
        </w:tc>
      </w:tr>
      <w:tr w:rsidR="00D77340" w:rsidRPr="004D27AD" w14:paraId="5D4C77FE" w14:textId="77777777" w:rsidTr="00F46FE7">
        <w:trPr>
          <w:cantSplit/>
          <w:trHeight w:val="272"/>
          <w:jc w:val="center"/>
        </w:trPr>
        <w:tc>
          <w:tcPr>
            <w:tcW w:w="14029" w:type="dxa"/>
            <w:gridSpan w:val="5"/>
          </w:tcPr>
          <w:p w14:paraId="4BF0507C" w14:textId="77777777" w:rsidR="00254344" w:rsidRPr="004D27AD" w:rsidRDefault="00254344" w:rsidP="00254344">
            <w:pPr>
              <w:ind w:firstLine="0"/>
              <w:jc w:val="center"/>
              <w:outlineLvl w:val="1"/>
              <w:rPr>
                <w:b/>
                <w:sz w:val="22"/>
                <w:szCs w:val="22"/>
                <w:vertAlign w:val="superscript"/>
              </w:rPr>
            </w:pPr>
            <w:r w:rsidRPr="004D27AD">
              <w:rPr>
                <w:b/>
                <w:sz w:val="22"/>
                <w:szCs w:val="22"/>
              </w:rPr>
              <w:t>Fundamentinių mokslų fakultetas</w:t>
            </w:r>
          </w:p>
        </w:tc>
      </w:tr>
      <w:tr w:rsidR="00D77340" w:rsidRPr="004D27AD" w14:paraId="03E0AE14" w14:textId="77777777" w:rsidTr="00F46FE7">
        <w:trPr>
          <w:cantSplit/>
          <w:trHeight w:val="272"/>
          <w:jc w:val="center"/>
        </w:trPr>
        <w:tc>
          <w:tcPr>
            <w:tcW w:w="2174" w:type="dxa"/>
            <w:vAlign w:val="center"/>
          </w:tcPr>
          <w:p w14:paraId="59A42809" w14:textId="77777777" w:rsidR="00254344" w:rsidRPr="004D27AD" w:rsidRDefault="00FA357E" w:rsidP="00254344">
            <w:pPr>
              <w:ind w:firstLine="0"/>
              <w:outlineLvl w:val="1"/>
              <w:rPr>
                <w:sz w:val="22"/>
                <w:szCs w:val="22"/>
              </w:rPr>
            </w:pPr>
            <w:r w:rsidRPr="004D27AD">
              <w:rPr>
                <w:sz w:val="22"/>
                <w:szCs w:val="22"/>
              </w:rPr>
              <w:t>6121BX033</w:t>
            </w:r>
          </w:p>
        </w:tc>
        <w:tc>
          <w:tcPr>
            <w:tcW w:w="4961" w:type="dxa"/>
            <w:vAlign w:val="center"/>
          </w:tcPr>
          <w:p w14:paraId="09A0B62B" w14:textId="77777777" w:rsidR="00254344" w:rsidRPr="004D27AD" w:rsidRDefault="00FA357E" w:rsidP="00254344">
            <w:pPr>
              <w:ind w:firstLine="0"/>
              <w:outlineLvl w:val="1"/>
              <w:rPr>
                <w:sz w:val="22"/>
                <w:szCs w:val="22"/>
              </w:rPr>
            </w:pPr>
            <w:r w:rsidRPr="004D27AD">
              <w:rPr>
                <w:sz w:val="22"/>
                <w:szCs w:val="22"/>
              </w:rPr>
              <w:t>Informacinės technologijos</w:t>
            </w:r>
          </w:p>
        </w:tc>
        <w:tc>
          <w:tcPr>
            <w:tcW w:w="1224" w:type="dxa"/>
            <w:vAlign w:val="center"/>
          </w:tcPr>
          <w:p w14:paraId="75793B60" w14:textId="77777777" w:rsidR="00254344" w:rsidRPr="004D27AD" w:rsidRDefault="00254344" w:rsidP="00254344">
            <w:pPr>
              <w:ind w:firstLine="0"/>
              <w:jc w:val="center"/>
              <w:outlineLvl w:val="1"/>
              <w:rPr>
                <w:sz w:val="22"/>
                <w:szCs w:val="22"/>
              </w:rPr>
            </w:pPr>
          </w:p>
        </w:tc>
        <w:tc>
          <w:tcPr>
            <w:tcW w:w="1303" w:type="dxa"/>
            <w:vAlign w:val="center"/>
          </w:tcPr>
          <w:p w14:paraId="46E7D513" w14:textId="77777777" w:rsidR="00254344" w:rsidRPr="004D27AD" w:rsidRDefault="00254344" w:rsidP="00254344">
            <w:pPr>
              <w:ind w:firstLine="0"/>
              <w:jc w:val="center"/>
              <w:outlineLvl w:val="1"/>
              <w:rPr>
                <w:sz w:val="22"/>
                <w:szCs w:val="22"/>
              </w:rPr>
            </w:pPr>
            <w:r w:rsidRPr="004D27AD">
              <w:rPr>
                <w:sz w:val="22"/>
                <w:szCs w:val="22"/>
              </w:rPr>
              <w:t>2 (</w:t>
            </w:r>
            <w:proofErr w:type="spellStart"/>
            <w:r w:rsidRPr="004D27AD">
              <w:rPr>
                <w:sz w:val="22"/>
                <w:szCs w:val="22"/>
              </w:rPr>
              <w:t>nt</w:t>
            </w:r>
            <w:proofErr w:type="spellEnd"/>
            <w:r w:rsidRPr="004D27AD">
              <w:rPr>
                <w:sz w:val="22"/>
                <w:szCs w:val="22"/>
              </w:rPr>
              <w:t>)</w:t>
            </w:r>
          </w:p>
        </w:tc>
        <w:tc>
          <w:tcPr>
            <w:tcW w:w="4367" w:type="dxa"/>
            <w:vAlign w:val="center"/>
          </w:tcPr>
          <w:p w14:paraId="46E615D7" w14:textId="77777777" w:rsidR="00254344" w:rsidRPr="004D27AD" w:rsidRDefault="00254344" w:rsidP="00254344">
            <w:pPr>
              <w:ind w:firstLine="0"/>
              <w:outlineLvl w:val="1"/>
              <w:rPr>
                <w:sz w:val="22"/>
                <w:szCs w:val="22"/>
                <w:vertAlign w:val="superscript"/>
              </w:rPr>
            </w:pPr>
            <w:r w:rsidRPr="004D27AD">
              <w:rPr>
                <w:sz w:val="22"/>
                <w:szCs w:val="22"/>
              </w:rPr>
              <w:t xml:space="preserve">Informatikos </w:t>
            </w:r>
            <w:r w:rsidR="00AA0CBF" w:rsidRPr="004D27AD">
              <w:rPr>
                <w:sz w:val="22"/>
                <w:szCs w:val="22"/>
              </w:rPr>
              <w:t xml:space="preserve">mokslų </w:t>
            </w:r>
            <w:r w:rsidRPr="004D27AD">
              <w:rPr>
                <w:sz w:val="22"/>
                <w:szCs w:val="22"/>
              </w:rPr>
              <w:t>bakalauras</w:t>
            </w:r>
          </w:p>
        </w:tc>
      </w:tr>
      <w:tr w:rsidR="00D77340" w:rsidRPr="004D27AD" w14:paraId="020AD3FE" w14:textId="77777777" w:rsidTr="00F46FE7">
        <w:trPr>
          <w:cantSplit/>
          <w:trHeight w:val="270"/>
          <w:jc w:val="center"/>
        </w:trPr>
        <w:tc>
          <w:tcPr>
            <w:tcW w:w="14029" w:type="dxa"/>
            <w:gridSpan w:val="5"/>
          </w:tcPr>
          <w:p w14:paraId="5D82E7FE" w14:textId="77777777" w:rsidR="00254344" w:rsidRPr="004D27AD" w:rsidRDefault="00254344" w:rsidP="00254344">
            <w:pPr>
              <w:ind w:firstLine="0"/>
              <w:jc w:val="center"/>
              <w:outlineLvl w:val="1"/>
              <w:rPr>
                <w:sz w:val="22"/>
                <w:szCs w:val="22"/>
              </w:rPr>
            </w:pPr>
            <w:r w:rsidRPr="004D27AD">
              <w:rPr>
                <w:b/>
                <w:sz w:val="22"/>
                <w:szCs w:val="22"/>
              </w:rPr>
              <w:t>Kūrybinių industrijų fakultetas</w:t>
            </w:r>
          </w:p>
        </w:tc>
      </w:tr>
      <w:tr w:rsidR="00D77340" w:rsidRPr="004D27AD" w14:paraId="41B3A437" w14:textId="77777777" w:rsidTr="00F46FE7">
        <w:trPr>
          <w:cantSplit/>
          <w:trHeight w:val="270"/>
          <w:jc w:val="center"/>
        </w:trPr>
        <w:tc>
          <w:tcPr>
            <w:tcW w:w="2174" w:type="dxa"/>
          </w:tcPr>
          <w:p w14:paraId="74736D25" w14:textId="77777777" w:rsidR="00254344" w:rsidRPr="004D27AD" w:rsidRDefault="00AA0CBF" w:rsidP="00254344">
            <w:pPr>
              <w:ind w:firstLine="0"/>
              <w:outlineLvl w:val="1"/>
              <w:rPr>
                <w:sz w:val="22"/>
                <w:szCs w:val="22"/>
              </w:rPr>
            </w:pPr>
            <w:r w:rsidRPr="004D27AD">
              <w:rPr>
                <w:sz w:val="22"/>
                <w:szCs w:val="22"/>
              </w:rPr>
              <w:lastRenderedPageBreak/>
              <w:t>6121JX052</w:t>
            </w:r>
          </w:p>
        </w:tc>
        <w:tc>
          <w:tcPr>
            <w:tcW w:w="4961" w:type="dxa"/>
          </w:tcPr>
          <w:p w14:paraId="0B2F154A" w14:textId="77777777" w:rsidR="00254344" w:rsidRPr="004D27AD" w:rsidRDefault="00254344" w:rsidP="00254344">
            <w:pPr>
              <w:ind w:firstLine="0"/>
              <w:outlineLvl w:val="1"/>
              <w:rPr>
                <w:sz w:val="22"/>
                <w:szCs w:val="22"/>
              </w:rPr>
            </w:pPr>
            <w:r w:rsidRPr="004D27AD">
              <w:rPr>
                <w:sz w:val="22"/>
                <w:szCs w:val="22"/>
              </w:rPr>
              <w:t>Kūrybinės industrijos</w:t>
            </w:r>
          </w:p>
        </w:tc>
        <w:tc>
          <w:tcPr>
            <w:tcW w:w="1224" w:type="dxa"/>
          </w:tcPr>
          <w:p w14:paraId="28507134" w14:textId="77777777" w:rsidR="00254344" w:rsidRPr="004D27AD" w:rsidRDefault="00254344" w:rsidP="00254344">
            <w:pPr>
              <w:ind w:firstLine="0"/>
              <w:jc w:val="center"/>
              <w:outlineLvl w:val="1"/>
              <w:rPr>
                <w:sz w:val="22"/>
                <w:szCs w:val="22"/>
              </w:rPr>
            </w:pPr>
          </w:p>
        </w:tc>
        <w:tc>
          <w:tcPr>
            <w:tcW w:w="1303" w:type="dxa"/>
          </w:tcPr>
          <w:p w14:paraId="3113B002" w14:textId="77777777" w:rsidR="00254344" w:rsidRPr="004D27AD" w:rsidRDefault="00FA357E" w:rsidP="00254344">
            <w:pPr>
              <w:ind w:firstLine="0"/>
              <w:jc w:val="center"/>
              <w:outlineLvl w:val="1"/>
              <w:rPr>
                <w:sz w:val="22"/>
                <w:szCs w:val="22"/>
              </w:rPr>
            </w:pPr>
            <w:r w:rsidRPr="004D27AD">
              <w:rPr>
                <w:sz w:val="22"/>
                <w:szCs w:val="22"/>
              </w:rPr>
              <w:t>2 (</w:t>
            </w:r>
            <w:proofErr w:type="spellStart"/>
            <w:r w:rsidRPr="004D27AD">
              <w:rPr>
                <w:sz w:val="22"/>
                <w:szCs w:val="22"/>
              </w:rPr>
              <w:t>sv</w:t>
            </w:r>
            <w:proofErr w:type="spellEnd"/>
            <w:r w:rsidRPr="004D27AD">
              <w:rPr>
                <w:sz w:val="22"/>
                <w:szCs w:val="22"/>
              </w:rPr>
              <w:t>)</w:t>
            </w:r>
          </w:p>
        </w:tc>
        <w:tc>
          <w:tcPr>
            <w:tcW w:w="4367" w:type="dxa"/>
          </w:tcPr>
          <w:p w14:paraId="5B540794" w14:textId="77777777" w:rsidR="00254344" w:rsidRPr="004D27AD" w:rsidRDefault="00AA0CBF" w:rsidP="00254344">
            <w:pPr>
              <w:ind w:firstLine="0"/>
              <w:outlineLvl w:val="1"/>
              <w:rPr>
                <w:sz w:val="22"/>
                <w:szCs w:val="22"/>
              </w:rPr>
            </w:pPr>
            <w:r w:rsidRPr="004D27AD">
              <w:rPr>
                <w:sz w:val="22"/>
                <w:szCs w:val="22"/>
              </w:rPr>
              <w:t>Socialinių mokslų</w:t>
            </w:r>
            <w:r w:rsidR="00254344" w:rsidRPr="004D27AD">
              <w:rPr>
                <w:sz w:val="22"/>
                <w:szCs w:val="22"/>
              </w:rPr>
              <w:t xml:space="preserve"> bakalauras</w:t>
            </w:r>
          </w:p>
        </w:tc>
      </w:tr>
      <w:tr w:rsidR="00D77340" w:rsidRPr="004D27AD" w14:paraId="22574BE2" w14:textId="77777777" w:rsidTr="00F46FE7">
        <w:trPr>
          <w:cantSplit/>
          <w:trHeight w:val="284"/>
          <w:jc w:val="center"/>
        </w:trPr>
        <w:tc>
          <w:tcPr>
            <w:tcW w:w="14029" w:type="dxa"/>
            <w:gridSpan w:val="5"/>
            <w:vAlign w:val="center"/>
          </w:tcPr>
          <w:p w14:paraId="23AF9797" w14:textId="77777777" w:rsidR="00254344" w:rsidRPr="004D27AD" w:rsidRDefault="00254344" w:rsidP="00254344">
            <w:pPr>
              <w:ind w:firstLine="0"/>
              <w:jc w:val="center"/>
              <w:outlineLvl w:val="1"/>
              <w:rPr>
                <w:b/>
                <w:sz w:val="22"/>
                <w:szCs w:val="22"/>
                <w:vertAlign w:val="superscript"/>
              </w:rPr>
            </w:pPr>
            <w:r w:rsidRPr="004D27AD">
              <w:rPr>
                <w:b/>
                <w:sz w:val="22"/>
                <w:szCs w:val="22"/>
              </w:rPr>
              <w:t>Mechanikos fakultetas</w:t>
            </w:r>
          </w:p>
        </w:tc>
      </w:tr>
      <w:tr w:rsidR="00054836" w:rsidRPr="004D27AD" w14:paraId="5DD6B265" w14:textId="77777777" w:rsidTr="00F46FE7">
        <w:trPr>
          <w:cantSplit/>
          <w:trHeight w:val="284"/>
          <w:jc w:val="center"/>
        </w:trPr>
        <w:tc>
          <w:tcPr>
            <w:tcW w:w="2174" w:type="dxa"/>
            <w:vAlign w:val="center"/>
          </w:tcPr>
          <w:p w14:paraId="0A06D048" w14:textId="57F82262" w:rsidR="009E51E0" w:rsidRPr="004D27AD" w:rsidRDefault="009E51E0" w:rsidP="009E51E0">
            <w:pPr>
              <w:ind w:firstLine="0"/>
              <w:outlineLvl w:val="1"/>
              <w:rPr>
                <w:color w:val="000000" w:themeColor="text1"/>
                <w:sz w:val="22"/>
                <w:szCs w:val="22"/>
              </w:rPr>
            </w:pPr>
            <w:r w:rsidRPr="004D27AD">
              <w:rPr>
                <w:color w:val="000000" w:themeColor="text1"/>
                <w:sz w:val="22"/>
                <w:szCs w:val="22"/>
              </w:rPr>
              <w:t>6121EX047</w:t>
            </w:r>
          </w:p>
        </w:tc>
        <w:tc>
          <w:tcPr>
            <w:tcW w:w="4961" w:type="dxa"/>
            <w:vAlign w:val="center"/>
          </w:tcPr>
          <w:p w14:paraId="42710FF4" w14:textId="2308263C" w:rsidR="009E51E0" w:rsidRPr="004D27AD" w:rsidRDefault="009E51E0" w:rsidP="009E51E0">
            <w:pPr>
              <w:ind w:firstLine="0"/>
              <w:outlineLvl w:val="1"/>
              <w:rPr>
                <w:color w:val="000000" w:themeColor="text1"/>
                <w:sz w:val="22"/>
                <w:szCs w:val="22"/>
              </w:rPr>
            </w:pPr>
            <w:r w:rsidRPr="004D27AD">
              <w:rPr>
                <w:color w:val="000000" w:themeColor="text1"/>
                <w:sz w:val="22"/>
                <w:szCs w:val="22"/>
              </w:rPr>
              <w:t>Gamybos inžinerija ir valdymas</w:t>
            </w:r>
          </w:p>
        </w:tc>
        <w:tc>
          <w:tcPr>
            <w:tcW w:w="1224" w:type="dxa"/>
            <w:vAlign w:val="center"/>
          </w:tcPr>
          <w:p w14:paraId="067DED85" w14:textId="6D69B0ED" w:rsidR="009E51E0" w:rsidRPr="004D27AD" w:rsidRDefault="009E51E0" w:rsidP="009E51E0">
            <w:pPr>
              <w:ind w:firstLine="0"/>
              <w:jc w:val="center"/>
              <w:outlineLvl w:val="1"/>
              <w:rPr>
                <w:color w:val="000000" w:themeColor="text1"/>
                <w:sz w:val="22"/>
                <w:szCs w:val="22"/>
              </w:rPr>
            </w:pPr>
          </w:p>
        </w:tc>
        <w:tc>
          <w:tcPr>
            <w:tcW w:w="1303" w:type="dxa"/>
            <w:vAlign w:val="center"/>
          </w:tcPr>
          <w:p w14:paraId="280DADAE" w14:textId="650CA7BB" w:rsidR="009E51E0" w:rsidRPr="004D27AD" w:rsidRDefault="00B96200" w:rsidP="009E51E0">
            <w:pPr>
              <w:ind w:firstLine="0"/>
              <w:jc w:val="center"/>
              <w:outlineLvl w:val="1"/>
              <w:rPr>
                <w:color w:val="000000" w:themeColor="text1"/>
                <w:sz w:val="22"/>
                <w:szCs w:val="22"/>
              </w:rPr>
            </w:pPr>
            <w:r w:rsidRPr="004D27AD">
              <w:rPr>
                <w:color w:val="000000" w:themeColor="text1"/>
                <w:sz w:val="22"/>
                <w:szCs w:val="22"/>
              </w:rPr>
              <w:t>2</w:t>
            </w:r>
            <w:r w:rsidR="000356F0" w:rsidRPr="004D27AD">
              <w:rPr>
                <w:color w:val="000000" w:themeColor="text1"/>
                <w:sz w:val="22"/>
                <w:szCs w:val="22"/>
              </w:rPr>
              <w:t xml:space="preserve"> (</w:t>
            </w:r>
            <w:proofErr w:type="spellStart"/>
            <w:r w:rsidR="000356F0" w:rsidRPr="004D27AD">
              <w:rPr>
                <w:color w:val="000000" w:themeColor="text1"/>
                <w:sz w:val="22"/>
                <w:szCs w:val="22"/>
              </w:rPr>
              <w:t>nt</w:t>
            </w:r>
            <w:proofErr w:type="spellEnd"/>
            <w:r w:rsidR="000356F0" w:rsidRPr="004D27AD">
              <w:rPr>
                <w:color w:val="000000" w:themeColor="text1"/>
                <w:sz w:val="22"/>
                <w:szCs w:val="22"/>
              </w:rPr>
              <w:t>)</w:t>
            </w:r>
          </w:p>
        </w:tc>
        <w:tc>
          <w:tcPr>
            <w:tcW w:w="4367" w:type="dxa"/>
            <w:vAlign w:val="center"/>
          </w:tcPr>
          <w:p w14:paraId="2FCCC60D" w14:textId="59C83144" w:rsidR="009E51E0" w:rsidRPr="004D27AD" w:rsidRDefault="009E51E0" w:rsidP="009E51E0">
            <w:pPr>
              <w:ind w:firstLine="0"/>
              <w:outlineLvl w:val="1"/>
              <w:rPr>
                <w:color w:val="000000" w:themeColor="text1"/>
                <w:sz w:val="22"/>
                <w:szCs w:val="22"/>
              </w:rPr>
            </w:pPr>
            <w:r w:rsidRPr="004D27AD">
              <w:rPr>
                <w:color w:val="000000" w:themeColor="text1"/>
                <w:sz w:val="22"/>
                <w:szCs w:val="22"/>
              </w:rPr>
              <w:t>Inžinerijos mokslų bakalauras</w:t>
            </w:r>
          </w:p>
        </w:tc>
      </w:tr>
      <w:tr w:rsidR="00054836" w:rsidRPr="004D27AD" w14:paraId="1BE8A9DD" w14:textId="77777777" w:rsidTr="00F46FE7">
        <w:trPr>
          <w:cantSplit/>
          <w:trHeight w:val="284"/>
          <w:jc w:val="center"/>
        </w:trPr>
        <w:tc>
          <w:tcPr>
            <w:tcW w:w="2174" w:type="dxa"/>
            <w:vAlign w:val="center"/>
          </w:tcPr>
          <w:p w14:paraId="3F1F6804" w14:textId="59D7728E" w:rsidR="009E51E0" w:rsidRPr="004D27AD" w:rsidRDefault="009E51E0" w:rsidP="009E51E0">
            <w:pPr>
              <w:ind w:firstLine="0"/>
              <w:outlineLvl w:val="1"/>
              <w:rPr>
                <w:color w:val="000000" w:themeColor="text1"/>
                <w:sz w:val="22"/>
                <w:szCs w:val="22"/>
              </w:rPr>
            </w:pPr>
            <w:r w:rsidRPr="004D27AD">
              <w:rPr>
                <w:color w:val="000000" w:themeColor="text1"/>
                <w:sz w:val="22"/>
                <w:szCs w:val="22"/>
              </w:rPr>
              <w:t>6121EX048</w:t>
            </w:r>
          </w:p>
        </w:tc>
        <w:tc>
          <w:tcPr>
            <w:tcW w:w="4961" w:type="dxa"/>
            <w:vAlign w:val="center"/>
          </w:tcPr>
          <w:p w14:paraId="32E624BD" w14:textId="39528761" w:rsidR="009E51E0" w:rsidRPr="004D27AD" w:rsidRDefault="009E51E0" w:rsidP="009E51E0">
            <w:pPr>
              <w:ind w:firstLine="0"/>
              <w:outlineLvl w:val="1"/>
              <w:rPr>
                <w:color w:val="000000" w:themeColor="text1"/>
                <w:sz w:val="22"/>
                <w:szCs w:val="22"/>
              </w:rPr>
            </w:pPr>
            <w:proofErr w:type="spellStart"/>
            <w:r w:rsidRPr="004D27AD">
              <w:rPr>
                <w:color w:val="000000" w:themeColor="text1"/>
                <w:sz w:val="22"/>
                <w:szCs w:val="22"/>
              </w:rPr>
              <w:t>Mechatronika</w:t>
            </w:r>
            <w:proofErr w:type="spellEnd"/>
            <w:r w:rsidRPr="004D27AD">
              <w:rPr>
                <w:color w:val="000000" w:themeColor="text1"/>
                <w:sz w:val="22"/>
                <w:szCs w:val="22"/>
              </w:rPr>
              <w:t xml:space="preserve"> ir </w:t>
            </w:r>
            <w:proofErr w:type="spellStart"/>
            <w:r w:rsidRPr="004D27AD">
              <w:rPr>
                <w:color w:val="000000" w:themeColor="text1"/>
                <w:sz w:val="22"/>
                <w:szCs w:val="22"/>
              </w:rPr>
              <w:t>robotika</w:t>
            </w:r>
            <w:proofErr w:type="spellEnd"/>
          </w:p>
        </w:tc>
        <w:tc>
          <w:tcPr>
            <w:tcW w:w="1224" w:type="dxa"/>
            <w:vAlign w:val="center"/>
          </w:tcPr>
          <w:p w14:paraId="421C44D8" w14:textId="77777777" w:rsidR="009E51E0" w:rsidRPr="004D27AD" w:rsidRDefault="009E51E0" w:rsidP="009E51E0">
            <w:pPr>
              <w:ind w:firstLine="0"/>
              <w:jc w:val="center"/>
              <w:outlineLvl w:val="1"/>
              <w:rPr>
                <w:color w:val="000000" w:themeColor="text1"/>
                <w:sz w:val="22"/>
                <w:szCs w:val="22"/>
              </w:rPr>
            </w:pPr>
          </w:p>
        </w:tc>
        <w:tc>
          <w:tcPr>
            <w:tcW w:w="1303" w:type="dxa"/>
            <w:vAlign w:val="center"/>
          </w:tcPr>
          <w:p w14:paraId="5189F8AC" w14:textId="2E206D41" w:rsidR="009E51E0" w:rsidRPr="004D27AD" w:rsidRDefault="009E51E0" w:rsidP="009E51E0">
            <w:pPr>
              <w:ind w:firstLine="0"/>
              <w:jc w:val="center"/>
              <w:outlineLvl w:val="1"/>
              <w:rPr>
                <w:color w:val="000000" w:themeColor="text1"/>
                <w:sz w:val="22"/>
                <w:szCs w:val="22"/>
              </w:rPr>
            </w:pPr>
            <w:r w:rsidRPr="004D27AD">
              <w:rPr>
                <w:color w:val="000000" w:themeColor="text1"/>
                <w:sz w:val="22"/>
                <w:szCs w:val="22"/>
              </w:rPr>
              <w:t>2</w:t>
            </w:r>
          </w:p>
        </w:tc>
        <w:tc>
          <w:tcPr>
            <w:tcW w:w="4367" w:type="dxa"/>
            <w:vAlign w:val="center"/>
          </w:tcPr>
          <w:p w14:paraId="3515AF09" w14:textId="2D0C285D" w:rsidR="009E51E0" w:rsidRPr="004D27AD" w:rsidRDefault="009E51E0" w:rsidP="009E51E0">
            <w:pPr>
              <w:ind w:firstLine="0"/>
              <w:outlineLvl w:val="1"/>
              <w:rPr>
                <w:color w:val="000000" w:themeColor="text1"/>
                <w:sz w:val="22"/>
                <w:szCs w:val="22"/>
              </w:rPr>
            </w:pPr>
            <w:r w:rsidRPr="004D27AD">
              <w:rPr>
                <w:color w:val="000000" w:themeColor="text1"/>
                <w:sz w:val="22"/>
                <w:szCs w:val="22"/>
              </w:rPr>
              <w:t>Inžinerijos mokslų bakalauras</w:t>
            </w:r>
          </w:p>
        </w:tc>
      </w:tr>
      <w:tr w:rsidR="00054836" w:rsidRPr="004D27AD" w14:paraId="7C62DAF7" w14:textId="77777777" w:rsidTr="00F46FE7">
        <w:trPr>
          <w:cantSplit/>
          <w:trHeight w:val="284"/>
          <w:jc w:val="center"/>
        </w:trPr>
        <w:tc>
          <w:tcPr>
            <w:tcW w:w="2174" w:type="dxa"/>
            <w:vAlign w:val="center"/>
          </w:tcPr>
          <w:p w14:paraId="13F5DF77" w14:textId="648D98DD" w:rsidR="009E51E0" w:rsidRPr="004D27AD" w:rsidRDefault="009E51E0" w:rsidP="009E51E0">
            <w:pPr>
              <w:ind w:firstLine="0"/>
              <w:outlineLvl w:val="1"/>
              <w:rPr>
                <w:color w:val="000000" w:themeColor="text1"/>
                <w:sz w:val="22"/>
                <w:szCs w:val="22"/>
              </w:rPr>
            </w:pPr>
            <w:bookmarkStart w:id="11" w:name="_Hlk164090858"/>
            <w:r w:rsidRPr="004D27AD">
              <w:rPr>
                <w:color w:val="000000" w:themeColor="text1"/>
                <w:sz w:val="22"/>
                <w:szCs w:val="22"/>
              </w:rPr>
              <w:t>6121EX040</w:t>
            </w:r>
          </w:p>
        </w:tc>
        <w:tc>
          <w:tcPr>
            <w:tcW w:w="4961" w:type="dxa"/>
            <w:vAlign w:val="center"/>
          </w:tcPr>
          <w:p w14:paraId="5A8A888F" w14:textId="30DC95B0" w:rsidR="009E51E0" w:rsidRPr="004D27AD" w:rsidRDefault="009E51E0" w:rsidP="009E51E0">
            <w:pPr>
              <w:ind w:firstLine="0"/>
              <w:outlineLvl w:val="1"/>
              <w:rPr>
                <w:color w:val="000000" w:themeColor="text1"/>
                <w:sz w:val="22"/>
                <w:szCs w:val="22"/>
              </w:rPr>
            </w:pPr>
            <w:r w:rsidRPr="004D27AD">
              <w:rPr>
                <w:color w:val="000000" w:themeColor="text1"/>
                <w:sz w:val="22"/>
                <w:szCs w:val="22"/>
              </w:rPr>
              <w:t>Mechanikos inžinerija</w:t>
            </w:r>
          </w:p>
        </w:tc>
        <w:tc>
          <w:tcPr>
            <w:tcW w:w="1224" w:type="dxa"/>
            <w:vAlign w:val="center"/>
          </w:tcPr>
          <w:p w14:paraId="0FA5B5DC" w14:textId="63A0B25B" w:rsidR="009E51E0" w:rsidRPr="004D27AD" w:rsidRDefault="009E51E0" w:rsidP="009E51E0">
            <w:pPr>
              <w:ind w:firstLine="0"/>
              <w:jc w:val="center"/>
              <w:outlineLvl w:val="1"/>
              <w:rPr>
                <w:color w:val="000000" w:themeColor="text1"/>
                <w:sz w:val="22"/>
                <w:szCs w:val="22"/>
              </w:rPr>
            </w:pPr>
          </w:p>
        </w:tc>
        <w:tc>
          <w:tcPr>
            <w:tcW w:w="1303" w:type="dxa"/>
            <w:vAlign w:val="center"/>
          </w:tcPr>
          <w:p w14:paraId="633E7F94" w14:textId="105A514E" w:rsidR="009E51E0" w:rsidRPr="004D27AD" w:rsidRDefault="00B96200" w:rsidP="009E51E0">
            <w:pPr>
              <w:ind w:firstLine="0"/>
              <w:jc w:val="center"/>
              <w:outlineLvl w:val="1"/>
              <w:rPr>
                <w:color w:val="000000" w:themeColor="text1"/>
                <w:sz w:val="22"/>
                <w:szCs w:val="22"/>
              </w:rPr>
            </w:pPr>
            <w:r w:rsidRPr="004D27AD">
              <w:rPr>
                <w:color w:val="000000" w:themeColor="text1"/>
                <w:sz w:val="22"/>
                <w:szCs w:val="22"/>
              </w:rPr>
              <w:t>2</w:t>
            </w:r>
            <w:r w:rsidR="000356F0" w:rsidRPr="004D27AD">
              <w:rPr>
                <w:color w:val="000000" w:themeColor="text1"/>
                <w:sz w:val="22"/>
                <w:szCs w:val="22"/>
              </w:rPr>
              <w:t xml:space="preserve"> (</w:t>
            </w:r>
            <w:proofErr w:type="spellStart"/>
            <w:r w:rsidR="000356F0" w:rsidRPr="004D27AD">
              <w:rPr>
                <w:color w:val="000000" w:themeColor="text1"/>
                <w:sz w:val="22"/>
                <w:szCs w:val="22"/>
              </w:rPr>
              <w:t>nt</w:t>
            </w:r>
            <w:proofErr w:type="spellEnd"/>
            <w:r w:rsidR="000356F0" w:rsidRPr="004D27AD">
              <w:rPr>
                <w:color w:val="000000" w:themeColor="text1"/>
                <w:sz w:val="22"/>
                <w:szCs w:val="22"/>
              </w:rPr>
              <w:t>)</w:t>
            </w:r>
          </w:p>
        </w:tc>
        <w:tc>
          <w:tcPr>
            <w:tcW w:w="4367" w:type="dxa"/>
            <w:vAlign w:val="center"/>
          </w:tcPr>
          <w:p w14:paraId="6FB1359E" w14:textId="6D72EC5F" w:rsidR="009E51E0" w:rsidRPr="004D27AD" w:rsidRDefault="009E51E0" w:rsidP="009E51E0">
            <w:pPr>
              <w:ind w:firstLine="0"/>
              <w:outlineLvl w:val="1"/>
              <w:rPr>
                <w:color w:val="000000" w:themeColor="text1"/>
                <w:sz w:val="22"/>
                <w:szCs w:val="22"/>
              </w:rPr>
            </w:pPr>
            <w:r w:rsidRPr="004D27AD">
              <w:rPr>
                <w:color w:val="000000" w:themeColor="text1"/>
                <w:sz w:val="22"/>
                <w:szCs w:val="22"/>
              </w:rPr>
              <w:t>Inžinerijos mokslų bakalauras</w:t>
            </w:r>
          </w:p>
        </w:tc>
      </w:tr>
      <w:bookmarkEnd w:id="11"/>
      <w:tr w:rsidR="00054836" w:rsidRPr="004D27AD" w14:paraId="189E41DB" w14:textId="77777777" w:rsidTr="00F46FE7">
        <w:trPr>
          <w:cantSplit/>
          <w:trHeight w:val="284"/>
          <w:jc w:val="center"/>
        </w:trPr>
        <w:tc>
          <w:tcPr>
            <w:tcW w:w="14029" w:type="dxa"/>
            <w:gridSpan w:val="5"/>
            <w:vAlign w:val="center"/>
          </w:tcPr>
          <w:p w14:paraId="1086A616" w14:textId="77777777" w:rsidR="009E51E0" w:rsidRPr="004D27AD" w:rsidRDefault="009E51E0" w:rsidP="009E51E0">
            <w:pPr>
              <w:ind w:firstLine="0"/>
              <w:jc w:val="center"/>
              <w:outlineLvl w:val="1"/>
              <w:rPr>
                <w:b/>
                <w:color w:val="000000" w:themeColor="text1"/>
                <w:sz w:val="22"/>
                <w:szCs w:val="22"/>
                <w:vertAlign w:val="superscript"/>
              </w:rPr>
            </w:pPr>
            <w:r w:rsidRPr="004D27AD">
              <w:rPr>
                <w:b/>
                <w:color w:val="000000" w:themeColor="text1"/>
                <w:sz w:val="22"/>
                <w:szCs w:val="22"/>
              </w:rPr>
              <w:t>Statybos fakultetas</w:t>
            </w:r>
          </w:p>
        </w:tc>
      </w:tr>
      <w:tr w:rsidR="009E51E0" w:rsidRPr="004D27AD" w14:paraId="0C01C107" w14:textId="77777777" w:rsidTr="00F46FE7">
        <w:trPr>
          <w:cantSplit/>
          <w:trHeight w:val="284"/>
          <w:jc w:val="center"/>
        </w:trPr>
        <w:tc>
          <w:tcPr>
            <w:tcW w:w="2174" w:type="dxa"/>
            <w:vAlign w:val="center"/>
          </w:tcPr>
          <w:p w14:paraId="0A513A51" w14:textId="77777777" w:rsidR="009E51E0" w:rsidRPr="004D27AD" w:rsidRDefault="009E51E0" w:rsidP="009E51E0">
            <w:pPr>
              <w:ind w:firstLine="0"/>
              <w:outlineLvl w:val="1"/>
              <w:rPr>
                <w:sz w:val="22"/>
                <w:szCs w:val="22"/>
              </w:rPr>
            </w:pPr>
            <w:r w:rsidRPr="004D27AD">
              <w:rPr>
                <w:sz w:val="22"/>
                <w:szCs w:val="22"/>
              </w:rPr>
              <w:t>6121EX069</w:t>
            </w:r>
          </w:p>
        </w:tc>
        <w:tc>
          <w:tcPr>
            <w:tcW w:w="4961" w:type="dxa"/>
            <w:vAlign w:val="center"/>
          </w:tcPr>
          <w:p w14:paraId="6936DB0A" w14:textId="77777777" w:rsidR="009E51E0" w:rsidRPr="004D27AD" w:rsidRDefault="009E51E0" w:rsidP="009E51E0">
            <w:pPr>
              <w:ind w:firstLine="0"/>
              <w:outlineLvl w:val="1"/>
              <w:rPr>
                <w:sz w:val="22"/>
                <w:szCs w:val="22"/>
              </w:rPr>
            </w:pPr>
            <w:r w:rsidRPr="004D27AD">
              <w:rPr>
                <w:sz w:val="22"/>
                <w:szCs w:val="22"/>
              </w:rPr>
              <w:t>Statybos ir nekilnojamojo turto valdymas</w:t>
            </w:r>
          </w:p>
        </w:tc>
        <w:tc>
          <w:tcPr>
            <w:tcW w:w="1224" w:type="dxa"/>
            <w:vAlign w:val="center"/>
          </w:tcPr>
          <w:p w14:paraId="787DEF83" w14:textId="77777777" w:rsidR="009E51E0" w:rsidRPr="004D27AD" w:rsidRDefault="009E51E0" w:rsidP="009E51E0">
            <w:pPr>
              <w:ind w:firstLine="0"/>
              <w:jc w:val="center"/>
              <w:outlineLvl w:val="1"/>
              <w:rPr>
                <w:sz w:val="22"/>
                <w:szCs w:val="22"/>
              </w:rPr>
            </w:pPr>
          </w:p>
        </w:tc>
        <w:tc>
          <w:tcPr>
            <w:tcW w:w="1303" w:type="dxa"/>
            <w:vAlign w:val="center"/>
          </w:tcPr>
          <w:p w14:paraId="125A6F7A" w14:textId="77777777" w:rsidR="009E51E0" w:rsidRPr="004D27AD" w:rsidRDefault="009E51E0" w:rsidP="009E51E0">
            <w:pPr>
              <w:ind w:firstLine="0"/>
              <w:jc w:val="center"/>
              <w:outlineLvl w:val="1"/>
              <w:rPr>
                <w:sz w:val="22"/>
                <w:szCs w:val="22"/>
              </w:rPr>
            </w:pPr>
            <w:r w:rsidRPr="004D27AD">
              <w:rPr>
                <w:sz w:val="22"/>
                <w:szCs w:val="22"/>
              </w:rPr>
              <w:t>2</w:t>
            </w:r>
          </w:p>
        </w:tc>
        <w:tc>
          <w:tcPr>
            <w:tcW w:w="4367" w:type="dxa"/>
            <w:vAlign w:val="center"/>
          </w:tcPr>
          <w:p w14:paraId="32734A9A" w14:textId="77777777" w:rsidR="009E51E0" w:rsidRPr="004D27AD" w:rsidRDefault="009E51E0" w:rsidP="009E51E0">
            <w:pPr>
              <w:ind w:firstLine="0"/>
              <w:outlineLvl w:val="1"/>
              <w:rPr>
                <w:sz w:val="22"/>
                <w:szCs w:val="22"/>
                <w:vertAlign w:val="superscript"/>
              </w:rPr>
            </w:pPr>
            <w:r w:rsidRPr="004D27AD">
              <w:rPr>
                <w:sz w:val="22"/>
                <w:szCs w:val="22"/>
              </w:rPr>
              <w:t>Inžinerijos mokslų bakalauras</w:t>
            </w:r>
          </w:p>
        </w:tc>
      </w:tr>
      <w:tr w:rsidR="009E51E0" w:rsidRPr="004D27AD" w14:paraId="316F9A3B" w14:textId="77777777" w:rsidTr="00F46FE7">
        <w:trPr>
          <w:cantSplit/>
          <w:trHeight w:val="284"/>
          <w:jc w:val="center"/>
        </w:trPr>
        <w:tc>
          <w:tcPr>
            <w:tcW w:w="14029" w:type="dxa"/>
            <w:gridSpan w:val="5"/>
            <w:vAlign w:val="center"/>
          </w:tcPr>
          <w:p w14:paraId="3A56DD2B" w14:textId="77777777" w:rsidR="009E51E0" w:rsidRPr="004D27AD" w:rsidRDefault="009E51E0" w:rsidP="009E51E0">
            <w:pPr>
              <w:ind w:firstLine="0"/>
              <w:jc w:val="center"/>
              <w:outlineLvl w:val="1"/>
              <w:rPr>
                <w:b/>
                <w:sz w:val="22"/>
                <w:szCs w:val="22"/>
                <w:vertAlign w:val="superscript"/>
              </w:rPr>
            </w:pPr>
            <w:r w:rsidRPr="004D27AD">
              <w:rPr>
                <w:b/>
                <w:sz w:val="22"/>
                <w:szCs w:val="22"/>
              </w:rPr>
              <w:t>Transporto inžinerijos fakultetas</w:t>
            </w:r>
          </w:p>
        </w:tc>
      </w:tr>
      <w:tr w:rsidR="009E51E0" w:rsidRPr="004D27AD" w14:paraId="56E433A9" w14:textId="77777777" w:rsidTr="00F46FE7">
        <w:trPr>
          <w:cantSplit/>
          <w:trHeight w:val="303"/>
          <w:jc w:val="center"/>
        </w:trPr>
        <w:tc>
          <w:tcPr>
            <w:tcW w:w="2174" w:type="dxa"/>
            <w:vAlign w:val="center"/>
          </w:tcPr>
          <w:p w14:paraId="217C9A95" w14:textId="77777777" w:rsidR="009E51E0" w:rsidRPr="004D27AD" w:rsidRDefault="009E51E0" w:rsidP="009E51E0">
            <w:pPr>
              <w:ind w:firstLine="0"/>
              <w:outlineLvl w:val="1"/>
              <w:rPr>
                <w:sz w:val="22"/>
                <w:szCs w:val="22"/>
              </w:rPr>
            </w:pPr>
            <w:r w:rsidRPr="004D27AD">
              <w:rPr>
                <w:sz w:val="22"/>
                <w:szCs w:val="22"/>
              </w:rPr>
              <w:t>6121EX051</w:t>
            </w:r>
          </w:p>
        </w:tc>
        <w:tc>
          <w:tcPr>
            <w:tcW w:w="4961" w:type="dxa"/>
            <w:vAlign w:val="center"/>
          </w:tcPr>
          <w:p w14:paraId="4443151A" w14:textId="77777777" w:rsidR="009E51E0" w:rsidRPr="004D27AD" w:rsidRDefault="009E51E0" w:rsidP="009E51E0">
            <w:pPr>
              <w:ind w:firstLine="0"/>
              <w:outlineLvl w:val="1"/>
              <w:rPr>
                <w:sz w:val="22"/>
                <w:szCs w:val="22"/>
              </w:rPr>
            </w:pPr>
            <w:r w:rsidRPr="004D27AD">
              <w:rPr>
                <w:sz w:val="22"/>
                <w:szCs w:val="22"/>
              </w:rPr>
              <w:t>Transporto inžinerija</w:t>
            </w:r>
          </w:p>
        </w:tc>
        <w:tc>
          <w:tcPr>
            <w:tcW w:w="1224" w:type="dxa"/>
            <w:vAlign w:val="center"/>
          </w:tcPr>
          <w:p w14:paraId="5C8D7184" w14:textId="77777777" w:rsidR="009E51E0" w:rsidRPr="004D27AD" w:rsidRDefault="009E51E0" w:rsidP="009E51E0">
            <w:pPr>
              <w:ind w:firstLine="0"/>
              <w:jc w:val="center"/>
              <w:outlineLvl w:val="1"/>
              <w:rPr>
                <w:sz w:val="22"/>
                <w:szCs w:val="22"/>
              </w:rPr>
            </w:pPr>
          </w:p>
        </w:tc>
        <w:tc>
          <w:tcPr>
            <w:tcW w:w="1303" w:type="dxa"/>
            <w:vAlign w:val="center"/>
          </w:tcPr>
          <w:p w14:paraId="3948C472" w14:textId="77777777" w:rsidR="009E51E0" w:rsidRPr="004D27AD" w:rsidRDefault="009E51E0" w:rsidP="009E51E0">
            <w:pPr>
              <w:ind w:firstLine="0"/>
              <w:jc w:val="center"/>
              <w:outlineLvl w:val="1"/>
              <w:rPr>
                <w:sz w:val="22"/>
                <w:szCs w:val="22"/>
              </w:rPr>
            </w:pPr>
            <w:r w:rsidRPr="004D27AD">
              <w:rPr>
                <w:sz w:val="22"/>
                <w:szCs w:val="22"/>
              </w:rPr>
              <w:t>2</w:t>
            </w:r>
          </w:p>
        </w:tc>
        <w:tc>
          <w:tcPr>
            <w:tcW w:w="4367" w:type="dxa"/>
            <w:vAlign w:val="center"/>
          </w:tcPr>
          <w:p w14:paraId="37A52E0B" w14:textId="77777777" w:rsidR="009E51E0" w:rsidRPr="004D27AD" w:rsidRDefault="009E51E0" w:rsidP="009E51E0">
            <w:pPr>
              <w:ind w:firstLine="0"/>
              <w:outlineLvl w:val="1"/>
              <w:rPr>
                <w:sz w:val="22"/>
                <w:szCs w:val="22"/>
                <w:vertAlign w:val="superscript"/>
              </w:rPr>
            </w:pPr>
            <w:r w:rsidRPr="004D27AD">
              <w:rPr>
                <w:sz w:val="22"/>
                <w:szCs w:val="22"/>
              </w:rPr>
              <w:t>Inžinerijos mokslų bakalauras</w:t>
            </w:r>
          </w:p>
        </w:tc>
      </w:tr>
      <w:tr w:rsidR="009E51E0" w:rsidRPr="00686557" w14:paraId="22AE65AB" w14:textId="77777777" w:rsidTr="00F46FE7">
        <w:trPr>
          <w:cantSplit/>
          <w:trHeight w:val="303"/>
          <w:jc w:val="center"/>
        </w:trPr>
        <w:tc>
          <w:tcPr>
            <w:tcW w:w="2174" w:type="dxa"/>
            <w:vAlign w:val="center"/>
          </w:tcPr>
          <w:p w14:paraId="0B9EC82B" w14:textId="77777777" w:rsidR="009E51E0" w:rsidRPr="00686557" w:rsidRDefault="009E51E0" w:rsidP="009E51E0">
            <w:pPr>
              <w:ind w:firstLine="0"/>
              <w:outlineLvl w:val="1"/>
              <w:rPr>
                <w:color w:val="000000" w:themeColor="text1"/>
                <w:sz w:val="22"/>
                <w:szCs w:val="22"/>
              </w:rPr>
            </w:pPr>
            <w:r w:rsidRPr="00686557">
              <w:rPr>
                <w:color w:val="000000" w:themeColor="text1"/>
                <w:sz w:val="22"/>
                <w:szCs w:val="22"/>
              </w:rPr>
              <w:t>6121LX040</w:t>
            </w:r>
          </w:p>
        </w:tc>
        <w:tc>
          <w:tcPr>
            <w:tcW w:w="4961" w:type="dxa"/>
            <w:vAlign w:val="center"/>
          </w:tcPr>
          <w:p w14:paraId="6571D111" w14:textId="232A0445" w:rsidR="009E51E0" w:rsidRPr="00686557" w:rsidRDefault="00883613" w:rsidP="009E51E0">
            <w:pPr>
              <w:ind w:firstLine="0"/>
              <w:outlineLvl w:val="1"/>
              <w:rPr>
                <w:color w:val="000000" w:themeColor="text1"/>
                <w:sz w:val="22"/>
                <w:szCs w:val="22"/>
              </w:rPr>
            </w:pPr>
            <w:r w:rsidRPr="00686557">
              <w:rPr>
                <w:color w:val="000000" w:themeColor="text1"/>
                <w:sz w:val="22"/>
                <w:szCs w:val="22"/>
              </w:rPr>
              <w:t>Transporto inžinerinė ekonomika ir logistika</w:t>
            </w:r>
            <w:r w:rsidRPr="00686557">
              <w:rPr>
                <w:color w:val="000000" w:themeColor="text1"/>
                <w:sz w:val="22"/>
                <w:szCs w:val="22"/>
                <w:vertAlign w:val="superscript"/>
              </w:rPr>
              <w:t xml:space="preserve"># </w:t>
            </w:r>
          </w:p>
        </w:tc>
        <w:tc>
          <w:tcPr>
            <w:tcW w:w="1224" w:type="dxa"/>
            <w:vAlign w:val="center"/>
          </w:tcPr>
          <w:p w14:paraId="5A6E62E6" w14:textId="77777777" w:rsidR="009E51E0" w:rsidRPr="00686557" w:rsidRDefault="009E51E0" w:rsidP="009E51E0">
            <w:pPr>
              <w:ind w:firstLine="0"/>
              <w:jc w:val="center"/>
              <w:outlineLvl w:val="1"/>
              <w:rPr>
                <w:color w:val="000000" w:themeColor="text1"/>
                <w:sz w:val="22"/>
                <w:szCs w:val="22"/>
              </w:rPr>
            </w:pPr>
          </w:p>
        </w:tc>
        <w:tc>
          <w:tcPr>
            <w:tcW w:w="1303" w:type="dxa"/>
            <w:vAlign w:val="center"/>
          </w:tcPr>
          <w:p w14:paraId="57D4F6B5" w14:textId="77777777" w:rsidR="009E51E0" w:rsidRPr="00686557" w:rsidRDefault="009E51E0" w:rsidP="009E51E0">
            <w:pPr>
              <w:ind w:firstLine="0"/>
              <w:jc w:val="center"/>
              <w:outlineLvl w:val="1"/>
              <w:rPr>
                <w:color w:val="000000" w:themeColor="text1"/>
                <w:sz w:val="22"/>
                <w:szCs w:val="22"/>
              </w:rPr>
            </w:pPr>
            <w:r w:rsidRPr="00686557">
              <w:rPr>
                <w:color w:val="000000" w:themeColor="text1"/>
                <w:sz w:val="22"/>
                <w:szCs w:val="22"/>
              </w:rPr>
              <w:t>2</w:t>
            </w:r>
          </w:p>
        </w:tc>
        <w:tc>
          <w:tcPr>
            <w:tcW w:w="4367" w:type="dxa"/>
            <w:vAlign w:val="center"/>
          </w:tcPr>
          <w:p w14:paraId="20095FD6" w14:textId="77777777" w:rsidR="009E51E0" w:rsidRPr="00686557" w:rsidRDefault="009E51E0" w:rsidP="009E51E0">
            <w:pPr>
              <w:ind w:firstLine="0"/>
              <w:outlineLvl w:val="1"/>
              <w:rPr>
                <w:color w:val="000000" w:themeColor="text1"/>
                <w:sz w:val="22"/>
                <w:szCs w:val="22"/>
              </w:rPr>
            </w:pPr>
            <w:r w:rsidRPr="00686557">
              <w:rPr>
                <w:color w:val="000000" w:themeColor="text1"/>
                <w:sz w:val="22"/>
                <w:szCs w:val="22"/>
              </w:rPr>
              <w:t>Verslo vadybos bakalauras</w:t>
            </w:r>
          </w:p>
        </w:tc>
      </w:tr>
    </w:tbl>
    <w:p w14:paraId="0EAB0C17" w14:textId="77777777" w:rsidR="004D27AD" w:rsidRPr="00686557" w:rsidRDefault="004D27AD" w:rsidP="008E71B5">
      <w:pPr>
        <w:tabs>
          <w:tab w:val="left" w:pos="1134"/>
        </w:tabs>
        <w:outlineLvl w:val="1"/>
        <w:rPr>
          <w:color w:val="000000" w:themeColor="text1"/>
          <w:sz w:val="22"/>
          <w:szCs w:val="22"/>
        </w:rPr>
      </w:pPr>
      <w:bookmarkStart w:id="12" w:name="_Hlk183595944"/>
    </w:p>
    <w:p w14:paraId="04F167E0" w14:textId="65EB4B0D" w:rsidR="00040AC0" w:rsidRPr="00686557" w:rsidRDefault="00040AC0" w:rsidP="008E71B5">
      <w:pPr>
        <w:tabs>
          <w:tab w:val="left" w:pos="1134"/>
        </w:tabs>
        <w:outlineLvl w:val="1"/>
        <w:rPr>
          <w:color w:val="000000" w:themeColor="text1"/>
          <w:sz w:val="22"/>
          <w:szCs w:val="22"/>
        </w:rPr>
      </w:pPr>
      <w:r w:rsidRPr="00686557">
        <w:rPr>
          <w:color w:val="000000" w:themeColor="text1"/>
          <w:sz w:val="22"/>
          <w:szCs w:val="22"/>
        </w:rPr>
        <w:t xml:space="preserve">Paaiškinimai: </w:t>
      </w:r>
    </w:p>
    <w:p w14:paraId="3C2AAC2E" w14:textId="77777777" w:rsidR="007A0415" w:rsidRPr="00686557" w:rsidRDefault="007A0415" w:rsidP="008E71B5">
      <w:pPr>
        <w:tabs>
          <w:tab w:val="left" w:pos="1134"/>
        </w:tabs>
        <w:outlineLvl w:val="1"/>
        <w:rPr>
          <w:color w:val="000000" w:themeColor="text1"/>
          <w:sz w:val="22"/>
          <w:szCs w:val="22"/>
        </w:rPr>
      </w:pPr>
      <w:r w:rsidRPr="00686557">
        <w:rPr>
          <w:color w:val="000000" w:themeColor="text1"/>
          <w:sz w:val="22"/>
          <w:szCs w:val="22"/>
        </w:rPr>
        <w:t>NL – nuolatinė studijų forma;</w:t>
      </w:r>
    </w:p>
    <w:p w14:paraId="4C1C3634" w14:textId="77777777" w:rsidR="007A0415" w:rsidRPr="00686557" w:rsidRDefault="00040AC0" w:rsidP="008E71B5">
      <w:pPr>
        <w:tabs>
          <w:tab w:val="left" w:pos="1134"/>
        </w:tabs>
        <w:outlineLvl w:val="1"/>
        <w:rPr>
          <w:color w:val="000000" w:themeColor="text1"/>
          <w:sz w:val="22"/>
          <w:szCs w:val="22"/>
        </w:rPr>
      </w:pPr>
      <w:r w:rsidRPr="00686557">
        <w:rPr>
          <w:color w:val="000000" w:themeColor="text1"/>
          <w:sz w:val="22"/>
          <w:szCs w:val="22"/>
        </w:rPr>
        <w:t>I – ištęstinė studijų forma</w:t>
      </w:r>
      <w:r w:rsidR="007A0415" w:rsidRPr="00686557">
        <w:rPr>
          <w:color w:val="000000" w:themeColor="text1"/>
          <w:sz w:val="22"/>
          <w:szCs w:val="22"/>
        </w:rPr>
        <w:t>;</w:t>
      </w:r>
    </w:p>
    <w:p w14:paraId="71584C65" w14:textId="77777777" w:rsidR="0098554E" w:rsidRPr="00686557" w:rsidRDefault="00D72911" w:rsidP="00642B4D">
      <w:pPr>
        <w:tabs>
          <w:tab w:val="left" w:pos="1134"/>
        </w:tabs>
        <w:outlineLvl w:val="1"/>
        <w:rPr>
          <w:color w:val="000000" w:themeColor="text1"/>
          <w:sz w:val="22"/>
          <w:szCs w:val="22"/>
        </w:rPr>
      </w:pPr>
      <w:r w:rsidRPr="00686557">
        <w:rPr>
          <w:color w:val="000000" w:themeColor="text1"/>
          <w:sz w:val="22"/>
          <w:szCs w:val="22"/>
        </w:rPr>
        <w:t>(</w:t>
      </w:r>
      <w:proofErr w:type="spellStart"/>
      <w:r w:rsidR="00040AC0" w:rsidRPr="00686557">
        <w:rPr>
          <w:color w:val="000000" w:themeColor="text1"/>
          <w:sz w:val="22"/>
          <w:szCs w:val="22"/>
        </w:rPr>
        <w:t>nt</w:t>
      </w:r>
      <w:proofErr w:type="spellEnd"/>
      <w:r w:rsidRPr="00686557">
        <w:rPr>
          <w:color w:val="000000" w:themeColor="text1"/>
          <w:sz w:val="22"/>
          <w:szCs w:val="22"/>
        </w:rPr>
        <w:t>)</w:t>
      </w:r>
      <w:r w:rsidR="00040AC0" w:rsidRPr="00686557">
        <w:rPr>
          <w:color w:val="000000" w:themeColor="text1"/>
          <w:sz w:val="22"/>
          <w:szCs w:val="22"/>
        </w:rPr>
        <w:t xml:space="preserve"> –</w:t>
      </w:r>
      <w:r w:rsidR="007A0415" w:rsidRPr="00686557">
        <w:rPr>
          <w:color w:val="000000" w:themeColor="text1"/>
          <w:sz w:val="22"/>
          <w:szCs w:val="22"/>
        </w:rPr>
        <w:t xml:space="preserve"> </w:t>
      </w:r>
      <w:r w:rsidR="00040AC0" w:rsidRPr="00686557">
        <w:rPr>
          <w:color w:val="000000" w:themeColor="text1"/>
          <w:sz w:val="22"/>
          <w:szCs w:val="22"/>
        </w:rPr>
        <w:t>studij</w:t>
      </w:r>
      <w:r w:rsidR="007A0415" w:rsidRPr="00686557">
        <w:rPr>
          <w:color w:val="000000" w:themeColor="text1"/>
          <w:sz w:val="22"/>
          <w:szCs w:val="22"/>
        </w:rPr>
        <w:t>o</w:t>
      </w:r>
      <w:r w:rsidR="00040AC0" w:rsidRPr="00686557">
        <w:rPr>
          <w:color w:val="000000" w:themeColor="text1"/>
          <w:sz w:val="22"/>
          <w:szCs w:val="22"/>
        </w:rPr>
        <w:t xml:space="preserve">s </w:t>
      </w:r>
      <w:r w:rsidR="007A0415" w:rsidRPr="00686557">
        <w:rPr>
          <w:color w:val="000000" w:themeColor="text1"/>
          <w:sz w:val="22"/>
          <w:szCs w:val="22"/>
        </w:rPr>
        <w:t>vykdomos</w:t>
      </w:r>
      <w:r w:rsidR="00040AC0" w:rsidRPr="00686557">
        <w:rPr>
          <w:color w:val="000000" w:themeColor="text1"/>
          <w:sz w:val="22"/>
          <w:szCs w:val="22"/>
        </w:rPr>
        <w:t xml:space="preserve"> nuotoliniu būdu</w:t>
      </w:r>
      <w:r w:rsidR="00C971F0" w:rsidRPr="00686557">
        <w:rPr>
          <w:color w:val="000000" w:themeColor="text1"/>
          <w:sz w:val="22"/>
          <w:szCs w:val="22"/>
        </w:rPr>
        <w:t>;</w:t>
      </w:r>
    </w:p>
    <w:p w14:paraId="6377A0EC" w14:textId="2CA08780" w:rsidR="00AA0CBF" w:rsidRPr="00686557" w:rsidRDefault="00AA0CBF" w:rsidP="00AA0CBF">
      <w:pPr>
        <w:tabs>
          <w:tab w:val="left" w:pos="1134"/>
        </w:tabs>
        <w:outlineLvl w:val="1"/>
        <w:rPr>
          <w:color w:val="000000" w:themeColor="text1"/>
          <w:sz w:val="22"/>
          <w:szCs w:val="22"/>
        </w:rPr>
      </w:pPr>
      <w:r w:rsidRPr="00686557">
        <w:rPr>
          <w:color w:val="000000" w:themeColor="text1"/>
          <w:sz w:val="22"/>
          <w:szCs w:val="22"/>
        </w:rPr>
        <w:t>(</w:t>
      </w:r>
      <w:proofErr w:type="spellStart"/>
      <w:r w:rsidRPr="00686557">
        <w:rPr>
          <w:color w:val="000000" w:themeColor="text1"/>
          <w:sz w:val="22"/>
          <w:szCs w:val="22"/>
        </w:rPr>
        <w:t>sv</w:t>
      </w:r>
      <w:proofErr w:type="spellEnd"/>
      <w:r w:rsidRPr="00686557">
        <w:rPr>
          <w:color w:val="000000" w:themeColor="text1"/>
          <w:sz w:val="22"/>
          <w:szCs w:val="22"/>
        </w:rPr>
        <w:t>) – savaitgalinis studijų tvarkaraštis: nuolatinės formos studijos vyksta penktadieniais, šeštadieniais ir, esant poreikiui</w:t>
      </w:r>
      <w:r w:rsidR="00A56B2F" w:rsidRPr="00686557">
        <w:rPr>
          <w:color w:val="000000" w:themeColor="text1"/>
          <w:sz w:val="22"/>
          <w:szCs w:val="22"/>
        </w:rPr>
        <w:t>,</w:t>
      </w:r>
      <w:r w:rsidRPr="00686557">
        <w:rPr>
          <w:color w:val="000000" w:themeColor="text1"/>
          <w:sz w:val="22"/>
          <w:szCs w:val="22"/>
        </w:rPr>
        <w:t xml:space="preserve"> – sekmadieniais (nuo 8.30 iki 18.00 val.); ištęstinės formos studijos vyksta šeštadieniais, o</w:t>
      </w:r>
      <w:r w:rsidR="00FC7B26" w:rsidRPr="00686557">
        <w:rPr>
          <w:color w:val="000000" w:themeColor="text1"/>
          <w:sz w:val="22"/>
          <w:szCs w:val="22"/>
        </w:rPr>
        <w:t>,</w:t>
      </w:r>
      <w:r w:rsidRPr="00686557">
        <w:rPr>
          <w:color w:val="000000" w:themeColor="text1"/>
          <w:sz w:val="22"/>
          <w:szCs w:val="22"/>
        </w:rPr>
        <w:t xml:space="preserve"> esant poreikiui, – penktadieniais (nuo 14.30 iki 18.00 val.) arba sekmadieniais (nuo 8.30 iki 18.00 val.)</w:t>
      </w:r>
      <w:r w:rsidR="00822F80" w:rsidRPr="00686557">
        <w:rPr>
          <w:color w:val="000000" w:themeColor="text1"/>
          <w:sz w:val="22"/>
          <w:szCs w:val="22"/>
        </w:rPr>
        <w:t>;</w:t>
      </w:r>
    </w:p>
    <w:bookmarkEnd w:id="12"/>
    <w:p w14:paraId="7829C173" w14:textId="2270CAE2" w:rsidR="00883613" w:rsidRPr="00686557" w:rsidRDefault="00883613" w:rsidP="00883613">
      <w:pPr>
        <w:tabs>
          <w:tab w:val="left" w:pos="1134"/>
        </w:tabs>
        <w:outlineLvl w:val="1"/>
        <w:rPr>
          <w:color w:val="000000" w:themeColor="text1"/>
          <w:sz w:val="22"/>
          <w:szCs w:val="22"/>
        </w:rPr>
      </w:pPr>
      <w:r w:rsidRPr="00686557">
        <w:rPr>
          <w:i/>
          <w:iCs/>
          <w:color w:val="000000" w:themeColor="text1"/>
          <w:sz w:val="22"/>
          <w:szCs w:val="22"/>
          <w:vertAlign w:val="superscript"/>
        </w:rPr>
        <w:t xml:space="preserve"># </w:t>
      </w:r>
      <w:r w:rsidRPr="00686557">
        <w:rPr>
          <w:color w:val="000000" w:themeColor="text1"/>
          <w:sz w:val="22"/>
          <w:szCs w:val="22"/>
        </w:rPr>
        <w:t>– keičiamas studijų programos pavadinimas ir struktūra. Transporto inžinerinė ekonomika ir logistika 2026 m. bus keičiama į Logistika ir transporto vadyba.</w:t>
      </w:r>
    </w:p>
    <w:p w14:paraId="7F655CAA" w14:textId="778D17B0" w:rsidR="00340A9A" w:rsidRDefault="00340A9A" w:rsidP="00340A9A">
      <w:pPr>
        <w:tabs>
          <w:tab w:val="left" w:pos="1134"/>
        </w:tabs>
        <w:outlineLvl w:val="1"/>
        <w:rPr>
          <w:sz w:val="22"/>
          <w:szCs w:val="22"/>
        </w:rPr>
      </w:pPr>
      <w:r w:rsidRPr="00D77340">
        <w:rPr>
          <w:b/>
          <w:sz w:val="22"/>
          <w:szCs w:val="22"/>
        </w:rPr>
        <w:t>Pastaba.</w:t>
      </w:r>
      <w:r w:rsidRPr="00D77340">
        <w:rPr>
          <w:sz w:val="22"/>
          <w:szCs w:val="22"/>
        </w:rPr>
        <w:t xml:space="preserve"> Išlyginamosios studijos bus vykdomos, jei bus priimtas </w:t>
      </w:r>
      <w:r w:rsidR="00AE092F">
        <w:rPr>
          <w:sz w:val="22"/>
          <w:szCs w:val="22"/>
        </w:rPr>
        <w:t xml:space="preserve">nustatytas </w:t>
      </w:r>
      <w:r w:rsidRPr="00D77340">
        <w:rPr>
          <w:bCs/>
          <w:iCs/>
          <w:sz w:val="22"/>
          <w:szCs w:val="22"/>
        </w:rPr>
        <w:t>minimalus studentų skaičius</w:t>
      </w:r>
      <w:r w:rsidRPr="00D77340">
        <w:rPr>
          <w:sz w:val="22"/>
          <w:szCs w:val="22"/>
        </w:rPr>
        <w:t>.</w:t>
      </w:r>
    </w:p>
    <w:p w14:paraId="7AD2C540" w14:textId="77777777" w:rsidR="00883613" w:rsidRPr="00861B1B" w:rsidRDefault="00883613" w:rsidP="00340A9A">
      <w:pPr>
        <w:tabs>
          <w:tab w:val="left" w:pos="1134"/>
        </w:tabs>
        <w:outlineLvl w:val="1"/>
      </w:pPr>
    </w:p>
    <w:p w14:paraId="2E6EF702" w14:textId="77777777" w:rsidR="00040AC0" w:rsidRPr="00FC7B26" w:rsidRDefault="00040AC0" w:rsidP="0041148F">
      <w:pPr>
        <w:pStyle w:val="ListParagraph"/>
        <w:numPr>
          <w:ilvl w:val="1"/>
          <w:numId w:val="27"/>
        </w:numPr>
        <w:tabs>
          <w:tab w:val="left" w:pos="1134"/>
        </w:tabs>
        <w:ind w:left="0" w:firstLine="709"/>
        <w:outlineLvl w:val="1"/>
        <w:rPr>
          <w:b/>
        </w:rPr>
      </w:pPr>
      <w:r w:rsidRPr="00FC7B26">
        <w:rPr>
          <w:b/>
        </w:rPr>
        <w:t>Papildomosios studijos kolegijų absolventams</w:t>
      </w:r>
    </w:p>
    <w:p w14:paraId="7206D713" w14:textId="33344AE8" w:rsidR="00040AC0" w:rsidRPr="00FC7B26" w:rsidRDefault="00040AC0" w:rsidP="008E71B5">
      <w:pPr>
        <w:tabs>
          <w:tab w:val="left" w:pos="1134"/>
        </w:tabs>
        <w:outlineLvl w:val="1"/>
      </w:pPr>
      <w:r w:rsidRPr="00FC7B26">
        <w:t xml:space="preserve">Asmenys, turintys aukštąjį koleginį išsilavinimą ir baigę atitinkamo profilio studijų programas, priimami į </w:t>
      </w:r>
      <w:r w:rsidR="00C501A8" w:rsidRPr="00FC7B26">
        <w:t>VILNIUS TECH</w:t>
      </w:r>
      <w:r w:rsidRPr="00FC7B26">
        <w:t xml:space="preserve"> papildomų</w:t>
      </w:r>
      <w:r w:rsidR="009F1019" w:rsidRPr="00FC7B26">
        <w:t>jų</w:t>
      </w:r>
      <w:r w:rsidRPr="00E02ECF">
        <w:t xml:space="preserve"> studijų valstybės nefinansuojamas vietas, nedalyvau</w:t>
      </w:r>
      <w:r w:rsidR="00632697" w:rsidRPr="00E02ECF">
        <w:t>dami</w:t>
      </w:r>
      <w:r w:rsidRPr="00E02ECF">
        <w:t xml:space="preserve"> </w:t>
      </w:r>
      <w:r w:rsidR="00054836" w:rsidRPr="00E02ECF">
        <w:t>bendrajame</w:t>
      </w:r>
      <w:r w:rsidRPr="001144AD">
        <w:t xml:space="preserve"> priėmime. </w:t>
      </w:r>
      <w:r w:rsidR="00BA046E" w:rsidRPr="001144AD">
        <w:t xml:space="preserve">Sąrašą kolegijų ir studijų programų, kurias baigę asmenys gali stoti į papildomąsias studijas, teikia Stojančiųjų priėmimo ir informavimo centrui fakultetų dekanai. </w:t>
      </w:r>
      <w:r w:rsidRPr="001144AD">
        <w:t>Baigus studijas, išduodamas studijų baigimą liudijantis pažymėjimas</w:t>
      </w:r>
      <w:r w:rsidR="00206F34" w:rsidRPr="00FC7B26">
        <w:t xml:space="preserve"> ir įgyjama teisė konkurso būdu stoti į </w:t>
      </w:r>
      <w:r w:rsidR="00C501A8" w:rsidRPr="00FC7B26">
        <w:t>VILNIUS TECH</w:t>
      </w:r>
      <w:r w:rsidR="00206F34" w:rsidRPr="00FC7B26">
        <w:t xml:space="preserve"> magistrantūros studijų programas, atitinkančias papildomųjų studijų turinį.</w:t>
      </w:r>
      <w:r w:rsidRPr="00FC7B26">
        <w:t xml:space="preserve"> </w:t>
      </w:r>
      <w:r w:rsidR="00A6590F" w:rsidRPr="00FC7B26">
        <w:t xml:space="preserve">Kolegijų absolventų galimybės skelbiamos </w:t>
      </w:r>
      <w:r w:rsidR="00C501A8" w:rsidRPr="00FC7B26">
        <w:t>VILNIUS TECH</w:t>
      </w:r>
      <w:r w:rsidRPr="00FC7B26">
        <w:t xml:space="preserve"> tinklalapyje </w:t>
      </w:r>
      <w:hyperlink r:id="rId16" w:history="1">
        <w:r w:rsidR="00FD5DAA" w:rsidRPr="00FC7B26">
          <w:rPr>
            <w:rStyle w:val="Hyperlink"/>
            <w:color w:val="auto"/>
          </w:rPr>
          <w:t>https://vilniustech.lt/stojantiesiems/kolegiju-absolventams/416</w:t>
        </w:r>
      </w:hyperlink>
      <w:r w:rsidRPr="00FC7B26">
        <w:rPr>
          <w:i/>
          <w:u w:val="single"/>
        </w:rPr>
        <w:t>.</w:t>
      </w:r>
    </w:p>
    <w:p w14:paraId="42F548D3" w14:textId="5B345FE2" w:rsidR="00822F80" w:rsidRPr="00A91629" w:rsidRDefault="00674904" w:rsidP="00822F80">
      <w:pPr>
        <w:tabs>
          <w:tab w:val="left" w:pos="1134"/>
        </w:tabs>
        <w:outlineLvl w:val="1"/>
        <w:rPr>
          <w:color w:val="000000" w:themeColor="text1"/>
        </w:rPr>
      </w:pPr>
      <w:r w:rsidRPr="00FC7B26">
        <w:t>Į papildomąsias studijas</w:t>
      </w:r>
      <w:r w:rsidRPr="009F2608">
        <w:t xml:space="preserve"> gali būti priimami ir kitų universitetų, kolegijų, </w:t>
      </w:r>
      <w:r w:rsidR="002E015F" w:rsidRPr="002322B6">
        <w:rPr>
          <w:color w:val="000000" w:themeColor="text1"/>
        </w:rPr>
        <w:t>studijų programų</w:t>
      </w:r>
      <w:r w:rsidRPr="009F2608">
        <w:t xml:space="preserve">, neįtrauktų į </w:t>
      </w:r>
      <w:r w:rsidR="00E02D1A" w:rsidRPr="009F2608">
        <w:t>u</w:t>
      </w:r>
      <w:r w:rsidRPr="009F2608">
        <w:t>niversiteto nustatytą sąrašą, absolventai, prieš tai išnagrinėjus jų diplomo priedėlį (priedą) ir nustačius, kad gali būti priimt</w:t>
      </w:r>
      <w:r w:rsidR="00DA53DE" w:rsidRPr="009F2608">
        <w:t>i</w:t>
      </w:r>
      <w:r w:rsidRPr="009A6422">
        <w:t xml:space="preserve"> į papildomąsias studijas pagal numatytą patvirtintą studijų programą. Šie absolventai, pageidaujantys būti priimti į papildomąsias studijas, </w:t>
      </w:r>
      <w:r w:rsidR="00C501A8">
        <w:t>VILNIUS TECH</w:t>
      </w:r>
      <w:r w:rsidRPr="009A6422">
        <w:t xml:space="preserve"> Stojančiųjų priėmimo ir informavimo centrui turi pateikti atitinkamos formos prašymą</w:t>
      </w:r>
      <w:r w:rsidR="00A91629">
        <w:t xml:space="preserve">, </w:t>
      </w:r>
      <w:r w:rsidR="00A91629" w:rsidRPr="00A91629">
        <w:rPr>
          <w:color w:val="000000" w:themeColor="text1"/>
        </w:rPr>
        <w:t>kuris pateiktas internete (</w:t>
      </w:r>
      <w:hyperlink r:id="rId17" w:history="1">
        <w:r w:rsidR="00FD5DAA">
          <w:rPr>
            <w:rStyle w:val="Hyperlink"/>
            <w:color w:val="000000" w:themeColor="text1"/>
          </w:rPr>
          <w:t>https://vilniustech.lt/stojantiesiems/kolegiju-absolventams/galimybiu-skaiciuokle/295983</w:t>
        </w:r>
      </w:hyperlink>
      <w:r w:rsidR="00A91629" w:rsidRPr="00A91629">
        <w:rPr>
          <w:color w:val="000000" w:themeColor="text1"/>
        </w:rPr>
        <w:t>)</w:t>
      </w:r>
      <w:r w:rsidR="00A91629">
        <w:rPr>
          <w:color w:val="000000" w:themeColor="text1"/>
        </w:rPr>
        <w:t>,</w:t>
      </w:r>
      <w:r w:rsidRPr="009A6422">
        <w:t xml:space="preserve"> ir diplomą bei priedė</w:t>
      </w:r>
      <w:r w:rsidRPr="00D75593">
        <w:t xml:space="preserve">lį (priedą). </w:t>
      </w:r>
      <w:r w:rsidR="00822F80">
        <w:t>P</w:t>
      </w:r>
      <w:r w:rsidR="00822F80" w:rsidRPr="00A226F8">
        <w:t xml:space="preserve">rašymas bus išnagrinėtas </w:t>
      </w:r>
      <w:r w:rsidR="00822F80">
        <w:t>p</w:t>
      </w:r>
      <w:r w:rsidR="00822F80" w:rsidRPr="00A226F8">
        <w:t xml:space="preserve">er </w:t>
      </w:r>
      <w:r w:rsidR="002E015F">
        <w:t>dešimt</w:t>
      </w:r>
      <w:r w:rsidR="00822F80" w:rsidRPr="00A226F8">
        <w:t xml:space="preserve"> darbo dien</w:t>
      </w:r>
      <w:r w:rsidR="002E015F">
        <w:t>ų</w:t>
      </w:r>
      <w:r w:rsidR="00822F80" w:rsidRPr="00A226F8">
        <w:t xml:space="preserve"> ir stojančiajam bus pateiktas atsakymas apie </w:t>
      </w:r>
      <w:r w:rsidR="00822F80" w:rsidRPr="00A91629">
        <w:rPr>
          <w:color w:val="000000" w:themeColor="text1"/>
        </w:rPr>
        <w:t>sprendimą dėl priėmimo sąlygų.</w:t>
      </w:r>
    </w:p>
    <w:p w14:paraId="0B75DB75" w14:textId="56F795A0" w:rsidR="00674904" w:rsidRPr="00D77340" w:rsidRDefault="00674904" w:rsidP="00674904">
      <w:pPr>
        <w:tabs>
          <w:tab w:val="left" w:pos="1134"/>
        </w:tabs>
        <w:outlineLvl w:val="1"/>
      </w:pPr>
    </w:p>
    <w:p w14:paraId="5955CEC9" w14:textId="77777777" w:rsidR="00040AC0" w:rsidRPr="00D77340" w:rsidRDefault="00040AC0" w:rsidP="00494659">
      <w:pPr>
        <w:pStyle w:val="ListParagraph"/>
        <w:numPr>
          <w:ilvl w:val="2"/>
          <w:numId w:val="27"/>
        </w:numPr>
        <w:tabs>
          <w:tab w:val="left" w:pos="1560"/>
        </w:tabs>
        <w:ind w:left="0" w:firstLine="709"/>
        <w:outlineLvl w:val="1"/>
      </w:pPr>
      <w:r w:rsidRPr="00D77340">
        <w:lastRenderedPageBreak/>
        <w:t>Papildomųjų studijų programų sąrašas</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992"/>
        <w:gridCol w:w="7229"/>
      </w:tblGrid>
      <w:tr w:rsidR="00054836" w:rsidRPr="004D27AD" w14:paraId="59D661E1" w14:textId="77777777" w:rsidTr="004D27AD">
        <w:trPr>
          <w:cantSplit/>
          <w:trHeight w:val="456"/>
          <w:jc w:val="center"/>
        </w:trPr>
        <w:tc>
          <w:tcPr>
            <w:tcW w:w="4390" w:type="dxa"/>
            <w:vMerge w:val="restart"/>
            <w:vAlign w:val="center"/>
          </w:tcPr>
          <w:p w14:paraId="4BEAD933" w14:textId="77777777" w:rsidR="00AC519B" w:rsidRPr="004D27AD" w:rsidRDefault="00AC519B" w:rsidP="00E666CB">
            <w:pPr>
              <w:ind w:firstLine="0"/>
              <w:jc w:val="center"/>
              <w:rPr>
                <w:color w:val="000000" w:themeColor="text1"/>
                <w:sz w:val="22"/>
                <w:szCs w:val="22"/>
              </w:rPr>
            </w:pPr>
            <w:r w:rsidRPr="004D27AD">
              <w:rPr>
                <w:color w:val="000000" w:themeColor="text1"/>
                <w:sz w:val="22"/>
                <w:szCs w:val="22"/>
              </w:rPr>
              <w:t>Studijų programa</w:t>
            </w:r>
          </w:p>
        </w:tc>
        <w:tc>
          <w:tcPr>
            <w:tcW w:w="2126" w:type="dxa"/>
            <w:gridSpan w:val="2"/>
          </w:tcPr>
          <w:p w14:paraId="0B9B4DC0" w14:textId="77777777" w:rsidR="00AC519B" w:rsidRPr="004D27AD" w:rsidRDefault="00AC519B" w:rsidP="00E666CB">
            <w:pPr>
              <w:ind w:firstLine="0"/>
              <w:jc w:val="center"/>
              <w:rPr>
                <w:color w:val="000000" w:themeColor="text1"/>
                <w:sz w:val="22"/>
                <w:szCs w:val="22"/>
              </w:rPr>
            </w:pPr>
            <w:r w:rsidRPr="004D27AD">
              <w:rPr>
                <w:color w:val="000000" w:themeColor="text1"/>
                <w:sz w:val="22"/>
                <w:szCs w:val="22"/>
              </w:rPr>
              <w:t>Mokymosi forma ir trukmė (metai)</w:t>
            </w:r>
          </w:p>
        </w:tc>
        <w:tc>
          <w:tcPr>
            <w:tcW w:w="7229" w:type="dxa"/>
            <w:vAlign w:val="center"/>
          </w:tcPr>
          <w:p w14:paraId="60027885" w14:textId="77777777" w:rsidR="00AC519B" w:rsidRPr="004D27AD" w:rsidRDefault="00AC519B" w:rsidP="00E666CB">
            <w:pPr>
              <w:ind w:firstLine="0"/>
              <w:jc w:val="center"/>
              <w:rPr>
                <w:color w:val="000000" w:themeColor="text1"/>
                <w:sz w:val="22"/>
                <w:szCs w:val="22"/>
                <w:vertAlign w:val="superscript"/>
              </w:rPr>
            </w:pPr>
            <w:r w:rsidRPr="004D27AD">
              <w:rPr>
                <w:color w:val="000000" w:themeColor="text1"/>
                <w:sz w:val="22"/>
                <w:szCs w:val="22"/>
              </w:rPr>
              <w:t>Magistrantūros studijų programos, kuriose galima tęsti studijas</w:t>
            </w:r>
          </w:p>
        </w:tc>
      </w:tr>
      <w:tr w:rsidR="00054836" w:rsidRPr="004D27AD" w14:paraId="7BD05D08" w14:textId="77777777" w:rsidTr="004D27AD">
        <w:trPr>
          <w:cantSplit/>
          <w:trHeight w:val="270"/>
          <w:jc w:val="center"/>
        </w:trPr>
        <w:tc>
          <w:tcPr>
            <w:tcW w:w="4390" w:type="dxa"/>
            <w:vMerge/>
          </w:tcPr>
          <w:p w14:paraId="1075CD3B" w14:textId="77777777" w:rsidR="00AC519B" w:rsidRPr="004D27AD" w:rsidRDefault="00AC519B" w:rsidP="00E666CB">
            <w:pPr>
              <w:ind w:firstLine="0"/>
              <w:rPr>
                <w:color w:val="000000" w:themeColor="text1"/>
                <w:sz w:val="22"/>
                <w:szCs w:val="22"/>
              </w:rPr>
            </w:pPr>
          </w:p>
        </w:tc>
        <w:tc>
          <w:tcPr>
            <w:tcW w:w="1134" w:type="dxa"/>
          </w:tcPr>
          <w:p w14:paraId="124F17C5" w14:textId="77777777" w:rsidR="00AC519B" w:rsidRPr="004D27AD" w:rsidRDefault="00AC519B" w:rsidP="00E666CB">
            <w:pPr>
              <w:ind w:firstLine="0"/>
              <w:jc w:val="center"/>
              <w:rPr>
                <w:color w:val="000000" w:themeColor="text1"/>
                <w:sz w:val="22"/>
                <w:szCs w:val="22"/>
              </w:rPr>
            </w:pPr>
            <w:r w:rsidRPr="004D27AD">
              <w:rPr>
                <w:color w:val="000000" w:themeColor="text1"/>
                <w:sz w:val="22"/>
                <w:szCs w:val="22"/>
              </w:rPr>
              <w:t>NL</w:t>
            </w:r>
          </w:p>
        </w:tc>
        <w:tc>
          <w:tcPr>
            <w:tcW w:w="992" w:type="dxa"/>
          </w:tcPr>
          <w:p w14:paraId="7F4F910B" w14:textId="77777777" w:rsidR="00AC519B" w:rsidRPr="004D27AD" w:rsidRDefault="00AC519B" w:rsidP="00E666CB">
            <w:pPr>
              <w:ind w:firstLine="0"/>
              <w:jc w:val="center"/>
              <w:rPr>
                <w:color w:val="000000" w:themeColor="text1"/>
                <w:sz w:val="22"/>
                <w:szCs w:val="22"/>
              </w:rPr>
            </w:pPr>
            <w:r w:rsidRPr="004D27AD">
              <w:rPr>
                <w:color w:val="000000" w:themeColor="text1"/>
                <w:sz w:val="22"/>
                <w:szCs w:val="22"/>
              </w:rPr>
              <w:t>I</w:t>
            </w:r>
          </w:p>
        </w:tc>
        <w:tc>
          <w:tcPr>
            <w:tcW w:w="7229" w:type="dxa"/>
          </w:tcPr>
          <w:p w14:paraId="2A7C40D8" w14:textId="77777777" w:rsidR="00AC519B" w:rsidRPr="004D27AD" w:rsidRDefault="00AC519B" w:rsidP="00E666CB">
            <w:pPr>
              <w:ind w:firstLine="0"/>
              <w:rPr>
                <w:color w:val="000000" w:themeColor="text1"/>
                <w:sz w:val="22"/>
                <w:szCs w:val="22"/>
              </w:rPr>
            </w:pPr>
          </w:p>
        </w:tc>
      </w:tr>
      <w:tr w:rsidR="00054836" w:rsidRPr="004D27AD" w14:paraId="73BBEAF2" w14:textId="77777777" w:rsidTr="004D27AD">
        <w:trPr>
          <w:cantSplit/>
          <w:trHeight w:val="270"/>
          <w:jc w:val="center"/>
        </w:trPr>
        <w:tc>
          <w:tcPr>
            <w:tcW w:w="13745" w:type="dxa"/>
            <w:gridSpan w:val="4"/>
            <w:vAlign w:val="center"/>
          </w:tcPr>
          <w:p w14:paraId="24874056" w14:textId="3AFB7E4F" w:rsidR="006922B4" w:rsidRPr="004D27AD" w:rsidRDefault="006922B4" w:rsidP="007635D2">
            <w:pPr>
              <w:ind w:firstLine="0"/>
              <w:jc w:val="center"/>
              <w:rPr>
                <w:b/>
                <w:color w:val="000000" w:themeColor="text1"/>
                <w:sz w:val="22"/>
                <w:szCs w:val="22"/>
              </w:rPr>
            </w:pPr>
            <w:r w:rsidRPr="004D27AD">
              <w:rPr>
                <w:b/>
                <w:color w:val="000000" w:themeColor="text1"/>
                <w:sz w:val="22"/>
                <w:szCs w:val="22"/>
              </w:rPr>
              <w:t>Aplinkos inžinerijos fakultetas</w:t>
            </w:r>
          </w:p>
        </w:tc>
      </w:tr>
      <w:tr w:rsidR="00054836" w:rsidRPr="004D27AD" w14:paraId="78E12DE7" w14:textId="77777777" w:rsidTr="004D27AD">
        <w:trPr>
          <w:cantSplit/>
          <w:trHeight w:val="270"/>
          <w:jc w:val="center"/>
        </w:trPr>
        <w:tc>
          <w:tcPr>
            <w:tcW w:w="4390" w:type="dxa"/>
          </w:tcPr>
          <w:p w14:paraId="0B313F9A" w14:textId="3100E837" w:rsidR="006922B4" w:rsidRPr="004D27AD" w:rsidRDefault="006922B4" w:rsidP="006922B4">
            <w:pPr>
              <w:ind w:firstLine="0"/>
              <w:rPr>
                <w:color w:val="000000" w:themeColor="text1"/>
                <w:sz w:val="22"/>
                <w:szCs w:val="22"/>
              </w:rPr>
            </w:pPr>
            <w:r w:rsidRPr="004D27AD">
              <w:rPr>
                <w:color w:val="000000" w:themeColor="text1"/>
                <w:sz w:val="22"/>
                <w:szCs w:val="22"/>
              </w:rPr>
              <w:t xml:space="preserve">Geodezija ir </w:t>
            </w:r>
            <w:proofErr w:type="spellStart"/>
            <w:r w:rsidRPr="004D27AD">
              <w:rPr>
                <w:color w:val="000000" w:themeColor="text1"/>
                <w:sz w:val="22"/>
                <w:szCs w:val="22"/>
              </w:rPr>
              <w:t>geoinformatika</w:t>
            </w:r>
            <w:proofErr w:type="spellEnd"/>
          </w:p>
        </w:tc>
        <w:tc>
          <w:tcPr>
            <w:tcW w:w="1134" w:type="dxa"/>
            <w:vAlign w:val="center"/>
          </w:tcPr>
          <w:p w14:paraId="7B61A9D1" w14:textId="55DA1791" w:rsidR="006922B4" w:rsidRPr="004D27AD" w:rsidRDefault="006922B4" w:rsidP="006922B4">
            <w:pPr>
              <w:ind w:firstLine="0"/>
              <w:jc w:val="center"/>
              <w:rPr>
                <w:color w:val="000000" w:themeColor="text1"/>
                <w:sz w:val="22"/>
                <w:szCs w:val="22"/>
              </w:rPr>
            </w:pPr>
          </w:p>
        </w:tc>
        <w:tc>
          <w:tcPr>
            <w:tcW w:w="992" w:type="dxa"/>
            <w:vAlign w:val="center"/>
          </w:tcPr>
          <w:p w14:paraId="6CBCC3F0" w14:textId="48DE5B3A"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p>
        </w:tc>
        <w:tc>
          <w:tcPr>
            <w:tcW w:w="7229" w:type="dxa"/>
          </w:tcPr>
          <w:p w14:paraId="20B5C8B3" w14:textId="08B4D992" w:rsidR="006922B4" w:rsidRPr="004D27AD" w:rsidRDefault="006922B4" w:rsidP="006922B4">
            <w:pPr>
              <w:ind w:firstLine="0"/>
              <w:rPr>
                <w:color w:val="000000" w:themeColor="text1"/>
                <w:sz w:val="22"/>
                <w:szCs w:val="22"/>
              </w:rPr>
            </w:pPr>
            <w:r w:rsidRPr="004D27AD">
              <w:rPr>
                <w:color w:val="000000" w:themeColor="text1"/>
                <w:sz w:val="22"/>
                <w:szCs w:val="22"/>
              </w:rPr>
              <w:t>Geo</w:t>
            </w:r>
            <w:r w:rsidR="004D03BB" w:rsidRPr="004D27AD">
              <w:rPr>
                <w:color w:val="000000" w:themeColor="text1"/>
                <w:sz w:val="22"/>
                <w:szCs w:val="22"/>
              </w:rPr>
              <w:t>grafinės informacinės sistemos</w:t>
            </w:r>
          </w:p>
        </w:tc>
      </w:tr>
      <w:tr w:rsidR="00054836" w:rsidRPr="004D27AD" w14:paraId="3255B17A" w14:textId="77777777" w:rsidTr="004D27AD">
        <w:trPr>
          <w:cantSplit/>
          <w:trHeight w:val="270"/>
          <w:jc w:val="center"/>
        </w:trPr>
        <w:tc>
          <w:tcPr>
            <w:tcW w:w="4390" w:type="dxa"/>
            <w:vAlign w:val="center"/>
          </w:tcPr>
          <w:p w14:paraId="71AADD91" w14:textId="4626AF97" w:rsidR="006922B4" w:rsidRPr="004D27AD" w:rsidRDefault="006922B4" w:rsidP="006922B4">
            <w:pPr>
              <w:ind w:firstLine="0"/>
              <w:rPr>
                <w:color w:val="000000" w:themeColor="text1"/>
                <w:sz w:val="22"/>
                <w:szCs w:val="22"/>
                <w:vertAlign w:val="superscript"/>
              </w:rPr>
            </w:pPr>
            <w:r w:rsidRPr="004D27AD">
              <w:rPr>
                <w:color w:val="000000" w:themeColor="text1"/>
                <w:sz w:val="22"/>
                <w:szCs w:val="22"/>
              </w:rPr>
              <w:t>Pastatų energetik</w:t>
            </w:r>
            <w:r w:rsidR="00822F80" w:rsidRPr="004D27AD">
              <w:rPr>
                <w:color w:val="000000" w:themeColor="text1"/>
                <w:sz w:val="22"/>
                <w:szCs w:val="22"/>
              </w:rPr>
              <w:t>os sistemų inžinerija</w:t>
            </w:r>
          </w:p>
        </w:tc>
        <w:tc>
          <w:tcPr>
            <w:tcW w:w="1134" w:type="dxa"/>
            <w:vAlign w:val="center"/>
          </w:tcPr>
          <w:p w14:paraId="4302FE2F" w14:textId="5C2E89A4" w:rsidR="006922B4" w:rsidRPr="004D27AD" w:rsidRDefault="006922B4" w:rsidP="006922B4">
            <w:pPr>
              <w:ind w:firstLine="0"/>
              <w:jc w:val="center"/>
              <w:rPr>
                <w:color w:val="000000" w:themeColor="text1"/>
                <w:sz w:val="22"/>
                <w:szCs w:val="22"/>
              </w:rPr>
            </w:pPr>
          </w:p>
        </w:tc>
        <w:tc>
          <w:tcPr>
            <w:tcW w:w="992" w:type="dxa"/>
            <w:vAlign w:val="center"/>
          </w:tcPr>
          <w:p w14:paraId="64DE2A50" w14:textId="0227A993"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p>
        </w:tc>
        <w:tc>
          <w:tcPr>
            <w:tcW w:w="7229" w:type="dxa"/>
          </w:tcPr>
          <w:p w14:paraId="3A0A25B7" w14:textId="7170F15E" w:rsidR="006922B4" w:rsidRPr="004D27AD" w:rsidRDefault="006922B4" w:rsidP="006922B4">
            <w:pPr>
              <w:ind w:firstLine="0"/>
              <w:rPr>
                <w:color w:val="000000" w:themeColor="text1"/>
                <w:sz w:val="22"/>
                <w:szCs w:val="22"/>
              </w:rPr>
            </w:pPr>
            <w:r w:rsidRPr="004D27AD">
              <w:rPr>
                <w:color w:val="000000" w:themeColor="text1"/>
                <w:sz w:val="22"/>
                <w:szCs w:val="22"/>
              </w:rPr>
              <w:t>Pastatų energ</w:t>
            </w:r>
            <w:r w:rsidR="004D03BB" w:rsidRPr="004D27AD">
              <w:rPr>
                <w:color w:val="000000" w:themeColor="text1"/>
                <w:sz w:val="22"/>
                <w:szCs w:val="22"/>
              </w:rPr>
              <w:t>ijos</w:t>
            </w:r>
            <w:r w:rsidRPr="004D27AD">
              <w:rPr>
                <w:color w:val="000000" w:themeColor="text1"/>
                <w:sz w:val="22"/>
                <w:szCs w:val="22"/>
              </w:rPr>
              <w:t xml:space="preserve"> inžinerija</w:t>
            </w:r>
          </w:p>
        </w:tc>
      </w:tr>
      <w:tr w:rsidR="00054836" w:rsidRPr="004D27AD" w14:paraId="7727C5D9" w14:textId="77777777" w:rsidTr="004D27AD">
        <w:trPr>
          <w:cantSplit/>
          <w:trHeight w:val="270"/>
          <w:jc w:val="center"/>
        </w:trPr>
        <w:tc>
          <w:tcPr>
            <w:tcW w:w="13745" w:type="dxa"/>
            <w:gridSpan w:val="4"/>
            <w:vAlign w:val="center"/>
          </w:tcPr>
          <w:p w14:paraId="038DEF73" w14:textId="77777777" w:rsidR="006922B4" w:rsidRPr="004D27AD" w:rsidRDefault="006922B4" w:rsidP="006922B4">
            <w:pPr>
              <w:ind w:firstLine="0"/>
              <w:jc w:val="center"/>
              <w:rPr>
                <w:b/>
                <w:color w:val="000000" w:themeColor="text1"/>
                <w:sz w:val="22"/>
                <w:szCs w:val="22"/>
              </w:rPr>
            </w:pPr>
            <w:r w:rsidRPr="004D27AD">
              <w:rPr>
                <w:b/>
                <w:color w:val="000000" w:themeColor="text1"/>
                <w:sz w:val="22"/>
                <w:szCs w:val="22"/>
              </w:rPr>
              <w:t>Elektronikos fakultetas</w:t>
            </w:r>
          </w:p>
        </w:tc>
      </w:tr>
      <w:tr w:rsidR="00054836" w:rsidRPr="004D27AD" w14:paraId="02C5B32D" w14:textId="77777777" w:rsidTr="004D27AD">
        <w:trPr>
          <w:cantSplit/>
          <w:trHeight w:val="270"/>
          <w:jc w:val="center"/>
        </w:trPr>
        <w:tc>
          <w:tcPr>
            <w:tcW w:w="4390" w:type="dxa"/>
            <w:vAlign w:val="center"/>
          </w:tcPr>
          <w:p w14:paraId="4BDE0314" w14:textId="77777777" w:rsidR="006922B4" w:rsidRPr="004D27AD" w:rsidRDefault="006922B4" w:rsidP="006922B4">
            <w:pPr>
              <w:ind w:firstLine="0"/>
              <w:rPr>
                <w:color w:val="000000" w:themeColor="text1"/>
                <w:sz w:val="22"/>
                <w:szCs w:val="22"/>
              </w:rPr>
            </w:pPr>
            <w:r w:rsidRPr="004D27AD">
              <w:rPr>
                <w:color w:val="000000" w:themeColor="text1"/>
                <w:sz w:val="22"/>
                <w:szCs w:val="22"/>
              </w:rPr>
              <w:t xml:space="preserve">Automatika </w:t>
            </w:r>
          </w:p>
        </w:tc>
        <w:tc>
          <w:tcPr>
            <w:tcW w:w="1134" w:type="dxa"/>
            <w:vAlign w:val="center"/>
          </w:tcPr>
          <w:p w14:paraId="1F28E9D0" w14:textId="77777777"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p>
        </w:tc>
        <w:tc>
          <w:tcPr>
            <w:tcW w:w="992" w:type="dxa"/>
            <w:vAlign w:val="center"/>
          </w:tcPr>
          <w:p w14:paraId="7F9E9857" w14:textId="77777777" w:rsidR="006922B4" w:rsidRPr="004D27AD" w:rsidRDefault="006922B4" w:rsidP="006922B4">
            <w:pPr>
              <w:ind w:firstLine="0"/>
              <w:jc w:val="center"/>
              <w:rPr>
                <w:color w:val="000000" w:themeColor="text1"/>
                <w:sz w:val="22"/>
                <w:szCs w:val="22"/>
              </w:rPr>
            </w:pPr>
          </w:p>
        </w:tc>
        <w:tc>
          <w:tcPr>
            <w:tcW w:w="7229" w:type="dxa"/>
          </w:tcPr>
          <w:p w14:paraId="02474243" w14:textId="77777777" w:rsidR="006922B4" w:rsidRPr="004D27AD" w:rsidRDefault="006922B4" w:rsidP="006922B4">
            <w:pPr>
              <w:ind w:firstLine="0"/>
              <w:rPr>
                <w:color w:val="000000" w:themeColor="text1"/>
                <w:sz w:val="22"/>
                <w:szCs w:val="22"/>
              </w:rPr>
            </w:pPr>
            <w:r w:rsidRPr="004D27AD">
              <w:rPr>
                <w:color w:val="000000" w:themeColor="text1"/>
                <w:sz w:val="22"/>
                <w:szCs w:val="22"/>
              </w:rPr>
              <w:t xml:space="preserve">Automatika; Elektros energetikos sistemų inžinerija </w:t>
            </w:r>
          </w:p>
        </w:tc>
      </w:tr>
      <w:tr w:rsidR="00054836" w:rsidRPr="004D27AD" w14:paraId="6DDD7DEB" w14:textId="77777777" w:rsidTr="004D27AD">
        <w:trPr>
          <w:cantSplit/>
          <w:trHeight w:val="270"/>
          <w:jc w:val="center"/>
        </w:trPr>
        <w:tc>
          <w:tcPr>
            <w:tcW w:w="4390" w:type="dxa"/>
            <w:vAlign w:val="center"/>
          </w:tcPr>
          <w:p w14:paraId="7577669D" w14:textId="34A91856" w:rsidR="006922B4" w:rsidRPr="004D27AD" w:rsidRDefault="006922B4" w:rsidP="006922B4">
            <w:pPr>
              <w:ind w:firstLine="0"/>
              <w:rPr>
                <w:color w:val="000000" w:themeColor="text1"/>
                <w:sz w:val="22"/>
                <w:szCs w:val="22"/>
                <w:vertAlign w:val="superscript"/>
              </w:rPr>
            </w:pPr>
            <w:r w:rsidRPr="004D27AD">
              <w:rPr>
                <w:color w:val="000000" w:themeColor="text1"/>
                <w:sz w:val="22"/>
                <w:szCs w:val="22"/>
              </w:rPr>
              <w:t xml:space="preserve">Elektronikos inžinerija </w:t>
            </w:r>
            <w:r w:rsidR="00184198" w:rsidRPr="004D27AD">
              <w:rPr>
                <w:color w:val="000000" w:themeColor="text1"/>
                <w:sz w:val="22"/>
                <w:szCs w:val="22"/>
                <w:vertAlign w:val="superscript"/>
              </w:rPr>
              <w:t>1</w:t>
            </w:r>
            <w:r w:rsidR="0062291F" w:rsidRPr="004D27AD">
              <w:rPr>
                <w:color w:val="000000" w:themeColor="text1"/>
                <w:sz w:val="22"/>
                <w:szCs w:val="22"/>
                <w:vertAlign w:val="superscript"/>
              </w:rPr>
              <w:t>1</w:t>
            </w:r>
          </w:p>
        </w:tc>
        <w:tc>
          <w:tcPr>
            <w:tcW w:w="1134" w:type="dxa"/>
            <w:vAlign w:val="center"/>
          </w:tcPr>
          <w:p w14:paraId="00A89EC1" w14:textId="77777777" w:rsidR="006922B4" w:rsidRPr="004D27AD" w:rsidRDefault="006922B4" w:rsidP="006922B4">
            <w:pPr>
              <w:ind w:firstLine="0"/>
              <w:jc w:val="center"/>
              <w:rPr>
                <w:color w:val="000000" w:themeColor="text1"/>
                <w:sz w:val="22"/>
                <w:szCs w:val="22"/>
              </w:rPr>
            </w:pPr>
            <w:r w:rsidRPr="004D27AD">
              <w:rPr>
                <w:color w:val="000000" w:themeColor="text1"/>
                <w:sz w:val="22"/>
                <w:szCs w:val="22"/>
              </w:rPr>
              <w:t>0,5</w:t>
            </w:r>
          </w:p>
        </w:tc>
        <w:tc>
          <w:tcPr>
            <w:tcW w:w="992" w:type="dxa"/>
            <w:vAlign w:val="center"/>
          </w:tcPr>
          <w:p w14:paraId="5FDEF88D" w14:textId="77777777" w:rsidR="006922B4" w:rsidRPr="004D27AD" w:rsidRDefault="006922B4" w:rsidP="006922B4">
            <w:pPr>
              <w:ind w:firstLine="0"/>
              <w:jc w:val="center"/>
              <w:rPr>
                <w:color w:val="000000" w:themeColor="text1"/>
                <w:sz w:val="22"/>
                <w:szCs w:val="22"/>
              </w:rPr>
            </w:pPr>
          </w:p>
        </w:tc>
        <w:tc>
          <w:tcPr>
            <w:tcW w:w="7229" w:type="dxa"/>
          </w:tcPr>
          <w:p w14:paraId="07F21A09" w14:textId="77777777" w:rsidR="006922B4" w:rsidRPr="004D27AD" w:rsidRDefault="006922B4" w:rsidP="006922B4">
            <w:pPr>
              <w:ind w:firstLine="0"/>
              <w:rPr>
                <w:color w:val="000000" w:themeColor="text1"/>
                <w:sz w:val="22"/>
                <w:szCs w:val="22"/>
              </w:rPr>
            </w:pPr>
            <w:r w:rsidRPr="004D27AD">
              <w:rPr>
                <w:color w:val="000000" w:themeColor="text1"/>
                <w:sz w:val="22"/>
                <w:szCs w:val="22"/>
              </w:rPr>
              <w:t>Elektronikos inžinerija</w:t>
            </w:r>
          </w:p>
        </w:tc>
      </w:tr>
      <w:tr w:rsidR="00054836" w:rsidRPr="004D27AD" w14:paraId="48380010" w14:textId="77777777" w:rsidTr="004D27AD">
        <w:trPr>
          <w:cantSplit/>
          <w:trHeight w:val="270"/>
          <w:jc w:val="center"/>
        </w:trPr>
        <w:tc>
          <w:tcPr>
            <w:tcW w:w="4390" w:type="dxa"/>
            <w:vAlign w:val="center"/>
          </w:tcPr>
          <w:p w14:paraId="6534987B" w14:textId="5A38F7BA" w:rsidR="006922B4" w:rsidRPr="004D27AD" w:rsidRDefault="006922B4" w:rsidP="006922B4">
            <w:pPr>
              <w:ind w:firstLine="0"/>
              <w:rPr>
                <w:color w:val="000000" w:themeColor="text1"/>
                <w:sz w:val="22"/>
                <w:szCs w:val="22"/>
                <w:vertAlign w:val="superscript"/>
              </w:rPr>
            </w:pPr>
            <w:r w:rsidRPr="004D27AD">
              <w:rPr>
                <w:color w:val="000000" w:themeColor="text1"/>
                <w:sz w:val="22"/>
                <w:szCs w:val="22"/>
              </w:rPr>
              <w:t xml:space="preserve">Informacinių sistemų inžinerija </w:t>
            </w:r>
            <w:r w:rsidR="00184198" w:rsidRPr="004D27AD">
              <w:rPr>
                <w:color w:val="000000" w:themeColor="text1"/>
                <w:sz w:val="22"/>
                <w:szCs w:val="22"/>
                <w:vertAlign w:val="superscript"/>
              </w:rPr>
              <w:t>1</w:t>
            </w:r>
            <w:r w:rsidR="0062291F" w:rsidRPr="004D27AD">
              <w:rPr>
                <w:color w:val="000000" w:themeColor="text1"/>
                <w:sz w:val="22"/>
                <w:szCs w:val="22"/>
                <w:vertAlign w:val="superscript"/>
              </w:rPr>
              <w:t>1</w:t>
            </w:r>
          </w:p>
        </w:tc>
        <w:tc>
          <w:tcPr>
            <w:tcW w:w="1134" w:type="dxa"/>
            <w:vAlign w:val="center"/>
          </w:tcPr>
          <w:p w14:paraId="2DCA871E" w14:textId="77777777" w:rsidR="006922B4" w:rsidRPr="004D27AD" w:rsidRDefault="006922B4" w:rsidP="006922B4">
            <w:pPr>
              <w:ind w:firstLine="0"/>
              <w:jc w:val="center"/>
              <w:rPr>
                <w:color w:val="000000" w:themeColor="text1"/>
                <w:sz w:val="22"/>
                <w:szCs w:val="22"/>
              </w:rPr>
            </w:pPr>
            <w:r w:rsidRPr="004D27AD">
              <w:rPr>
                <w:color w:val="000000" w:themeColor="text1"/>
                <w:sz w:val="22"/>
                <w:szCs w:val="22"/>
              </w:rPr>
              <w:t>0,5</w:t>
            </w:r>
          </w:p>
        </w:tc>
        <w:tc>
          <w:tcPr>
            <w:tcW w:w="992" w:type="dxa"/>
            <w:vAlign w:val="center"/>
          </w:tcPr>
          <w:p w14:paraId="4DAE5AF8" w14:textId="77777777" w:rsidR="006922B4" w:rsidRPr="004D27AD" w:rsidRDefault="006922B4" w:rsidP="006922B4">
            <w:pPr>
              <w:ind w:firstLine="0"/>
              <w:jc w:val="center"/>
              <w:rPr>
                <w:color w:val="000000" w:themeColor="text1"/>
                <w:sz w:val="22"/>
                <w:szCs w:val="22"/>
              </w:rPr>
            </w:pPr>
          </w:p>
        </w:tc>
        <w:tc>
          <w:tcPr>
            <w:tcW w:w="7229" w:type="dxa"/>
          </w:tcPr>
          <w:p w14:paraId="34E4CA77" w14:textId="77777777" w:rsidR="006922B4" w:rsidRPr="004D27AD" w:rsidRDefault="006922B4" w:rsidP="006922B4">
            <w:pPr>
              <w:ind w:firstLine="0"/>
              <w:rPr>
                <w:color w:val="000000" w:themeColor="text1"/>
                <w:sz w:val="22"/>
                <w:szCs w:val="22"/>
              </w:rPr>
            </w:pPr>
            <w:r w:rsidRPr="004D27AD">
              <w:rPr>
                <w:color w:val="000000" w:themeColor="text1"/>
                <w:sz w:val="22"/>
                <w:szCs w:val="22"/>
              </w:rPr>
              <w:t>Informacinės elektroninės sistemos</w:t>
            </w:r>
          </w:p>
        </w:tc>
      </w:tr>
      <w:tr w:rsidR="00054836" w:rsidRPr="004D27AD" w14:paraId="3C7258D4" w14:textId="77777777" w:rsidTr="004D27AD">
        <w:trPr>
          <w:cantSplit/>
          <w:trHeight w:val="270"/>
          <w:jc w:val="center"/>
        </w:trPr>
        <w:tc>
          <w:tcPr>
            <w:tcW w:w="13745" w:type="dxa"/>
            <w:gridSpan w:val="4"/>
            <w:vAlign w:val="center"/>
          </w:tcPr>
          <w:p w14:paraId="27672E92" w14:textId="77777777" w:rsidR="006922B4" w:rsidRPr="004D27AD" w:rsidRDefault="006922B4" w:rsidP="006922B4">
            <w:pPr>
              <w:ind w:firstLine="0"/>
              <w:jc w:val="center"/>
              <w:rPr>
                <w:b/>
                <w:color w:val="000000" w:themeColor="text1"/>
                <w:sz w:val="22"/>
                <w:szCs w:val="22"/>
              </w:rPr>
            </w:pPr>
            <w:r w:rsidRPr="004D27AD">
              <w:rPr>
                <w:b/>
                <w:color w:val="000000" w:themeColor="text1"/>
                <w:sz w:val="22"/>
                <w:szCs w:val="22"/>
              </w:rPr>
              <w:t>Fundamentinių mokslų fakultetas</w:t>
            </w:r>
          </w:p>
        </w:tc>
      </w:tr>
      <w:tr w:rsidR="00054836" w:rsidRPr="004D27AD" w14:paraId="6FE7CC56" w14:textId="77777777" w:rsidTr="004D27AD">
        <w:trPr>
          <w:cantSplit/>
          <w:trHeight w:val="270"/>
          <w:jc w:val="center"/>
        </w:trPr>
        <w:tc>
          <w:tcPr>
            <w:tcW w:w="4390" w:type="dxa"/>
            <w:vAlign w:val="center"/>
          </w:tcPr>
          <w:p w14:paraId="09C682ED" w14:textId="77777777" w:rsidR="006922B4" w:rsidRPr="004D27AD" w:rsidRDefault="006922B4" w:rsidP="006922B4">
            <w:pPr>
              <w:ind w:firstLine="0"/>
              <w:jc w:val="left"/>
              <w:rPr>
                <w:color w:val="000000" w:themeColor="text1"/>
                <w:sz w:val="22"/>
                <w:szCs w:val="22"/>
              </w:rPr>
            </w:pPr>
            <w:bookmarkStart w:id="13" w:name="_Hlk164164151"/>
            <w:r w:rsidRPr="004D27AD">
              <w:rPr>
                <w:color w:val="000000" w:themeColor="text1"/>
                <w:sz w:val="22"/>
                <w:szCs w:val="22"/>
              </w:rPr>
              <w:t>Bioinžinerija</w:t>
            </w:r>
          </w:p>
        </w:tc>
        <w:tc>
          <w:tcPr>
            <w:tcW w:w="1134" w:type="dxa"/>
            <w:vAlign w:val="center"/>
          </w:tcPr>
          <w:p w14:paraId="1F9983A2" w14:textId="387E7B98"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p>
        </w:tc>
        <w:tc>
          <w:tcPr>
            <w:tcW w:w="992" w:type="dxa"/>
            <w:vAlign w:val="center"/>
          </w:tcPr>
          <w:p w14:paraId="5F5BA6E8" w14:textId="1980BADC" w:rsidR="006922B4" w:rsidRPr="004D27AD" w:rsidRDefault="006922B4" w:rsidP="006922B4">
            <w:pPr>
              <w:ind w:firstLine="0"/>
              <w:jc w:val="center"/>
              <w:rPr>
                <w:color w:val="000000" w:themeColor="text1"/>
                <w:sz w:val="22"/>
                <w:szCs w:val="22"/>
              </w:rPr>
            </w:pPr>
          </w:p>
        </w:tc>
        <w:tc>
          <w:tcPr>
            <w:tcW w:w="7229" w:type="dxa"/>
          </w:tcPr>
          <w:p w14:paraId="5A1EEFF1" w14:textId="77777777" w:rsidR="006922B4" w:rsidRPr="004D27AD" w:rsidRDefault="006922B4" w:rsidP="006922B4">
            <w:pPr>
              <w:ind w:firstLine="0"/>
              <w:rPr>
                <w:color w:val="000000" w:themeColor="text1"/>
                <w:sz w:val="22"/>
                <w:szCs w:val="22"/>
              </w:rPr>
            </w:pPr>
            <w:r w:rsidRPr="004D27AD">
              <w:rPr>
                <w:color w:val="000000" w:themeColor="text1"/>
                <w:sz w:val="22"/>
                <w:szCs w:val="22"/>
              </w:rPr>
              <w:t xml:space="preserve">Bioinžinerija; </w:t>
            </w:r>
            <w:proofErr w:type="spellStart"/>
            <w:r w:rsidRPr="004D27AD">
              <w:rPr>
                <w:color w:val="000000" w:themeColor="text1"/>
                <w:sz w:val="22"/>
                <w:szCs w:val="22"/>
              </w:rPr>
              <w:t>Nanobiotechnologija</w:t>
            </w:r>
            <w:proofErr w:type="spellEnd"/>
          </w:p>
        </w:tc>
      </w:tr>
      <w:tr w:rsidR="00054836" w:rsidRPr="004D27AD" w14:paraId="7DF44EF7" w14:textId="77777777" w:rsidTr="004D27AD">
        <w:trPr>
          <w:cantSplit/>
          <w:trHeight w:val="270"/>
          <w:jc w:val="center"/>
        </w:trPr>
        <w:tc>
          <w:tcPr>
            <w:tcW w:w="4390" w:type="dxa"/>
            <w:vAlign w:val="center"/>
          </w:tcPr>
          <w:p w14:paraId="2A96ECA4" w14:textId="77777777" w:rsidR="006922B4" w:rsidRPr="004D27AD" w:rsidRDefault="006922B4" w:rsidP="006922B4">
            <w:pPr>
              <w:ind w:firstLine="0"/>
              <w:jc w:val="left"/>
              <w:rPr>
                <w:color w:val="000000" w:themeColor="text1"/>
                <w:sz w:val="22"/>
                <w:szCs w:val="22"/>
              </w:rPr>
            </w:pPr>
            <w:r w:rsidRPr="004D27AD">
              <w:rPr>
                <w:color w:val="000000" w:themeColor="text1"/>
                <w:sz w:val="22"/>
                <w:szCs w:val="22"/>
              </w:rPr>
              <w:t>Informacinės sistemos</w:t>
            </w:r>
          </w:p>
        </w:tc>
        <w:tc>
          <w:tcPr>
            <w:tcW w:w="1134" w:type="dxa"/>
            <w:vAlign w:val="center"/>
          </w:tcPr>
          <w:p w14:paraId="7B010A8B" w14:textId="77777777" w:rsidR="006922B4" w:rsidRPr="004D27AD" w:rsidRDefault="006922B4" w:rsidP="006922B4">
            <w:pPr>
              <w:ind w:firstLine="0"/>
              <w:jc w:val="center"/>
              <w:rPr>
                <w:color w:val="000000" w:themeColor="text1"/>
                <w:sz w:val="22"/>
                <w:szCs w:val="22"/>
              </w:rPr>
            </w:pPr>
          </w:p>
        </w:tc>
        <w:tc>
          <w:tcPr>
            <w:tcW w:w="992" w:type="dxa"/>
            <w:vAlign w:val="center"/>
          </w:tcPr>
          <w:p w14:paraId="71FE74D3" w14:textId="08BF0771"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r w:rsidR="00F90B0A" w:rsidRPr="004D27AD">
              <w:rPr>
                <w:color w:val="000000" w:themeColor="text1"/>
                <w:sz w:val="22"/>
                <w:szCs w:val="22"/>
              </w:rPr>
              <w:t xml:space="preserve"> (</w:t>
            </w:r>
            <w:proofErr w:type="spellStart"/>
            <w:r w:rsidR="00F90B0A" w:rsidRPr="004D27AD">
              <w:rPr>
                <w:color w:val="000000" w:themeColor="text1"/>
                <w:sz w:val="22"/>
                <w:szCs w:val="22"/>
              </w:rPr>
              <w:t>nt</w:t>
            </w:r>
            <w:proofErr w:type="spellEnd"/>
            <w:r w:rsidR="00F90B0A" w:rsidRPr="004D27AD">
              <w:rPr>
                <w:color w:val="000000" w:themeColor="text1"/>
                <w:sz w:val="22"/>
                <w:szCs w:val="22"/>
              </w:rPr>
              <w:t>)</w:t>
            </w:r>
          </w:p>
        </w:tc>
        <w:tc>
          <w:tcPr>
            <w:tcW w:w="7229" w:type="dxa"/>
          </w:tcPr>
          <w:p w14:paraId="49D4A615" w14:textId="77777777" w:rsidR="006922B4" w:rsidRPr="004D27AD" w:rsidRDefault="006922B4" w:rsidP="006922B4">
            <w:pPr>
              <w:ind w:firstLine="0"/>
              <w:rPr>
                <w:color w:val="000000" w:themeColor="text1"/>
                <w:sz w:val="22"/>
                <w:szCs w:val="22"/>
              </w:rPr>
            </w:pPr>
            <w:r w:rsidRPr="004D27AD">
              <w:rPr>
                <w:color w:val="000000" w:themeColor="text1"/>
                <w:sz w:val="22"/>
                <w:szCs w:val="22"/>
              </w:rPr>
              <w:t>Informacinės technologijos; Informacijos ir informacinių technologijų sauga; Informacinių sistemų programų inžinerija</w:t>
            </w:r>
          </w:p>
        </w:tc>
      </w:tr>
      <w:tr w:rsidR="00054836" w:rsidRPr="004D27AD" w14:paraId="73A396B3" w14:textId="77777777" w:rsidTr="004D27AD">
        <w:trPr>
          <w:cantSplit/>
          <w:trHeight w:val="270"/>
          <w:jc w:val="center"/>
        </w:trPr>
        <w:tc>
          <w:tcPr>
            <w:tcW w:w="4390" w:type="dxa"/>
            <w:vAlign w:val="center"/>
          </w:tcPr>
          <w:p w14:paraId="466095C9" w14:textId="581BC58A" w:rsidR="009C318C" w:rsidRPr="004D27AD" w:rsidRDefault="009C318C" w:rsidP="006922B4">
            <w:pPr>
              <w:ind w:firstLine="0"/>
              <w:jc w:val="left"/>
              <w:rPr>
                <w:color w:val="000000" w:themeColor="text1"/>
                <w:sz w:val="22"/>
                <w:szCs w:val="22"/>
              </w:rPr>
            </w:pPr>
            <w:r w:rsidRPr="004D27AD">
              <w:rPr>
                <w:color w:val="000000" w:themeColor="text1"/>
                <w:sz w:val="22"/>
                <w:szCs w:val="22"/>
              </w:rPr>
              <w:t>Duomenų analizės technologijos</w:t>
            </w:r>
          </w:p>
        </w:tc>
        <w:tc>
          <w:tcPr>
            <w:tcW w:w="1134" w:type="dxa"/>
            <w:vAlign w:val="center"/>
          </w:tcPr>
          <w:p w14:paraId="025F0F13" w14:textId="3C761CB8" w:rsidR="009C318C" w:rsidRPr="004D27AD" w:rsidRDefault="009C318C" w:rsidP="006922B4">
            <w:pPr>
              <w:ind w:firstLine="0"/>
              <w:jc w:val="center"/>
              <w:rPr>
                <w:color w:val="000000" w:themeColor="text1"/>
                <w:sz w:val="22"/>
                <w:szCs w:val="22"/>
              </w:rPr>
            </w:pPr>
            <w:r w:rsidRPr="004D27AD">
              <w:rPr>
                <w:color w:val="000000" w:themeColor="text1"/>
                <w:sz w:val="22"/>
                <w:szCs w:val="22"/>
              </w:rPr>
              <w:t>1</w:t>
            </w:r>
          </w:p>
        </w:tc>
        <w:tc>
          <w:tcPr>
            <w:tcW w:w="992" w:type="dxa"/>
            <w:vAlign w:val="center"/>
          </w:tcPr>
          <w:p w14:paraId="13D1F138" w14:textId="77777777" w:rsidR="009C318C" w:rsidRPr="004D27AD" w:rsidRDefault="009C318C" w:rsidP="006922B4">
            <w:pPr>
              <w:ind w:firstLine="0"/>
              <w:jc w:val="center"/>
              <w:rPr>
                <w:color w:val="000000" w:themeColor="text1"/>
                <w:sz w:val="22"/>
                <w:szCs w:val="22"/>
              </w:rPr>
            </w:pPr>
          </w:p>
        </w:tc>
        <w:tc>
          <w:tcPr>
            <w:tcW w:w="7229" w:type="dxa"/>
          </w:tcPr>
          <w:p w14:paraId="781FB65A" w14:textId="249585A8" w:rsidR="009C318C" w:rsidRPr="004D27AD" w:rsidRDefault="00D07D59" w:rsidP="006922B4">
            <w:pPr>
              <w:ind w:firstLine="0"/>
              <w:rPr>
                <w:color w:val="000000" w:themeColor="text1"/>
                <w:sz w:val="22"/>
                <w:szCs w:val="22"/>
              </w:rPr>
            </w:pPr>
            <w:r w:rsidRPr="004D27AD">
              <w:rPr>
                <w:color w:val="000000" w:themeColor="text1"/>
                <w:sz w:val="22"/>
                <w:szCs w:val="22"/>
              </w:rPr>
              <w:t>Duomenų mokslas ir statistika</w:t>
            </w:r>
          </w:p>
        </w:tc>
      </w:tr>
      <w:tr w:rsidR="00054836" w:rsidRPr="004D27AD" w14:paraId="12030DC6" w14:textId="77777777" w:rsidTr="004D27AD">
        <w:trPr>
          <w:cantSplit/>
          <w:trHeight w:val="270"/>
          <w:jc w:val="center"/>
        </w:trPr>
        <w:tc>
          <w:tcPr>
            <w:tcW w:w="4390" w:type="dxa"/>
            <w:vAlign w:val="center"/>
          </w:tcPr>
          <w:p w14:paraId="673F00D8" w14:textId="22B86A8F" w:rsidR="009C318C" w:rsidRPr="004D27AD" w:rsidRDefault="009C318C" w:rsidP="006922B4">
            <w:pPr>
              <w:ind w:firstLine="0"/>
              <w:jc w:val="left"/>
              <w:rPr>
                <w:color w:val="000000" w:themeColor="text1"/>
                <w:sz w:val="22"/>
                <w:szCs w:val="22"/>
              </w:rPr>
            </w:pPr>
            <w:r w:rsidRPr="004D27AD">
              <w:rPr>
                <w:color w:val="000000" w:themeColor="text1"/>
                <w:sz w:val="22"/>
                <w:szCs w:val="22"/>
              </w:rPr>
              <w:t>Multimedija ir kompiuterinis dizainas</w:t>
            </w:r>
          </w:p>
        </w:tc>
        <w:tc>
          <w:tcPr>
            <w:tcW w:w="1134" w:type="dxa"/>
            <w:vAlign w:val="center"/>
          </w:tcPr>
          <w:p w14:paraId="77105048" w14:textId="5801DF2D" w:rsidR="009C318C" w:rsidRPr="004D27AD" w:rsidRDefault="009C318C" w:rsidP="006922B4">
            <w:pPr>
              <w:ind w:firstLine="0"/>
              <w:jc w:val="center"/>
              <w:rPr>
                <w:color w:val="000000" w:themeColor="text1"/>
                <w:sz w:val="22"/>
                <w:szCs w:val="22"/>
              </w:rPr>
            </w:pPr>
            <w:r w:rsidRPr="004D27AD">
              <w:rPr>
                <w:color w:val="000000" w:themeColor="text1"/>
                <w:sz w:val="22"/>
                <w:szCs w:val="22"/>
              </w:rPr>
              <w:t>1</w:t>
            </w:r>
            <w:r w:rsidR="009E51E0" w:rsidRPr="004D27AD">
              <w:rPr>
                <w:color w:val="000000" w:themeColor="text1"/>
                <w:sz w:val="22"/>
                <w:szCs w:val="22"/>
                <w:vertAlign w:val="superscript"/>
              </w:rPr>
              <w:t>1</w:t>
            </w:r>
            <w:r w:rsidR="0062291F" w:rsidRPr="004D27AD">
              <w:rPr>
                <w:color w:val="000000" w:themeColor="text1"/>
                <w:sz w:val="22"/>
                <w:szCs w:val="22"/>
                <w:vertAlign w:val="superscript"/>
              </w:rPr>
              <w:t>2</w:t>
            </w:r>
          </w:p>
        </w:tc>
        <w:tc>
          <w:tcPr>
            <w:tcW w:w="992" w:type="dxa"/>
            <w:vAlign w:val="center"/>
          </w:tcPr>
          <w:p w14:paraId="47E4D6FD" w14:textId="5ADB9E1C" w:rsidR="009C318C" w:rsidRPr="004D27AD" w:rsidRDefault="009C318C" w:rsidP="006922B4">
            <w:pPr>
              <w:ind w:firstLine="0"/>
              <w:jc w:val="center"/>
              <w:rPr>
                <w:color w:val="000000" w:themeColor="text1"/>
                <w:sz w:val="22"/>
                <w:szCs w:val="22"/>
              </w:rPr>
            </w:pPr>
            <w:r w:rsidRPr="004D27AD">
              <w:rPr>
                <w:color w:val="000000" w:themeColor="text1"/>
                <w:sz w:val="22"/>
                <w:szCs w:val="22"/>
              </w:rPr>
              <w:t>1</w:t>
            </w:r>
            <w:r w:rsidR="009E51E0" w:rsidRPr="004D27AD">
              <w:rPr>
                <w:color w:val="000000" w:themeColor="text1"/>
                <w:sz w:val="22"/>
                <w:szCs w:val="22"/>
                <w:vertAlign w:val="superscript"/>
              </w:rPr>
              <w:t>1</w:t>
            </w:r>
            <w:r w:rsidR="0062291F" w:rsidRPr="004D27AD">
              <w:rPr>
                <w:color w:val="000000" w:themeColor="text1"/>
                <w:sz w:val="22"/>
                <w:szCs w:val="22"/>
                <w:vertAlign w:val="superscript"/>
              </w:rPr>
              <w:t>2</w:t>
            </w:r>
          </w:p>
        </w:tc>
        <w:tc>
          <w:tcPr>
            <w:tcW w:w="7229" w:type="dxa"/>
          </w:tcPr>
          <w:p w14:paraId="31187311" w14:textId="096147BB" w:rsidR="009C318C" w:rsidRPr="004D27AD" w:rsidRDefault="00D07D59" w:rsidP="006922B4">
            <w:pPr>
              <w:ind w:firstLine="0"/>
              <w:rPr>
                <w:color w:val="000000" w:themeColor="text1"/>
                <w:sz w:val="22"/>
                <w:szCs w:val="22"/>
              </w:rPr>
            </w:pPr>
            <w:r w:rsidRPr="004D27AD">
              <w:rPr>
                <w:color w:val="000000" w:themeColor="text1"/>
                <w:sz w:val="22"/>
                <w:szCs w:val="22"/>
              </w:rPr>
              <w:t>Skaitmeninė grafika ir animacija (</w:t>
            </w:r>
            <w:r w:rsidRPr="004D27AD">
              <w:rPr>
                <w:i/>
                <w:iCs/>
                <w:color w:val="000000" w:themeColor="text1"/>
                <w:sz w:val="22"/>
                <w:szCs w:val="22"/>
              </w:rPr>
              <w:t>Animacijos skaitmeninės technologijos</w:t>
            </w:r>
            <w:r w:rsidRPr="004D27AD">
              <w:rPr>
                <w:color w:val="000000" w:themeColor="text1"/>
                <w:sz w:val="22"/>
                <w:szCs w:val="22"/>
              </w:rPr>
              <w:t>)</w:t>
            </w:r>
          </w:p>
        </w:tc>
      </w:tr>
      <w:bookmarkEnd w:id="13"/>
      <w:tr w:rsidR="00054836" w:rsidRPr="004D27AD" w14:paraId="45DAD2A0" w14:textId="77777777" w:rsidTr="004D27AD">
        <w:trPr>
          <w:cantSplit/>
          <w:trHeight w:val="284"/>
          <w:jc w:val="center"/>
        </w:trPr>
        <w:tc>
          <w:tcPr>
            <w:tcW w:w="13745" w:type="dxa"/>
            <w:gridSpan w:val="4"/>
            <w:vAlign w:val="center"/>
          </w:tcPr>
          <w:p w14:paraId="1A30312A" w14:textId="77777777" w:rsidR="006922B4" w:rsidRPr="004D27AD" w:rsidRDefault="006922B4" w:rsidP="006922B4">
            <w:pPr>
              <w:ind w:firstLine="0"/>
              <w:jc w:val="center"/>
              <w:rPr>
                <w:b/>
                <w:color w:val="000000" w:themeColor="text1"/>
                <w:sz w:val="22"/>
                <w:szCs w:val="22"/>
              </w:rPr>
            </w:pPr>
            <w:r w:rsidRPr="004D27AD">
              <w:rPr>
                <w:b/>
                <w:color w:val="000000" w:themeColor="text1"/>
                <w:sz w:val="22"/>
                <w:szCs w:val="22"/>
              </w:rPr>
              <w:t>Statybos fakultetas</w:t>
            </w:r>
          </w:p>
        </w:tc>
      </w:tr>
      <w:tr w:rsidR="00054836" w:rsidRPr="004D27AD" w14:paraId="5F571755" w14:textId="77777777" w:rsidTr="004D27AD">
        <w:trPr>
          <w:cantSplit/>
          <w:trHeight w:val="284"/>
          <w:jc w:val="center"/>
        </w:trPr>
        <w:tc>
          <w:tcPr>
            <w:tcW w:w="4390" w:type="dxa"/>
            <w:shd w:val="clear" w:color="auto" w:fill="auto"/>
          </w:tcPr>
          <w:p w14:paraId="76CF3111" w14:textId="6CD04E73" w:rsidR="00157294" w:rsidRPr="004D27AD" w:rsidRDefault="00157294" w:rsidP="00157294">
            <w:pPr>
              <w:ind w:right="-93" w:firstLine="0"/>
              <w:jc w:val="left"/>
              <w:rPr>
                <w:color w:val="000000" w:themeColor="text1"/>
                <w:sz w:val="22"/>
                <w:szCs w:val="22"/>
              </w:rPr>
            </w:pPr>
            <w:bookmarkStart w:id="14" w:name="_Hlk164164209"/>
            <w:r w:rsidRPr="004D27AD">
              <w:rPr>
                <w:color w:val="000000" w:themeColor="text1"/>
                <w:sz w:val="22"/>
                <w:szCs w:val="22"/>
              </w:rPr>
              <w:t>Statybos ir nekilnojamojo turto valdymas</w:t>
            </w:r>
          </w:p>
        </w:tc>
        <w:tc>
          <w:tcPr>
            <w:tcW w:w="1134" w:type="dxa"/>
            <w:shd w:val="clear" w:color="auto" w:fill="auto"/>
            <w:vAlign w:val="center"/>
          </w:tcPr>
          <w:p w14:paraId="059A5D6E" w14:textId="77777777" w:rsidR="00157294" w:rsidRPr="004D27AD" w:rsidRDefault="00157294" w:rsidP="00157294">
            <w:pPr>
              <w:ind w:firstLine="0"/>
              <w:jc w:val="center"/>
              <w:rPr>
                <w:color w:val="000000" w:themeColor="text1"/>
                <w:sz w:val="22"/>
                <w:szCs w:val="22"/>
              </w:rPr>
            </w:pPr>
          </w:p>
        </w:tc>
        <w:tc>
          <w:tcPr>
            <w:tcW w:w="992" w:type="dxa"/>
            <w:shd w:val="clear" w:color="auto" w:fill="auto"/>
            <w:vAlign w:val="center"/>
          </w:tcPr>
          <w:p w14:paraId="0DFEE901" w14:textId="77777777" w:rsidR="00157294" w:rsidRPr="004D27AD" w:rsidRDefault="00157294" w:rsidP="00157294">
            <w:pPr>
              <w:ind w:firstLine="0"/>
              <w:jc w:val="center"/>
              <w:rPr>
                <w:color w:val="000000" w:themeColor="text1"/>
                <w:sz w:val="22"/>
                <w:szCs w:val="22"/>
              </w:rPr>
            </w:pPr>
            <w:r w:rsidRPr="004D27AD">
              <w:rPr>
                <w:color w:val="000000" w:themeColor="text1"/>
                <w:sz w:val="22"/>
                <w:szCs w:val="22"/>
              </w:rPr>
              <w:t>1</w:t>
            </w:r>
          </w:p>
        </w:tc>
        <w:tc>
          <w:tcPr>
            <w:tcW w:w="7229" w:type="dxa"/>
            <w:shd w:val="clear" w:color="auto" w:fill="auto"/>
            <w:vAlign w:val="center"/>
          </w:tcPr>
          <w:p w14:paraId="073D8D01" w14:textId="61E37D8B" w:rsidR="00157294" w:rsidRPr="004D27AD" w:rsidRDefault="00157294" w:rsidP="00157294">
            <w:pPr>
              <w:ind w:firstLine="0"/>
              <w:rPr>
                <w:color w:val="000000" w:themeColor="text1"/>
                <w:sz w:val="22"/>
                <w:szCs w:val="22"/>
              </w:rPr>
            </w:pPr>
            <w:r w:rsidRPr="004D27AD">
              <w:rPr>
                <w:color w:val="000000" w:themeColor="text1"/>
                <w:sz w:val="22"/>
                <w:szCs w:val="22"/>
              </w:rPr>
              <w:t>Statybos technologijos ir valdymas; Statinio informacinis modeliavimas</w:t>
            </w:r>
          </w:p>
        </w:tc>
      </w:tr>
      <w:tr w:rsidR="00054836" w:rsidRPr="004D27AD" w14:paraId="670E4EE2" w14:textId="77777777" w:rsidTr="004D27AD">
        <w:trPr>
          <w:cantSplit/>
          <w:trHeight w:val="284"/>
          <w:jc w:val="center"/>
        </w:trPr>
        <w:tc>
          <w:tcPr>
            <w:tcW w:w="4390" w:type="dxa"/>
            <w:shd w:val="clear" w:color="auto" w:fill="auto"/>
          </w:tcPr>
          <w:p w14:paraId="18EDD7B8" w14:textId="5AAED78D" w:rsidR="00157294" w:rsidRPr="004D27AD" w:rsidRDefault="00157294" w:rsidP="00157294">
            <w:pPr>
              <w:ind w:right="-93" w:firstLine="0"/>
              <w:jc w:val="left"/>
              <w:rPr>
                <w:color w:val="000000" w:themeColor="text1"/>
                <w:sz w:val="22"/>
                <w:szCs w:val="22"/>
              </w:rPr>
            </w:pPr>
            <w:r w:rsidRPr="004D27AD">
              <w:rPr>
                <w:color w:val="000000" w:themeColor="text1"/>
                <w:sz w:val="22"/>
                <w:szCs w:val="22"/>
              </w:rPr>
              <w:t>Statybos ir nekilnojamojo turto valdymas</w:t>
            </w:r>
          </w:p>
        </w:tc>
        <w:tc>
          <w:tcPr>
            <w:tcW w:w="1134" w:type="dxa"/>
            <w:shd w:val="clear" w:color="auto" w:fill="auto"/>
            <w:vAlign w:val="center"/>
          </w:tcPr>
          <w:p w14:paraId="777971E0" w14:textId="00901EFB" w:rsidR="00157294" w:rsidRPr="004D27AD" w:rsidRDefault="00157294" w:rsidP="00157294">
            <w:pPr>
              <w:ind w:firstLine="0"/>
              <w:jc w:val="center"/>
              <w:rPr>
                <w:color w:val="000000" w:themeColor="text1"/>
                <w:sz w:val="22"/>
                <w:szCs w:val="22"/>
              </w:rPr>
            </w:pPr>
            <w:r w:rsidRPr="004D27AD">
              <w:rPr>
                <w:color w:val="000000" w:themeColor="text1"/>
                <w:sz w:val="22"/>
                <w:szCs w:val="22"/>
              </w:rPr>
              <w:t>1</w:t>
            </w:r>
          </w:p>
        </w:tc>
        <w:tc>
          <w:tcPr>
            <w:tcW w:w="992" w:type="dxa"/>
            <w:shd w:val="clear" w:color="auto" w:fill="auto"/>
            <w:vAlign w:val="center"/>
          </w:tcPr>
          <w:p w14:paraId="09129BE2" w14:textId="6F541AD1" w:rsidR="00157294" w:rsidRPr="004D27AD" w:rsidRDefault="00157294" w:rsidP="00157294">
            <w:pPr>
              <w:ind w:firstLine="0"/>
              <w:jc w:val="center"/>
              <w:rPr>
                <w:color w:val="000000" w:themeColor="text1"/>
                <w:sz w:val="22"/>
                <w:szCs w:val="22"/>
              </w:rPr>
            </w:pPr>
          </w:p>
        </w:tc>
        <w:tc>
          <w:tcPr>
            <w:tcW w:w="7229" w:type="dxa"/>
            <w:shd w:val="clear" w:color="auto" w:fill="auto"/>
            <w:vAlign w:val="center"/>
          </w:tcPr>
          <w:p w14:paraId="29F2EA2B" w14:textId="65479303" w:rsidR="00157294" w:rsidRPr="004D27AD" w:rsidRDefault="00157294" w:rsidP="00157294">
            <w:pPr>
              <w:ind w:firstLine="0"/>
              <w:rPr>
                <w:color w:val="000000" w:themeColor="text1"/>
                <w:sz w:val="22"/>
                <w:szCs w:val="22"/>
              </w:rPr>
            </w:pPr>
            <w:r w:rsidRPr="004D27AD">
              <w:rPr>
                <w:color w:val="000000" w:themeColor="text1"/>
                <w:sz w:val="22"/>
                <w:szCs w:val="22"/>
              </w:rPr>
              <w:t>Statybos produktų inžinerija</w:t>
            </w:r>
          </w:p>
        </w:tc>
      </w:tr>
      <w:tr w:rsidR="00054836" w:rsidRPr="004D27AD" w14:paraId="0D8B8637" w14:textId="77777777" w:rsidTr="004D27AD">
        <w:trPr>
          <w:cantSplit/>
          <w:trHeight w:val="284"/>
          <w:jc w:val="center"/>
        </w:trPr>
        <w:tc>
          <w:tcPr>
            <w:tcW w:w="4390" w:type="dxa"/>
            <w:shd w:val="clear" w:color="auto" w:fill="auto"/>
            <w:vAlign w:val="center"/>
          </w:tcPr>
          <w:p w14:paraId="15E4F3C6" w14:textId="60991741" w:rsidR="00822F80" w:rsidRPr="004D27AD" w:rsidRDefault="004D03BB" w:rsidP="006922B4">
            <w:pPr>
              <w:ind w:right="-93" w:firstLine="0"/>
              <w:jc w:val="left"/>
              <w:rPr>
                <w:color w:val="000000" w:themeColor="text1"/>
                <w:sz w:val="22"/>
                <w:szCs w:val="22"/>
              </w:rPr>
            </w:pPr>
            <w:r w:rsidRPr="004D27AD">
              <w:rPr>
                <w:color w:val="000000" w:themeColor="text1"/>
                <w:sz w:val="22"/>
                <w:szCs w:val="22"/>
              </w:rPr>
              <w:t>Gaisrinė sauga</w:t>
            </w:r>
          </w:p>
        </w:tc>
        <w:tc>
          <w:tcPr>
            <w:tcW w:w="1134" w:type="dxa"/>
            <w:shd w:val="clear" w:color="auto" w:fill="auto"/>
            <w:vAlign w:val="center"/>
          </w:tcPr>
          <w:p w14:paraId="0B68B625" w14:textId="310C6E3D" w:rsidR="00822F80" w:rsidRPr="004D27AD" w:rsidRDefault="00AE01F5" w:rsidP="006922B4">
            <w:pPr>
              <w:ind w:firstLine="0"/>
              <w:jc w:val="center"/>
              <w:rPr>
                <w:color w:val="000000" w:themeColor="text1"/>
                <w:sz w:val="22"/>
                <w:szCs w:val="22"/>
              </w:rPr>
            </w:pPr>
            <w:r w:rsidRPr="004D27AD">
              <w:rPr>
                <w:color w:val="000000" w:themeColor="text1"/>
                <w:sz w:val="22"/>
                <w:szCs w:val="22"/>
              </w:rPr>
              <w:t>1</w:t>
            </w:r>
          </w:p>
        </w:tc>
        <w:tc>
          <w:tcPr>
            <w:tcW w:w="992" w:type="dxa"/>
            <w:shd w:val="clear" w:color="auto" w:fill="auto"/>
            <w:vAlign w:val="center"/>
          </w:tcPr>
          <w:p w14:paraId="4B205A4B" w14:textId="44EDFAE5" w:rsidR="00822F80" w:rsidRPr="004D27AD" w:rsidRDefault="00822F80" w:rsidP="006922B4">
            <w:pPr>
              <w:ind w:firstLine="0"/>
              <w:jc w:val="center"/>
              <w:rPr>
                <w:color w:val="000000" w:themeColor="text1"/>
                <w:sz w:val="22"/>
                <w:szCs w:val="22"/>
              </w:rPr>
            </w:pPr>
          </w:p>
        </w:tc>
        <w:tc>
          <w:tcPr>
            <w:tcW w:w="7229" w:type="dxa"/>
            <w:shd w:val="clear" w:color="auto" w:fill="auto"/>
            <w:vAlign w:val="center"/>
          </w:tcPr>
          <w:p w14:paraId="3334D992" w14:textId="18F0A504" w:rsidR="00822F80" w:rsidRPr="004D27AD" w:rsidRDefault="004D03BB" w:rsidP="006922B4">
            <w:pPr>
              <w:ind w:firstLine="0"/>
              <w:rPr>
                <w:color w:val="000000" w:themeColor="text1"/>
                <w:sz w:val="22"/>
                <w:szCs w:val="22"/>
              </w:rPr>
            </w:pPr>
            <w:r w:rsidRPr="004D27AD">
              <w:rPr>
                <w:color w:val="000000" w:themeColor="text1"/>
                <w:sz w:val="22"/>
                <w:szCs w:val="22"/>
              </w:rPr>
              <w:t>Saugos inžinerija</w:t>
            </w:r>
          </w:p>
        </w:tc>
      </w:tr>
      <w:bookmarkEnd w:id="14"/>
      <w:tr w:rsidR="00054836" w:rsidRPr="004D27AD" w14:paraId="1404E420" w14:textId="77777777" w:rsidTr="004D27AD">
        <w:trPr>
          <w:cantSplit/>
          <w:trHeight w:val="284"/>
          <w:jc w:val="center"/>
        </w:trPr>
        <w:tc>
          <w:tcPr>
            <w:tcW w:w="13745" w:type="dxa"/>
            <w:gridSpan w:val="4"/>
            <w:vAlign w:val="center"/>
          </w:tcPr>
          <w:p w14:paraId="2B270C05" w14:textId="77777777" w:rsidR="006922B4" w:rsidRPr="004D27AD" w:rsidRDefault="006922B4" w:rsidP="006922B4">
            <w:pPr>
              <w:ind w:firstLine="0"/>
              <w:jc w:val="center"/>
              <w:rPr>
                <w:b/>
                <w:color w:val="000000" w:themeColor="text1"/>
                <w:sz w:val="22"/>
                <w:szCs w:val="22"/>
              </w:rPr>
            </w:pPr>
            <w:r w:rsidRPr="004D27AD">
              <w:rPr>
                <w:b/>
                <w:color w:val="000000" w:themeColor="text1"/>
                <w:sz w:val="22"/>
                <w:szCs w:val="22"/>
              </w:rPr>
              <w:t>Transporto fakultetas</w:t>
            </w:r>
          </w:p>
        </w:tc>
      </w:tr>
      <w:tr w:rsidR="00054836" w:rsidRPr="004D27AD" w14:paraId="7D17593E" w14:textId="77777777" w:rsidTr="004D27AD">
        <w:trPr>
          <w:cantSplit/>
          <w:trHeight w:val="284"/>
          <w:jc w:val="center"/>
        </w:trPr>
        <w:tc>
          <w:tcPr>
            <w:tcW w:w="4390" w:type="dxa"/>
            <w:shd w:val="clear" w:color="auto" w:fill="auto"/>
            <w:vAlign w:val="center"/>
          </w:tcPr>
          <w:p w14:paraId="1AB05DF8" w14:textId="77777777" w:rsidR="006922B4" w:rsidRPr="004D27AD" w:rsidRDefault="006922B4" w:rsidP="006922B4">
            <w:pPr>
              <w:ind w:right="-93" w:firstLine="0"/>
              <w:outlineLvl w:val="1"/>
              <w:rPr>
                <w:color w:val="000000" w:themeColor="text1"/>
                <w:sz w:val="22"/>
                <w:szCs w:val="22"/>
              </w:rPr>
            </w:pPr>
            <w:r w:rsidRPr="004D27AD">
              <w:rPr>
                <w:color w:val="000000" w:themeColor="text1"/>
                <w:sz w:val="22"/>
                <w:szCs w:val="22"/>
              </w:rPr>
              <w:t>Transporto inžinerija</w:t>
            </w:r>
          </w:p>
        </w:tc>
        <w:tc>
          <w:tcPr>
            <w:tcW w:w="1134" w:type="dxa"/>
            <w:shd w:val="clear" w:color="auto" w:fill="auto"/>
            <w:vAlign w:val="center"/>
          </w:tcPr>
          <w:p w14:paraId="7B11AB5D" w14:textId="77777777" w:rsidR="006922B4" w:rsidRPr="004D27AD" w:rsidRDefault="006922B4" w:rsidP="006922B4">
            <w:pPr>
              <w:ind w:firstLine="0"/>
              <w:jc w:val="center"/>
              <w:rPr>
                <w:color w:val="000000" w:themeColor="text1"/>
                <w:sz w:val="22"/>
                <w:szCs w:val="22"/>
              </w:rPr>
            </w:pPr>
          </w:p>
        </w:tc>
        <w:tc>
          <w:tcPr>
            <w:tcW w:w="992" w:type="dxa"/>
            <w:shd w:val="clear" w:color="auto" w:fill="auto"/>
            <w:vAlign w:val="center"/>
          </w:tcPr>
          <w:p w14:paraId="6FE7F86E" w14:textId="77777777"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p>
        </w:tc>
        <w:tc>
          <w:tcPr>
            <w:tcW w:w="7229" w:type="dxa"/>
            <w:shd w:val="clear" w:color="auto" w:fill="auto"/>
            <w:vAlign w:val="center"/>
          </w:tcPr>
          <w:p w14:paraId="313298A9" w14:textId="77777777" w:rsidR="006922B4" w:rsidRPr="004D27AD" w:rsidRDefault="006922B4" w:rsidP="006922B4">
            <w:pPr>
              <w:ind w:firstLine="0"/>
              <w:rPr>
                <w:color w:val="000000" w:themeColor="text1"/>
                <w:sz w:val="22"/>
                <w:szCs w:val="22"/>
              </w:rPr>
            </w:pPr>
            <w:r w:rsidRPr="004D27AD">
              <w:rPr>
                <w:color w:val="000000" w:themeColor="text1"/>
                <w:sz w:val="22"/>
                <w:szCs w:val="22"/>
              </w:rPr>
              <w:t>Transporto inžinerija</w:t>
            </w:r>
          </w:p>
        </w:tc>
      </w:tr>
      <w:tr w:rsidR="002E015F" w:rsidRPr="004D27AD" w14:paraId="2BD38CEE" w14:textId="77777777" w:rsidTr="004D27AD">
        <w:trPr>
          <w:cantSplit/>
          <w:trHeight w:val="284"/>
          <w:jc w:val="center"/>
        </w:trPr>
        <w:tc>
          <w:tcPr>
            <w:tcW w:w="4390" w:type="dxa"/>
            <w:shd w:val="clear" w:color="auto" w:fill="auto"/>
            <w:vAlign w:val="center"/>
          </w:tcPr>
          <w:p w14:paraId="03C7952A" w14:textId="09458D9C" w:rsidR="006922B4" w:rsidRPr="00F460B4" w:rsidRDefault="00883613" w:rsidP="006922B4">
            <w:pPr>
              <w:ind w:right="-93" w:firstLine="0"/>
              <w:outlineLvl w:val="1"/>
              <w:rPr>
                <w:color w:val="FF0000"/>
                <w:sz w:val="22"/>
                <w:szCs w:val="22"/>
              </w:rPr>
            </w:pPr>
            <w:r w:rsidRPr="00883613">
              <w:rPr>
                <w:color w:val="000000" w:themeColor="text1"/>
                <w:sz w:val="22"/>
                <w:szCs w:val="22"/>
              </w:rPr>
              <w:t>Transporto inžinerinė ekonomika ir logistika</w:t>
            </w:r>
          </w:p>
        </w:tc>
        <w:tc>
          <w:tcPr>
            <w:tcW w:w="1134" w:type="dxa"/>
            <w:shd w:val="clear" w:color="auto" w:fill="auto"/>
            <w:vAlign w:val="center"/>
          </w:tcPr>
          <w:p w14:paraId="1AB226A1" w14:textId="77777777" w:rsidR="006922B4" w:rsidRPr="004D27AD" w:rsidRDefault="006922B4" w:rsidP="006922B4">
            <w:pPr>
              <w:ind w:firstLine="0"/>
              <w:jc w:val="center"/>
              <w:rPr>
                <w:color w:val="000000" w:themeColor="text1"/>
                <w:sz w:val="22"/>
                <w:szCs w:val="22"/>
              </w:rPr>
            </w:pPr>
          </w:p>
        </w:tc>
        <w:tc>
          <w:tcPr>
            <w:tcW w:w="992" w:type="dxa"/>
            <w:shd w:val="clear" w:color="auto" w:fill="auto"/>
            <w:vAlign w:val="center"/>
          </w:tcPr>
          <w:p w14:paraId="3F80B512" w14:textId="77777777" w:rsidR="006922B4" w:rsidRPr="004D27AD" w:rsidRDefault="006922B4" w:rsidP="006922B4">
            <w:pPr>
              <w:ind w:firstLine="0"/>
              <w:jc w:val="center"/>
              <w:rPr>
                <w:color w:val="000000" w:themeColor="text1"/>
                <w:sz w:val="22"/>
                <w:szCs w:val="22"/>
              </w:rPr>
            </w:pPr>
            <w:r w:rsidRPr="004D27AD">
              <w:rPr>
                <w:color w:val="000000" w:themeColor="text1"/>
                <w:sz w:val="22"/>
                <w:szCs w:val="22"/>
              </w:rPr>
              <w:t>1</w:t>
            </w:r>
          </w:p>
        </w:tc>
        <w:tc>
          <w:tcPr>
            <w:tcW w:w="7229" w:type="dxa"/>
            <w:shd w:val="clear" w:color="auto" w:fill="auto"/>
            <w:vAlign w:val="center"/>
          </w:tcPr>
          <w:p w14:paraId="47AF516D" w14:textId="2605B3A0" w:rsidR="006922B4" w:rsidRPr="004D27AD" w:rsidRDefault="00180936" w:rsidP="006922B4">
            <w:pPr>
              <w:ind w:firstLine="0"/>
              <w:rPr>
                <w:color w:val="000000" w:themeColor="text1"/>
                <w:sz w:val="22"/>
                <w:szCs w:val="22"/>
              </w:rPr>
            </w:pPr>
            <w:r w:rsidRPr="004D27AD">
              <w:rPr>
                <w:color w:val="000000" w:themeColor="text1"/>
                <w:sz w:val="22"/>
                <w:szCs w:val="22"/>
              </w:rPr>
              <w:t>L</w:t>
            </w:r>
            <w:r w:rsidR="006922B4" w:rsidRPr="004D27AD">
              <w:rPr>
                <w:color w:val="000000" w:themeColor="text1"/>
                <w:sz w:val="22"/>
                <w:szCs w:val="22"/>
              </w:rPr>
              <w:t>ogistika</w:t>
            </w:r>
            <w:r w:rsidRPr="004D27AD">
              <w:rPr>
                <w:color w:val="000000" w:themeColor="text1"/>
                <w:sz w:val="22"/>
                <w:szCs w:val="22"/>
              </w:rPr>
              <w:t xml:space="preserve"> ir transporto vadyba</w:t>
            </w:r>
          </w:p>
        </w:tc>
      </w:tr>
      <w:tr w:rsidR="00054836" w:rsidRPr="004D27AD" w14:paraId="36197172" w14:textId="77777777" w:rsidTr="004D27AD">
        <w:trPr>
          <w:cantSplit/>
          <w:trHeight w:val="284"/>
          <w:jc w:val="center"/>
        </w:trPr>
        <w:tc>
          <w:tcPr>
            <w:tcW w:w="13745" w:type="dxa"/>
            <w:gridSpan w:val="4"/>
            <w:vAlign w:val="center"/>
          </w:tcPr>
          <w:p w14:paraId="6DD24121" w14:textId="77777777" w:rsidR="006922B4" w:rsidRPr="004D27AD" w:rsidRDefault="006922B4" w:rsidP="006922B4">
            <w:pPr>
              <w:ind w:firstLine="0"/>
              <w:jc w:val="center"/>
              <w:rPr>
                <w:b/>
                <w:color w:val="000000" w:themeColor="text1"/>
                <w:sz w:val="22"/>
                <w:szCs w:val="22"/>
              </w:rPr>
            </w:pPr>
            <w:r w:rsidRPr="004D27AD">
              <w:rPr>
                <w:b/>
                <w:color w:val="000000" w:themeColor="text1"/>
                <w:sz w:val="22"/>
                <w:szCs w:val="22"/>
              </w:rPr>
              <w:t>Verslo vadybos fakultetas</w:t>
            </w:r>
          </w:p>
        </w:tc>
      </w:tr>
      <w:tr w:rsidR="00054836" w:rsidRPr="004D27AD" w14:paraId="1CB41D83" w14:textId="77777777" w:rsidTr="004D27AD">
        <w:trPr>
          <w:cantSplit/>
          <w:trHeight w:val="284"/>
          <w:jc w:val="center"/>
        </w:trPr>
        <w:tc>
          <w:tcPr>
            <w:tcW w:w="4390" w:type="dxa"/>
            <w:vAlign w:val="center"/>
          </w:tcPr>
          <w:p w14:paraId="4906A649" w14:textId="6F089B9B" w:rsidR="006922B4" w:rsidRPr="004D27AD" w:rsidRDefault="006922B4" w:rsidP="006922B4">
            <w:pPr>
              <w:ind w:firstLine="0"/>
              <w:rPr>
                <w:color w:val="000000" w:themeColor="text1"/>
                <w:sz w:val="22"/>
                <w:szCs w:val="22"/>
              </w:rPr>
            </w:pPr>
            <w:r w:rsidRPr="004D27AD">
              <w:rPr>
                <w:color w:val="000000" w:themeColor="text1"/>
                <w:sz w:val="22"/>
                <w:szCs w:val="22"/>
              </w:rPr>
              <w:t>Verslo vadyba</w:t>
            </w:r>
            <w:r w:rsidR="00932CAA" w:rsidRPr="004D27AD">
              <w:rPr>
                <w:color w:val="000000" w:themeColor="text1"/>
                <w:sz w:val="22"/>
                <w:szCs w:val="22"/>
              </w:rPr>
              <w:t>*</w:t>
            </w:r>
          </w:p>
        </w:tc>
        <w:tc>
          <w:tcPr>
            <w:tcW w:w="1134" w:type="dxa"/>
            <w:vAlign w:val="center"/>
          </w:tcPr>
          <w:p w14:paraId="1F261B5C" w14:textId="2EBB571C" w:rsidR="006922B4" w:rsidRPr="004D27AD" w:rsidRDefault="00932CAA" w:rsidP="00932CAA">
            <w:pPr>
              <w:ind w:left="-104" w:firstLine="0"/>
              <w:jc w:val="center"/>
              <w:rPr>
                <w:color w:val="000000" w:themeColor="text1"/>
                <w:sz w:val="22"/>
                <w:szCs w:val="22"/>
              </w:rPr>
            </w:pPr>
            <w:r w:rsidRPr="004D27AD">
              <w:rPr>
                <w:color w:val="000000" w:themeColor="text1"/>
                <w:sz w:val="22"/>
                <w:szCs w:val="22"/>
              </w:rPr>
              <w:t>1 (</w:t>
            </w:r>
            <w:proofErr w:type="spellStart"/>
            <w:r w:rsidRPr="004D27AD">
              <w:rPr>
                <w:color w:val="000000" w:themeColor="text1"/>
                <w:sz w:val="22"/>
                <w:szCs w:val="22"/>
              </w:rPr>
              <w:t>sv</w:t>
            </w:r>
            <w:proofErr w:type="spellEnd"/>
            <w:r w:rsidRPr="004D27AD">
              <w:rPr>
                <w:color w:val="000000" w:themeColor="text1"/>
                <w:sz w:val="22"/>
                <w:szCs w:val="22"/>
              </w:rPr>
              <w:t>)*</w:t>
            </w:r>
          </w:p>
        </w:tc>
        <w:tc>
          <w:tcPr>
            <w:tcW w:w="992" w:type="dxa"/>
            <w:vAlign w:val="center"/>
          </w:tcPr>
          <w:p w14:paraId="13F44DEC" w14:textId="77777777" w:rsidR="006922B4" w:rsidRPr="004D27AD" w:rsidRDefault="006922B4" w:rsidP="006922B4">
            <w:pPr>
              <w:ind w:firstLine="0"/>
              <w:jc w:val="center"/>
              <w:rPr>
                <w:color w:val="000000" w:themeColor="text1"/>
                <w:sz w:val="22"/>
                <w:szCs w:val="22"/>
              </w:rPr>
            </w:pPr>
          </w:p>
        </w:tc>
        <w:tc>
          <w:tcPr>
            <w:tcW w:w="7229" w:type="dxa"/>
            <w:vAlign w:val="center"/>
          </w:tcPr>
          <w:p w14:paraId="1E5E24BD" w14:textId="209572A0" w:rsidR="006922B4" w:rsidRPr="004D27AD" w:rsidRDefault="004D03BB" w:rsidP="006922B4">
            <w:pPr>
              <w:ind w:firstLine="0"/>
              <w:rPr>
                <w:color w:val="000000" w:themeColor="text1"/>
                <w:sz w:val="22"/>
                <w:szCs w:val="22"/>
                <w:vertAlign w:val="superscript"/>
              </w:rPr>
            </w:pPr>
            <w:r w:rsidRPr="004D27AD">
              <w:rPr>
                <w:color w:val="000000" w:themeColor="text1"/>
                <w:sz w:val="22"/>
                <w:szCs w:val="22"/>
              </w:rPr>
              <w:t xml:space="preserve">Ekonomikos inžinerija; Finansų inžinerija; </w:t>
            </w:r>
            <w:r w:rsidR="006922B4" w:rsidRPr="004D27AD">
              <w:rPr>
                <w:color w:val="000000" w:themeColor="text1"/>
                <w:sz w:val="22"/>
                <w:szCs w:val="22"/>
              </w:rPr>
              <w:t>Verslo vadyba; Verslo administravimas (MBA)</w:t>
            </w:r>
          </w:p>
        </w:tc>
      </w:tr>
    </w:tbl>
    <w:p w14:paraId="4744FB1E" w14:textId="77777777" w:rsidR="001C4C30" w:rsidRDefault="001C4C30" w:rsidP="00B405C0">
      <w:pPr>
        <w:outlineLvl w:val="1"/>
        <w:rPr>
          <w:sz w:val="22"/>
          <w:szCs w:val="22"/>
        </w:rPr>
      </w:pPr>
      <w:bookmarkStart w:id="15" w:name="_Hlk183595957"/>
    </w:p>
    <w:p w14:paraId="44DCDC91" w14:textId="00D00463" w:rsidR="00B405C0" w:rsidRPr="00E02ECF" w:rsidRDefault="00B405C0" w:rsidP="00B405C0">
      <w:pPr>
        <w:outlineLvl w:val="1"/>
        <w:rPr>
          <w:sz w:val="22"/>
          <w:szCs w:val="22"/>
        </w:rPr>
      </w:pPr>
      <w:r w:rsidRPr="00E02ECF">
        <w:rPr>
          <w:sz w:val="22"/>
          <w:szCs w:val="22"/>
        </w:rPr>
        <w:t xml:space="preserve">Paaiškinimai: </w:t>
      </w:r>
    </w:p>
    <w:p w14:paraId="6806866F" w14:textId="77777777" w:rsidR="00B405C0" w:rsidRPr="00E02ECF" w:rsidRDefault="00B405C0" w:rsidP="00B405C0">
      <w:pPr>
        <w:tabs>
          <w:tab w:val="left" w:pos="1134"/>
        </w:tabs>
        <w:outlineLvl w:val="1"/>
        <w:rPr>
          <w:sz w:val="22"/>
          <w:szCs w:val="22"/>
        </w:rPr>
      </w:pPr>
      <w:r w:rsidRPr="00E02ECF">
        <w:rPr>
          <w:sz w:val="22"/>
          <w:szCs w:val="22"/>
        </w:rPr>
        <w:t>NL – nuolatinė studijų forma;</w:t>
      </w:r>
    </w:p>
    <w:p w14:paraId="5D602F68" w14:textId="77777777" w:rsidR="00B405C0" w:rsidRPr="00E02ECF" w:rsidRDefault="00B405C0" w:rsidP="00B405C0">
      <w:pPr>
        <w:tabs>
          <w:tab w:val="left" w:pos="1134"/>
        </w:tabs>
        <w:outlineLvl w:val="1"/>
        <w:rPr>
          <w:sz w:val="22"/>
          <w:szCs w:val="22"/>
        </w:rPr>
      </w:pPr>
      <w:r w:rsidRPr="00E02ECF">
        <w:rPr>
          <w:sz w:val="22"/>
          <w:szCs w:val="22"/>
        </w:rPr>
        <w:t>I – ištęstinė studijų forma;</w:t>
      </w:r>
    </w:p>
    <w:p w14:paraId="4E0795E0" w14:textId="521F1416" w:rsidR="009535A6" w:rsidRPr="00E02ECF" w:rsidRDefault="009535A6" w:rsidP="009535A6">
      <w:pPr>
        <w:tabs>
          <w:tab w:val="left" w:pos="1134"/>
        </w:tabs>
        <w:outlineLvl w:val="1"/>
        <w:rPr>
          <w:sz w:val="22"/>
          <w:szCs w:val="22"/>
        </w:rPr>
      </w:pPr>
      <w:r w:rsidRPr="00E02ECF">
        <w:rPr>
          <w:sz w:val="22"/>
          <w:szCs w:val="22"/>
        </w:rPr>
        <w:t>(</w:t>
      </w:r>
      <w:proofErr w:type="spellStart"/>
      <w:r w:rsidRPr="00E02ECF">
        <w:rPr>
          <w:sz w:val="22"/>
          <w:szCs w:val="22"/>
        </w:rPr>
        <w:t>sv</w:t>
      </w:r>
      <w:proofErr w:type="spellEnd"/>
      <w:r w:rsidRPr="00E02ECF">
        <w:rPr>
          <w:sz w:val="22"/>
          <w:szCs w:val="22"/>
        </w:rPr>
        <w:t>) – savaitgalinis studijų tvarkaraštis: nuolatinės formos studijos vyksta penktadieniais, šeštadieniais ir, esant poreikiui, – sekmadieniais (nuo 8.30 iki 18.00 val.); ištęstinės formos studijos vyksta šeštadieniais, o</w:t>
      </w:r>
      <w:r w:rsidR="00E02ECF">
        <w:rPr>
          <w:sz w:val="22"/>
          <w:szCs w:val="22"/>
        </w:rPr>
        <w:t>,</w:t>
      </w:r>
      <w:r w:rsidRPr="00E02ECF">
        <w:rPr>
          <w:sz w:val="22"/>
          <w:szCs w:val="22"/>
        </w:rPr>
        <w:t xml:space="preserve"> esant poreikiui</w:t>
      </w:r>
      <w:r w:rsidRPr="001144AD">
        <w:rPr>
          <w:sz w:val="22"/>
          <w:szCs w:val="22"/>
        </w:rPr>
        <w:t xml:space="preserve">, – penktadieniais (nuo </w:t>
      </w:r>
      <w:r w:rsidRPr="00E02ECF">
        <w:rPr>
          <w:sz w:val="22"/>
          <w:szCs w:val="22"/>
        </w:rPr>
        <w:t>14.30 iki 18.00 val.) arba sekmadieniais (nuo 8.30 iki 18.00 val.);</w:t>
      </w:r>
    </w:p>
    <w:p w14:paraId="39036445" w14:textId="77777777" w:rsidR="00633D95" w:rsidRPr="00E02ECF" w:rsidRDefault="00633D95" w:rsidP="00633D95">
      <w:pPr>
        <w:tabs>
          <w:tab w:val="left" w:pos="1134"/>
        </w:tabs>
        <w:outlineLvl w:val="1"/>
        <w:rPr>
          <w:sz w:val="22"/>
          <w:szCs w:val="22"/>
        </w:rPr>
      </w:pPr>
      <w:r w:rsidRPr="00E02ECF">
        <w:rPr>
          <w:sz w:val="22"/>
          <w:szCs w:val="22"/>
        </w:rPr>
        <w:lastRenderedPageBreak/>
        <w:t>* – studijos anglų kalba;</w:t>
      </w:r>
    </w:p>
    <w:p w14:paraId="0FF8EA5F" w14:textId="73A97928" w:rsidR="009E51E0" w:rsidRPr="00E02ECF" w:rsidRDefault="00184198" w:rsidP="00B405C0">
      <w:pPr>
        <w:tabs>
          <w:tab w:val="left" w:pos="1134"/>
        </w:tabs>
        <w:outlineLvl w:val="1"/>
        <w:rPr>
          <w:sz w:val="22"/>
          <w:szCs w:val="22"/>
        </w:rPr>
      </w:pPr>
      <w:r w:rsidRPr="00E02ECF">
        <w:rPr>
          <w:sz w:val="22"/>
          <w:szCs w:val="22"/>
          <w:vertAlign w:val="superscript"/>
        </w:rPr>
        <w:t>1</w:t>
      </w:r>
      <w:r w:rsidR="0062291F" w:rsidRPr="00E02ECF">
        <w:rPr>
          <w:sz w:val="22"/>
          <w:szCs w:val="22"/>
          <w:vertAlign w:val="superscript"/>
        </w:rPr>
        <w:t>1</w:t>
      </w:r>
      <w:r w:rsidR="001C716F" w:rsidRPr="00E02ECF">
        <w:rPr>
          <w:sz w:val="22"/>
          <w:szCs w:val="22"/>
          <w:vertAlign w:val="superscript"/>
        </w:rPr>
        <w:t xml:space="preserve"> </w:t>
      </w:r>
      <w:r w:rsidR="001C716F" w:rsidRPr="00E02ECF">
        <w:rPr>
          <w:sz w:val="22"/>
          <w:szCs w:val="22"/>
        </w:rPr>
        <w:t xml:space="preserve">– numatoma </w:t>
      </w:r>
      <w:r w:rsidR="00217364" w:rsidRPr="00E02ECF">
        <w:rPr>
          <w:sz w:val="22"/>
          <w:szCs w:val="22"/>
        </w:rPr>
        <w:t>studijų pradžia 20</w:t>
      </w:r>
      <w:r w:rsidR="009535A6" w:rsidRPr="00E02ECF">
        <w:rPr>
          <w:sz w:val="22"/>
          <w:szCs w:val="22"/>
        </w:rPr>
        <w:t>2</w:t>
      </w:r>
      <w:r w:rsidR="004B6BD6">
        <w:rPr>
          <w:sz w:val="22"/>
          <w:szCs w:val="22"/>
        </w:rPr>
        <w:t>4</w:t>
      </w:r>
      <w:r w:rsidR="00CF2D22" w:rsidRPr="00E02ECF">
        <w:rPr>
          <w:sz w:val="22"/>
          <w:szCs w:val="22"/>
        </w:rPr>
        <w:t>–</w:t>
      </w:r>
      <w:r w:rsidR="007B4347" w:rsidRPr="00E02ECF">
        <w:rPr>
          <w:sz w:val="22"/>
          <w:szCs w:val="22"/>
        </w:rPr>
        <w:t>202</w:t>
      </w:r>
      <w:r w:rsidR="004B6BD6">
        <w:rPr>
          <w:sz w:val="22"/>
          <w:szCs w:val="22"/>
        </w:rPr>
        <w:t>5</w:t>
      </w:r>
      <w:r w:rsidR="001C716F" w:rsidRPr="00E02ECF">
        <w:rPr>
          <w:sz w:val="22"/>
          <w:szCs w:val="22"/>
        </w:rPr>
        <w:t xml:space="preserve"> m.</w:t>
      </w:r>
      <w:r w:rsidR="004B70AD" w:rsidRPr="00E02ECF">
        <w:rPr>
          <w:sz w:val="22"/>
          <w:szCs w:val="22"/>
        </w:rPr>
        <w:t xml:space="preserve"> </w:t>
      </w:r>
      <w:r w:rsidR="001C716F" w:rsidRPr="00E02ECF">
        <w:rPr>
          <w:sz w:val="22"/>
          <w:szCs w:val="22"/>
        </w:rPr>
        <w:t>m. pavasario semestras</w:t>
      </w:r>
      <w:r w:rsidR="009E51E0" w:rsidRPr="00E02ECF">
        <w:rPr>
          <w:sz w:val="22"/>
          <w:szCs w:val="22"/>
        </w:rPr>
        <w:t>;</w:t>
      </w:r>
    </w:p>
    <w:p w14:paraId="140D9E33" w14:textId="7B43432D" w:rsidR="001C716F" w:rsidRPr="00E02ECF" w:rsidRDefault="005E6550" w:rsidP="00B405C0">
      <w:pPr>
        <w:tabs>
          <w:tab w:val="left" w:pos="1134"/>
        </w:tabs>
        <w:outlineLvl w:val="1"/>
        <w:rPr>
          <w:color w:val="000000" w:themeColor="text1"/>
          <w:sz w:val="22"/>
          <w:szCs w:val="22"/>
        </w:rPr>
      </w:pPr>
      <w:bookmarkStart w:id="16" w:name="_Hlk164164285"/>
      <w:r w:rsidRPr="00E02ECF">
        <w:rPr>
          <w:color w:val="000000" w:themeColor="text1"/>
          <w:sz w:val="22"/>
          <w:szCs w:val="22"/>
          <w:vertAlign w:val="superscript"/>
        </w:rPr>
        <w:t>1</w:t>
      </w:r>
      <w:r w:rsidR="0062291F" w:rsidRPr="00E02ECF">
        <w:rPr>
          <w:color w:val="000000" w:themeColor="text1"/>
          <w:sz w:val="22"/>
          <w:szCs w:val="22"/>
          <w:vertAlign w:val="superscript"/>
        </w:rPr>
        <w:t>2</w:t>
      </w:r>
      <w:r w:rsidRPr="00E02ECF">
        <w:rPr>
          <w:color w:val="000000" w:themeColor="text1"/>
          <w:sz w:val="22"/>
          <w:szCs w:val="22"/>
          <w:vertAlign w:val="superscript"/>
        </w:rPr>
        <w:t xml:space="preserve"> </w:t>
      </w:r>
      <w:r w:rsidRPr="00E02ECF">
        <w:rPr>
          <w:color w:val="000000" w:themeColor="text1"/>
          <w:sz w:val="22"/>
          <w:szCs w:val="22"/>
        </w:rPr>
        <w:t>– dalis studijų dalykų gali būti studijuojama nuolatinių, dalis – ištęstinių studijų programoje</w:t>
      </w:r>
      <w:r w:rsidR="00852965" w:rsidRPr="00E02ECF">
        <w:rPr>
          <w:color w:val="000000" w:themeColor="text1"/>
          <w:sz w:val="22"/>
          <w:szCs w:val="22"/>
        </w:rPr>
        <w:t>;</w:t>
      </w:r>
    </w:p>
    <w:bookmarkEnd w:id="15"/>
    <w:bookmarkEnd w:id="16"/>
    <w:p w14:paraId="1CB9CC6B" w14:textId="77777777" w:rsidR="00883613" w:rsidRPr="00883613" w:rsidRDefault="00883613" w:rsidP="00883613">
      <w:pPr>
        <w:tabs>
          <w:tab w:val="left" w:pos="1134"/>
        </w:tabs>
        <w:ind w:left="709" w:firstLine="0"/>
        <w:outlineLvl w:val="1"/>
        <w:rPr>
          <w:b/>
        </w:rPr>
      </w:pPr>
    </w:p>
    <w:p w14:paraId="270884D2" w14:textId="74EF55C1" w:rsidR="00040AC0" w:rsidRPr="00D77340" w:rsidRDefault="00040AC0" w:rsidP="0041148F">
      <w:pPr>
        <w:pStyle w:val="ListParagraph"/>
        <w:numPr>
          <w:ilvl w:val="1"/>
          <w:numId w:val="27"/>
        </w:numPr>
        <w:tabs>
          <w:tab w:val="left" w:pos="1134"/>
        </w:tabs>
        <w:ind w:left="0" w:firstLine="709"/>
        <w:outlineLvl w:val="1"/>
        <w:rPr>
          <w:b/>
        </w:rPr>
      </w:pPr>
      <w:r w:rsidRPr="00D77340">
        <w:rPr>
          <w:b/>
        </w:rPr>
        <w:t>Konkursinio balo sandara</w:t>
      </w:r>
    </w:p>
    <w:p w14:paraId="15F32420" w14:textId="034F3AF2" w:rsidR="00D735E3" w:rsidRDefault="00E871DE" w:rsidP="00B40687">
      <w:pPr>
        <w:tabs>
          <w:tab w:val="left" w:pos="1134"/>
        </w:tabs>
        <w:outlineLvl w:val="1"/>
      </w:pPr>
      <w:r w:rsidRPr="009A6422">
        <w:t>Stojančiųjų į išlyginamąsias ar papildomąsias studijas k</w:t>
      </w:r>
      <w:r w:rsidR="00040AC0" w:rsidRPr="009A6422">
        <w:t>onkursinį balą sudaro aukštojo neuniversitetinio mokslo diplomo priedėlio mokomųjų dalykų svertinis įvertinimų vidurkis. Jei šiame priede nėra nurodytas kreditų skaičius, imamas a</w:t>
      </w:r>
      <w:r w:rsidR="007E7E51" w:rsidRPr="009A6422">
        <w:t>ritmetinis įvertinimų vidurkis.</w:t>
      </w:r>
    </w:p>
    <w:p w14:paraId="4B3B71DD" w14:textId="77777777" w:rsidR="00861B1B" w:rsidRDefault="00861B1B" w:rsidP="00B40687">
      <w:pPr>
        <w:tabs>
          <w:tab w:val="left" w:pos="1134"/>
        </w:tabs>
        <w:outlineLvl w:val="1"/>
      </w:pPr>
    </w:p>
    <w:p w14:paraId="051FE179" w14:textId="77777777" w:rsidR="00040AC0" w:rsidRPr="00D77340" w:rsidRDefault="00040AC0" w:rsidP="0041148F">
      <w:pPr>
        <w:pStyle w:val="ListParagraph"/>
        <w:numPr>
          <w:ilvl w:val="1"/>
          <w:numId w:val="27"/>
        </w:numPr>
        <w:tabs>
          <w:tab w:val="left" w:pos="1134"/>
        </w:tabs>
        <w:ind w:left="0" w:firstLine="709"/>
        <w:outlineLvl w:val="1"/>
        <w:rPr>
          <w:b/>
        </w:rPr>
      </w:pPr>
      <w:r w:rsidRPr="00D77340">
        <w:rPr>
          <w:b/>
        </w:rPr>
        <w:t>Priėmimo vykdymas</w:t>
      </w:r>
    </w:p>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4"/>
        <w:gridCol w:w="3055"/>
      </w:tblGrid>
      <w:tr w:rsidR="00884F97" w:rsidRPr="00884F97" w14:paraId="14A19E47" w14:textId="77777777" w:rsidTr="00C41D79">
        <w:trPr>
          <w:cantSplit/>
          <w:trHeight w:val="438"/>
          <w:jc w:val="center"/>
        </w:trPr>
        <w:tc>
          <w:tcPr>
            <w:tcW w:w="12044" w:type="dxa"/>
            <w:vAlign w:val="center"/>
          </w:tcPr>
          <w:p w14:paraId="33198ED6" w14:textId="77777777" w:rsidR="00040AC0" w:rsidRPr="00884F97" w:rsidRDefault="00040AC0" w:rsidP="008E71B5">
            <w:pPr>
              <w:ind w:firstLine="0"/>
              <w:jc w:val="center"/>
              <w:outlineLvl w:val="1"/>
              <w:rPr>
                <w:sz w:val="22"/>
                <w:szCs w:val="22"/>
              </w:rPr>
            </w:pPr>
            <w:r w:rsidRPr="00884F97">
              <w:rPr>
                <w:sz w:val="22"/>
                <w:szCs w:val="22"/>
              </w:rPr>
              <w:t>Priėmimo procedūros</w:t>
            </w:r>
          </w:p>
        </w:tc>
        <w:tc>
          <w:tcPr>
            <w:tcW w:w="3055" w:type="dxa"/>
            <w:vAlign w:val="center"/>
          </w:tcPr>
          <w:p w14:paraId="76898433" w14:textId="77777777" w:rsidR="00040AC0" w:rsidRPr="00122276" w:rsidRDefault="00040AC0" w:rsidP="008E71B5">
            <w:pPr>
              <w:ind w:firstLine="0"/>
              <w:jc w:val="center"/>
              <w:outlineLvl w:val="1"/>
              <w:rPr>
                <w:color w:val="000000" w:themeColor="text1"/>
                <w:sz w:val="22"/>
                <w:szCs w:val="22"/>
              </w:rPr>
            </w:pPr>
            <w:r w:rsidRPr="00122276">
              <w:rPr>
                <w:color w:val="000000" w:themeColor="text1"/>
                <w:sz w:val="22"/>
                <w:szCs w:val="22"/>
              </w:rPr>
              <w:t>Datos ir terminai</w:t>
            </w:r>
          </w:p>
        </w:tc>
      </w:tr>
      <w:tr w:rsidR="00884F97" w:rsidRPr="00884F97" w14:paraId="051DE827" w14:textId="77777777" w:rsidTr="008C16F8">
        <w:trPr>
          <w:cantSplit/>
          <w:trHeight w:val="236"/>
          <w:jc w:val="center"/>
        </w:trPr>
        <w:tc>
          <w:tcPr>
            <w:tcW w:w="15099" w:type="dxa"/>
            <w:gridSpan w:val="2"/>
            <w:vAlign w:val="center"/>
          </w:tcPr>
          <w:p w14:paraId="1741C61D" w14:textId="77777777" w:rsidR="00217364" w:rsidRPr="00122276" w:rsidRDefault="00217364" w:rsidP="008E71B5">
            <w:pPr>
              <w:ind w:firstLine="0"/>
              <w:jc w:val="center"/>
              <w:outlineLvl w:val="1"/>
              <w:rPr>
                <w:b/>
                <w:color w:val="000000" w:themeColor="text1"/>
                <w:sz w:val="22"/>
                <w:szCs w:val="22"/>
              </w:rPr>
            </w:pPr>
            <w:r w:rsidRPr="00122276">
              <w:rPr>
                <w:b/>
                <w:color w:val="000000" w:themeColor="text1"/>
                <w:sz w:val="22"/>
                <w:szCs w:val="22"/>
              </w:rPr>
              <w:t>I etapas</w:t>
            </w:r>
          </w:p>
          <w:p w14:paraId="515A027A" w14:textId="5233B029" w:rsidR="00217364" w:rsidRPr="00122276" w:rsidRDefault="00217364" w:rsidP="006922B4">
            <w:pPr>
              <w:ind w:firstLine="0"/>
              <w:jc w:val="center"/>
              <w:outlineLvl w:val="1"/>
              <w:rPr>
                <w:color w:val="000000" w:themeColor="text1"/>
                <w:sz w:val="22"/>
                <w:szCs w:val="22"/>
              </w:rPr>
            </w:pPr>
            <w:r w:rsidRPr="00122276">
              <w:rPr>
                <w:color w:val="000000" w:themeColor="text1"/>
                <w:sz w:val="22"/>
                <w:szCs w:val="22"/>
              </w:rPr>
              <w:t>(priimama tik į studijų programas, kurių pradžia 20</w:t>
            </w:r>
            <w:r w:rsidR="009535A6" w:rsidRPr="00122276">
              <w:rPr>
                <w:color w:val="000000" w:themeColor="text1"/>
                <w:sz w:val="22"/>
                <w:szCs w:val="22"/>
              </w:rPr>
              <w:t>2</w:t>
            </w:r>
            <w:r w:rsidR="00792C01" w:rsidRPr="00122276">
              <w:rPr>
                <w:color w:val="000000" w:themeColor="text1"/>
                <w:sz w:val="22"/>
                <w:szCs w:val="22"/>
              </w:rPr>
              <w:t>4</w:t>
            </w:r>
            <w:r w:rsidR="00CF2D22" w:rsidRPr="00122276">
              <w:rPr>
                <w:color w:val="000000" w:themeColor="text1"/>
                <w:sz w:val="22"/>
                <w:szCs w:val="22"/>
              </w:rPr>
              <w:t>–</w:t>
            </w:r>
            <w:r w:rsidR="007B4347" w:rsidRPr="00122276">
              <w:rPr>
                <w:color w:val="000000" w:themeColor="text1"/>
                <w:sz w:val="22"/>
                <w:szCs w:val="22"/>
              </w:rPr>
              <w:t>202</w:t>
            </w:r>
            <w:r w:rsidR="00792C01" w:rsidRPr="00122276">
              <w:rPr>
                <w:color w:val="000000" w:themeColor="text1"/>
                <w:sz w:val="22"/>
                <w:szCs w:val="22"/>
              </w:rPr>
              <w:t>5</w:t>
            </w:r>
            <w:r w:rsidRPr="00122276">
              <w:rPr>
                <w:color w:val="000000" w:themeColor="text1"/>
                <w:sz w:val="22"/>
                <w:szCs w:val="22"/>
              </w:rPr>
              <w:t xml:space="preserve"> m.</w:t>
            </w:r>
            <w:r w:rsidR="004B70AD" w:rsidRPr="00122276">
              <w:rPr>
                <w:color w:val="000000" w:themeColor="text1"/>
                <w:sz w:val="22"/>
                <w:szCs w:val="22"/>
              </w:rPr>
              <w:t xml:space="preserve"> </w:t>
            </w:r>
            <w:r w:rsidRPr="00122276">
              <w:rPr>
                <w:color w:val="000000" w:themeColor="text1"/>
                <w:sz w:val="22"/>
                <w:szCs w:val="22"/>
              </w:rPr>
              <w:t>m. pavasario semestras)</w:t>
            </w:r>
          </w:p>
        </w:tc>
      </w:tr>
      <w:tr w:rsidR="00884F97" w:rsidRPr="00884F97" w14:paraId="67702635" w14:textId="77777777" w:rsidTr="00C41D79">
        <w:trPr>
          <w:cantSplit/>
          <w:trHeight w:val="236"/>
          <w:jc w:val="center"/>
        </w:trPr>
        <w:tc>
          <w:tcPr>
            <w:tcW w:w="12044" w:type="dxa"/>
            <w:vAlign w:val="center"/>
          </w:tcPr>
          <w:p w14:paraId="6169DC92" w14:textId="172238EE" w:rsidR="00217364" w:rsidRPr="00F46FE7" w:rsidRDefault="00217364" w:rsidP="00F46FE7">
            <w:pPr>
              <w:tabs>
                <w:tab w:val="left" w:pos="7411"/>
              </w:tabs>
              <w:ind w:firstLine="0"/>
              <w:jc w:val="left"/>
              <w:outlineLvl w:val="1"/>
              <w:rPr>
                <w:sz w:val="22"/>
                <w:szCs w:val="22"/>
              </w:rPr>
            </w:pPr>
            <w:r w:rsidRPr="00884F97">
              <w:rPr>
                <w:sz w:val="22"/>
                <w:szCs w:val="22"/>
              </w:rPr>
              <w:t xml:space="preserve">Prašymų stoti į papildomąsias studijas registravimas: pildomi ir koreguojami prašymai bei </w:t>
            </w:r>
            <w:r w:rsidR="00F46FE7">
              <w:rPr>
                <w:sz w:val="22"/>
                <w:szCs w:val="22"/>
              </w:rPr>
              <w:t>įkeliami</w:t>
            </w:r>
            <w:r w:rsidRPr="00884F97">
              <w:rPr>
                <w:sz w:val="22"/>
                <w:szCs w:val="22"/>
              </w:rPr>
              <w:t xml:space="preserve"> dokumentai internetinėje prašymų registravimo sistemoje </w:t>
            </w:r>
            <w:hyperlink r:id="rId18" w:history="1">
              <w:r w:rsidR="00884F97" w:rsidRPr="00884F97">
                <w:rPr>
                  <w:rStyle w:val="Hyperlink"/>
                  <w:color w:val="auto"/>
                  <w:sz w:val="22"/>
                  <w:szCs w:val="22"/>
                </w:rPr>
                <w:t>https://priemimas.vilniustech.lt/</w:t>
              </w:r>
            </w:hyperlink>
            <w:r w:rsidRPr="00E4778C">
              <w:rPr>
                <w:iCs/>
                <w:sz w:val="22"/>
                <w:szCs w:val="22"/>
              </w:rPr>
              <w:t>.</w:t>
            </w:r>
          </w:p>
        </w:tc>
        <w:tc>
          <w:tcPr>
            <w:tcW w:w="3055" w:type="dxa"/>
          </w:tcPr>
          <w:p w14:paraId="5A092629" w14:textId="77777777" w:rsidR="00C41D79" w:rsidRDefault="007B4347" w:rsidP="00C41D79">
            <w:pPr>
              <w:ind w:firstLine="0"/>
              <w:jc w:val="left"/>
              <w:outlineLvl w:val="1"/>
              <w:rPr>
                <w:color w:val="000000" w:themeColor="text1"/>
                <w:sz w:val="22"/>
                <w:szCs w:val="22"/>
              </w:rPr>
            </w:pPr>
            <w:r w:rsidRPr="00122276">
              <w:rPr>
                <w:color w:val="000000" w:themeColor="text1"/>
                <w:sz w:val="22"/>
                <w:szCs w:val="22"/>
              </w:rPr>
              <w:t>202</w:t>
            </w:r>
            <w:r w:rsidR="00180936" w:rsidRPr="00122276">
              <w:rPr>
                <w:color w:val="000000" w:themeColor="text1"/>
                <w:sz w:val="22"/>
                <w:szCs w:val="22"/>
              </w:rPr>
              <w:t>5</w:t>
            </w:r>
            <w:r w:rsidR="00217364" w:rsidRPr="00122276">
              <w:rPr>
                <w:color w:val="000000" w:themeColor="text1"/>
                <w:sz w:val="22"/>
                <w:szCs w:val="22"/>
              </w:rPr>
              <w:t>-01-</w:t>
            </w:r>
            <w:r w:rsidR="002E015F" w:rsidRPr="00122276">
              <w:rPr>
                <w:color w:val="000000" w:themeColor="text1"/>
                <w:sz w:val="22"/>
                <w:szCs w:val="22"/>
              </w:rPr>
              <w:t>20</w:t>
            </w:r>
            <w:r w:rsidR="00217364" w:rsidRPr="00122276">
              <w:rPr>
                <w:color w:val="000000" w:themeColor="text1"/>
                <w:sz w:val="22"/>
                <w:szCs w:val="22"/>
              </w:rPr>
              <w:t>–</w:t>
            </w:r>
            <w:r w:rsidRPr="00122276">
              <w:rPr>
                <w:color w:val="000000" w:themeColor="text1"/>
                <w:sz w:val="22"/>
                <w:szCs w:val="22"/>
              </w:rPr>
              <w:t>202</w:t>
            </w:r>
            <w:r w:rsidR="00180936" w:rsidRPr="00122276">
              <w:rPr>
                <w:color w:val="000000" w:themeColor="text1"/>
                <w:sz w:val="22"/>
                <w:szCs w:val="22"/>
              </w:rPr>
              <w:t>5</w:t>
            </w:r>
            <w:r w:rsidR="00217364" w:rsidRPr="00122276">
              <w:rPr>
                <w:color w:val="000000" w:themeColor="text1"/>
                <w:sz w:val="22"/>
                <w:szCs w:val="22"/>
              </w:rPr>
              <w:t>-02-1</w:t>
            </w:r>
            <w:r w:rsidR="002E015F" w:rsidRPr="00122276">
              <w:rPr>
                <w:color w:val="000000" w:themeColor="text1"/>
                <w:sz w:val="22"/>
                <w:szCs w:val="22"/>
              </w:rPr>
              <w:t>0</w:t>
            </w:r>
            <w:r w:rsidR="002A5667" w:rsidRPr="00122276">
              <w:rPr>
                <w:color w:val="000000" w:themeColor="text1"/>
                <w:sz w:val="22"/>
                <w:szCs w:val="22"/>
              </w:rPr>
              <w:t>,</w:t>
            </w:r>
          </w:p>
          <w:p w14:paraId="353FB0D8" w14:textId="3C628DBC" w:rsidR="00217364" w:rsidRPr="00122276" w:rsidRDefault="006922B4" w:rsidP="00C41D79">
            <w:pPr>
              <w:ind w:firstLine="0"/>
              <w:jc w:val="left"/>
              <w:outlineLvl w:val="1"/>
              <w:rPr>
                <w:color w:val="000000" w:themeColor="text1"/>
                <w:sz w:val="22"/>
                <w:szCs w:val="22"/>
              </w:rPr>
            </w:pPr>
            <w:r w:rsidRPr="00122276">
              <w:rPr>
                <w:color w:val="000000" w:themeColor="text1"/>
                <w:sz w:val="22"/>
                <w:szCs w:val="22"/>
              </w:rPr>
              <w:t>iki 10</w:t>
            </w:r>
            <w:r w:rsidR="00061E44" w:rsidRPr="00122276">
              <w:rPr>
                <w:color w:val="000000" w:themeColor="text1"/>
                <w:sz w:val="22"/>
                <w:szCs w:val="22"/>
              </w:rPr>
              <w:t>.</w:t>
            </w:r>
            <w:r w:rsidR="001C7033" w:rsidRPr="00122276">
              <w:rPr>
                <w:color w:val="000000" w:themeColor="text1"/>
                <w:sz w:val="22"/>
                <w:szCs w:val="22"/>
              </w:rPr>
              <w:t>00 val.</w:t>
            </w:r>
          </w:p>
        </w:tc>
      </w:tr>
      <w:tr w:rsidR="00884F97" w:rsidRPr="00884F97" w14:paraId="0B9FF778" w14:textId="77777777" w:rsidTr="00C41D79">
        <w:trPr>
          <w:cantSplit/>
          <w:trHeight w:val="335"/>
          <w:jc w:val="center"/>
        </w:trPr>
        <w:tc>
          <w:tcPr>
            <w:tcW w:w="12044" w:type="dxa"/>
            <w:vAlign w:val="center"/>
          </w:tcPr>
          <w:p w14:paraId="5476B3FE" w14:textId="77777777" w:rsidR="00217364" w:rsidRPr="00884F97" w:rsidRDefault="00EA71CC" w:rsidP="002A5667">
            <w:pPr>
              <w:ind w:firstLine="0"/>
              <w:jc w:val="left"/>
              <w:outlineLvl w:val="1"/>
              <w:rPr>
                <w:b/>
                <w:sz w:val="22"/>
                <w:szCs w:val="22"/>
              </w:rPr>
            </w:pPr>
            <w:r w:rsidRPr="00884F97">
              <w:rPr>
                <w:sz w:val="22"/>
                <w:szCs w:val="22"/>
              </w:rPr>
              <w:t xml:space="preserve">Konkursinių balų skelbimas </w:t>
            </w:r>
            <w:r w:rsidR="00F956E7" w:rsidRPr="00884F97">
              <w:rPr>
                <w:sz w:val="22"/>
                <w:szCs w:val="22"/>
              </w:rPr>
              <w:t>stojančioj</w:t>
            </w:r>
            <w:r w:rsidRPr="00884F97">
              <w:rPr>
                <w:sz w:val="22"/>
                <w:szCs w:val="22"/>
              </w:rPr>
              <w:t>o prašymo registravimo pažymoje</w:t>
            </w:r>
            <w:r w:rsidR="009A6422" w:rsidRPr="00884F97">
              <w:rPr>
                <w:sz w:val="22"/>
                <w:szCs w:val="22"/>
              </w:rPr>
              <w:t>.</w:t>
            </w:r>
          </w:p>
        </w:tc>
        <w:tc>
          <w:tcPr>
            <w:tcW w:w="3055" w:type="dxa"/>
          </w:tcPr>
          <w:p w14:paraId="68E3F0F6" w14:textId="56CD83A4" w:rsidR="00217364" w:rsidRPr="00122276" w:rsidRDefault="007B4347" w:rsidP="00C41D79">
            <w:pPr>
              <w:ind w:firstLine="0"/>
              <w:jc w:val="left"/>
              <w:outlineLvl w:val="1"/>
              <w:rPr>
                <w:color w:val="000000" w:themeColor="text1"/>
                <w:sz w:val="22"/>
                <w:szCs w:val="22"/>
              </w:rPr>
            </w:pPr>
            <w:r w:rsidRPr="00122276">
              <w:rPr>
                <w:color w:val="000000" w:themeColor="text1"/>
                <w:sz w:val="22"/>
                <w:szCs w:val="22"/>
              </w:rPr>
              <w:t>202</w:t>
            </w:r>
            <w:r w:rsidR="00180936" w:rsidRPr="00122276">
              <w:rPr>
                <w:color w:val="000000" w:themeColor="text1"/>
                <w:sz w:val="22"/>
                <w:szCs w:val="22"/>
              </w:rPr>
              <w:t>5</w:t>
            </w:r>
            <w:r w:rsidR="00217364" w:rsidRPr="00122276">
              <w:rPr>
                <w:color w:val="000000" w:themeColor="text1"/>
                <w:sz w:val="22"/>
                <w:szCs w:val="22"/>
              </w:rPr>
              <w:t>-02-1</w:t>
            </w:r>
            <w:r w:rsidR="002E015F" w:rsidRPr="00122276">
              <w:rPr>
                <w:color w:val="000000" w:themeColor="text1"/>
                <w:sz w:val="22"/>
                <w:szCs w:val="22"/>
              </w:rPr>
              <w:t>0</w:t>
            </w:r>
            <w:r w:rsidR="006922B4" w:rsidRPr="00122276">
              <w:rPr>
                <w:color w:val="000000" w:themeColor="text1"/>
                <w:sz w:val="22"/>
                <w:szCs w:val="22"/>
              </w:rPr>
              <w:t xml:space="preserve">, </w:t>
            </w:r>
            <w:r w:rsidR="002A5667" w:rsidRPr="00122276">
              <w:rPr>
                <w:color w:val="000000" w:themeColor="text1"/>
                <w:sz w:val="22"/>
                <w:szCs w:val="22"/>
              </w:rPr>
              <w:t xml:space="preserve">iki </w:t>
            </w:r>
            <w:r w:rsidR="006922B4" w:rsidRPr="00122276">
              <w:rPr>
                <w:color w:val="000000" w:themeColor="text1"/>
                <w:sz w:val="22"/>
                <w:szCs w:val="22"/>
              </w:rPr>
              <w:t>11</w:t>
            </w:r>
            <w:r w:rsidR="00217364" w:rsidRPr="00122276">
              <w:rPr>
                <w:color w:val="000000" w:themeColor="text1"/>
                <w:sz w:val="22"/>
                <w:szCs w:val="22"/>
              </w:rPr>
              <w:t>.00 val.</w:t>
            </w:r>
          </w:p>
        </w:tc>
      </w:tr>
      <w:tr w:rsidR="00686557" w:rsidRPr="00686557" w14:paraId="554D23A2" w14:textId="77777777" w:rsidTr="00C41D79">
        <w:trPr>
          <w:cantSplit/>
          <w:trHeight w:val="293"/>
          <w:jc w:val="center"/>
        </w:trPr>
        <w:tc>
          <w:tcPr>
            <w:tcW w:w="12044" w:type="dxa"/>
            <w:vAlign w:val="center"/>
          </w:tcPr>
          <w:p w14:paraId="12E571DD" w14:textId="77777777" w:rsidR="00217364" w:rsidRPr="00686557" w:rsidRDefault="00217364" w:rsidP="002A5667">
            <w:pPr>
              <w:ind w:firstLine="0"/>
              <w:jc w:val="left"/>
              <w:outlineLvl w:val="1"/>
              <w:rPr>
                <w:color w:val="000000" w:themeColor="text1"/>
                <w:sz w:val="22"/>
                <w:szCs w:val="22"/>
              </w:rPr>
            </w:pPr>
            <w:r w:rsidRPr="00686557">
              <w:rPr>
                <w:color w:val="000000" w:themeColor="text1"/>
                <w:sz w:val="22"/>
                <w:szCs w:val="22"/>
              </w:rPr>
              <w:t>Apeliacijų dėl konkursinių balų priėmimas ir nagrinėjimas</w:t>
            </w:r>
            <w:r w:rsidR="009A6422" w:rsidRPr="00686557">
              <w:rPr>
                <w:color w:val="000000" w:themeColor="text1"/>
                <w:sz w:val="22"/>
                <w:szCs w:val="22"/>
              </w:rPr>
              <w:t>.</w:t>
            </w:r>
          </w:p>
        </w:tc>
        <w:tc>
          <w:tcPr>
            <w:tcW w:w="3055" w:type="dxa"/>
          </w:tcPr>
          <w:p w14:paraId="074DF8C4" w14:textId="23E50F52" w:rsidR="00217364"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-02-</w:t>
            </w:r>
            <w:r w:rsidR="006922B4" w:rsidRPr="00686557">
              <w:rPr>
                <w:color w:val="000000" w:themeColor="text1"/>
                <w:sz w:val="22"/>
                <w:szCs w:val="22"/>
              </w:rPr>
              <w:t>1</w:t>
            </w:r>
            <w:r w:rsidR="002E015F" w:rsidRPr="00686557">
              <w:rPr>
                <w:color w:val="000000" w:themeColor="text1"/>
                <w:sz w:val="22"/>
                <w:szCs w:val="22"/>
              </w:rPr>
              <w:t>0</w:t>
            </w:r>
            <w:r w:rsidR="00217364" w:rsidRPr="00686557">
              <w:rPr>
                <w:color w:val="000000" w:themeColor="text1"/>
                <w:sz w:val="22"/>
                <w:szCs w:val="22"/>
              </w:rPr>
              <w:t xml:space="preserve">, </w:t>
            </w:r>
            <w:r w:rsidR="002A5667" w:rsidRPr="00686557">
              <w:rPr>
                <w:color w:val="000000" w:themeColor="text1"/>
                <w:sz w:val="22"/>
                <w:szCs w:val="22"/>
              </w:rPr>
              <w:t xml:space="preserve">iki </w:t>
            </w:r>
            <w:r w:rsidR="006922B4" w:rsidRPr="00686557">
              <w:rPr>
                <w:color w:val="000000" w:themeColor="text1"/>
                <w:sz w:val="22"/>
                <w:szCs w:val="22"/>
              </w:rPr>
              <w:t>12</w:t>
            </w:r>
            <w:r w:rsidR="00217364" w:rsidRPr="00686557">
              <w:rPr>
                <w:color w:val="000000" w:themeColor="text1"/>
                <w:sz w:val="22"/>
                <w:szCs w:val="22"/>
              </w:rPr>
              <w:t>.00 val.</w:t>
            </w:r>
          </w:p>
        </w:tc>
      </w:tr>
      <w:tr w:rsidR="00686557" w:rsidRPr="00686557" w14:paraId="696B8DF0" w14:textId="77777777" w:rsidTr="00C41D79">
        <w:trPr>
          <w:cantSplit/>
          <w:trHeight w:val="236"/>
          <w:jc w:val="center"/>
        </w:trPr>
        <w:tc>
          <w:tcPr>
            <w:tcW w:w="12044" w:type="dxa"/>
            <w:vAlign w:val="center"/>
          </w:tcPr>
          <w:p w14:paraId="0B5CF30B" w14:textId="3134F3FF" w:rsidR="00217364" w:rsidRPr="00686557" w:rsidRDefault="001C7033" w:rsidP="002A5667">
            <w:pPr>
              <w:ind w:firstLine="0"/>
              <w:jc w:val="left"/>
              <w:outlineLvl w:val="1"/>
              <w:rPr>
                <w:color w:val="000000" w:themeColor="text1"/>
                <w:sz w:val="22"/>
                <w:szCs w:val="22"/>
              </w:rPr>
            </w:pPr>
            <w:r w:rsidRPr="00686557">
              <w:rPr>
                <w:color w:val="000000" w:themeColor="text1"/>
                <w:sz w:val="22"/>
                <w:szCs w:val="22"/>
              </w:rPr>
              <w:t>VILNIUS TECH</w:t>
            </w:r>
            <w:r w:rsidR="001A3DD4" w:rsidRPr="00686557">
              <w:rPr>
                <w:color w:val="000000" w:themeColor="text1"/>
                <w:sz w:val="22"/>
                <w:szCs w:val="22"/>
              </w:rPr>
              <w:t xml:space="preserve"> </w:t>
            </w:r>
            <w:r w:rsidR="0052784F" w:rsidRPr="00686557">
              <w:rPr>
                <w:color w:val="000000" w:themeColor="text1"/>
                <w:sz w:val="22"/>
                <w:szCs w:val="22"/>
              </w:rPr>
              <w:t>informacinėje sistemoje</w:t>
            </w:r>
            <w:r w:rsidR="001A3DD4" w:rsidRPr="00686557">
              <w:rPr>
                <w:color w:val="000000" w:themeColor="text1"/>
                <w:sz w:val="22"/>
                <w:szCs w:val="22"/>
              </w:rPr>
              <w:t xml:space="preserve"> </w:t>
            </w:r>
            <w:hyperlink r:id="rId19" w:history="1">
              <w:r w:rsidR="00884F97" w:rsidRPr="00686557">
                <w:rPr>
                  <w:rStyle w:val="Hyperlink"/>
                  <w:color w:val="000000" w:themeColor="text1"/>
                  <w:sz w:val="22"/>
                  <w:szCs w:val="22"/>
                </w:rPr>
                <w:t>https://priemimas.vilniustech.lt/</w:t>
              </w:r>
            </w:hyperlink>
            <w:r w:rsidR="001A3DD4" w:rsidRPr="00686557">
              <w:rPr>
                <w:color w:val="000000" w:themeColor="text1"/>
                <w:sz w:val="22"/>
                <w:szCs w:val="22"/>
              </w:rPr>
              <w:t xml:space="preserve"> skelbiamas sprendimas dėl kvietimo studijuoti</w:t>
            </w:r>
            <w:r w:rsidR="00D75593" w:rsidRPr="00686557">
              <w:rPr>
                <w:color w:val="000000" w:themeColor="text1"/>
                <w:sz w:val="22"/>
                <w:szCs w:val="22"/>
              </w:rPr>
              <w:t>.</w:t>
            </w:r>
          </w:p>
        </w:tc>
        <w:tc>
          <w:tcPr>
            <w:tcW w:w="3055" w:type="dxa"/>
          </w:tcPr>
          <w:p w14:paraId="07E4A3C6" w14:textId="2848087A" w:rsidR="00217364"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6922B4" w:rsidRPr="00686557">
              <w:rPr>
                <w:color w:val="000000" w:themeColor="text1"/>
                <w:sz w:val="22"/>
                <w:szCs w:val="22"/>
              </w:rPr>
              <w:t>-02-1</w:t>
            </w:r>
            <w:r w:rsidR="002E015F" w:rsidRPr="00686557">
              <w:rPr>
                <w:color w:val="000000" w:themeColor="text1"/>
                <w:sz w:val="22"/>
                <w:szCs w:val="22"/>
              </w:rPr>
              <w:t>0</w:t>
            </w:r>
            <w:r w:rsidR="002A5667" w:rsidRPr="00686557">
              <w:rPr>
                <w:color w:val="000000" w:themeColor="text1"/>
                <w:sz w:val="22"/>
                <w:szCs w:val="22"/>
              </w:rPr>
              <w:t>,</w:t>
            </w:r>
            <w:r w:rsidR="00217364" w:rsidRPr="00686557">
              <w:rPr>
                <w:color w:val="000000" w:themeColor="text1"/>
                <w:sz w:val="22"/>
                <w:szCs w:val="22"/>
              </w:rPr>
              <w:t xml:space="preserve"> </w:t>
            </w:r>
            <w:r w:rsidR="00FA357E" w:rsidRPr="00686557">
              <w:rPr>
                <w:color w:val="000000" w:themeColor="text1"/>
                <w:sz w:val="22"/>
                <w:szCs w:val="22"/>
              </w:rPr>
              <w:t xml:space="preserve">iki </w:t>
            </w:r>
            <w:r w:rsidR="00217364" w:rsidRPr="00686557">
              <w:rPr>
                <w:color w:val="000000" w:themeColor="text1"/>
                <w:sz w:val="22"/>
                <w:szCs w:val="22"/>
              </w:rPr>
              <w:t>1</w:t>
            </w:r>
            <w:r w:rsidR="006922B4" w:rsidRPr="00686557">
              <w:rPr>
                <w:color w:val="000000" w:themeColor="text1"/>
                <w:sz w:val="22"/>
                <w:szCs w:val="22"/>
              </w:rPr>
              <w:t>3</w:t>
            </w:r>
            <w:r w:rsidR="00217364" w:rsidRPr="00686557">
              <w:rPr>
                <w:color w:val="000000" w:themeColor="text1"/>
                <w:sz w:val="22"/>
                <w:szCs w:val="22"/>
              </w:rPr>
              <w:t>.00 val.</w:t>
            </w:r>
          </w:p>
        </w:tc>
      </w:tr>
      <w:tr w:rsidR="00686557" w:rsidRPr="00686557" w14:paraId="55D104B8" w14:textId="77777777" w:rsidTr="00C41D79">
        <w:trPr>
          <w:cantSplit/>
          <w:trHeight w:val="320"/>
          <w:jc w:val="center"/>
        </w:trPr>
        <w:tc>
          <w:tcPr>
            <w:tcW w:w="12044" w:type="dxa"/>
            <w:vAlign w:val="center"/>
          </w:tcPr>
          <w:p w14:paraId="5E311411" w14:textId="19C832AD" w:rsidR="00217364" w:rsidRPr="00686557" w:rsidRDefault="00217364" w:rsidP="002A5667">
            <w:pPr>
              <w:ind w:firstLine="0"/>
              <w:jc w:val="left"/>
              <w:outlineLvl w:val="1"/>
              <w:rPr>
                <w:b/>
                <w:color w:val="000000" w:themeColor="text1"/>
                <w:sz w:val="22"/>
                <w:szCs w:val="22"/>
              </w:rPr>
            </w:pPr>
            <w:r w:rsidRPr="00686557">
              <w:rPr>
                <w:color w:val="000000" w:themeColor="text1"/>
                <w:sz w:val="22"/>
                <w:szCs w:val="22"/>
              </w:rPr>
              <w:t>Pakviestųjų studijuoti dokumentų priėmimas ir studijų sutarčių pasirašymas</w:t>
            </w:r>
            <w:r w:rsidR="006922B4" w:rsidRPr="00686557">
              <w:rPr>
                <w:color w:val="000000" w:themeColor="text1"/>
                <w:sz w:val="22"/>
                <w:szCs w:val="22"/>
              </w:rPr>
              <w:t xml:space="preserve"> elektroniniu būdu</w:t>
            </w:r>
            <w:r w:rsidRPr="00686557">
              <w:rPr>
                <w:color w:val="000000" w:themeColor="text1"/>
                <w:sz w:val="22"/>
                <w:szCs w:val="22"/>
              </w:rPr>
              <w:t>.</w:t>
            </w:r>
          </w:p>
        </w:tc>
        <w:tc>
          <w:tcPr>
            <w:tcW w:w="3055" w:type="dxa"/>
          </w:tcPr>
          <w:p w14:paraId="12E2AD3A" w14:textId="37E38C89" w:rsidR="00C41D79"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-02-</w:t>
            </w:r>
            <w:r w:rsidR="006922B4" w:rsidRPr="00686557">
              <w:rPr>
                <w:color w:val="000000" w:themeColor="text1"/>
                <w:sz w:val="22"/>
                <w:szCs w:val="22"/>
              </w:rPr>
              <w:t>1</w:t>
            </w:r>
            <w:r w:rsidR="002E015F" w:rsidRPr="00686557">
              <w:rPr>
                <w:color w:val="000000" w:themeColor="text1"/>
                <w:sz w:val="22"/>
                <w:szCs w:val="22"/>
              </w:rPr>
              <w:t>0</w:t>
            </w:r>
            <w:r w:rsidR="00217364" w:rsidRPr="00686557">
              <w:rPr>
                <w:color w:val="000000" w:themeColor="text1"/>
                <w:sz w:val="22"/>
                <w:szCs w:val="22"/>
              </w:rPr>
              <w:t>–</w:t>
            </w:r>
            <w:r w:rsidRPr="00686557">
              <w:rPr>
                <w:color w:val="000000" w:themeColor="text1"/>
                <w:sz w:val="22"/>
                <w:szCs w:val="22"/>
              </w:rPr>
              <w:t>202</w:t>
            </w:r>
            <w:r w:rsidR="004402FA" w:rsidRPr="00686557">
              <w:rPr>
                <w:color w:val="000000" w:themeColor="text1"/>
                <w:sz w:val="22"/>
                <w:szCs w:val="22"/>
              </w:rPr>
              <w:t>5</w:t>
            </w:r>
            <w:r w:rsidR="00FA357E" w:rsidRPr="00686557">
              <w:rPr>
                <w:color w:val="000000" w:themeColor="text1"/>
                <w:sz w:val="22"/>
                <w:szCs w:val="22"/>
              </w:rPr>
              <w:t>-02-</w:t>
            </w:r>
            <w:r w:rsidR="006922B4" w:rsidRPr="00686557">
              <w:rPr>
                <w:color w:val="000000" w:themeColor="text1"/>
                <w:sz w:val="22"/>
                <w:szCs w:val="22"/>
              </w:rPr>
              <w:t>1</w:t>
            </w:r>
            <w:r w:rsidR="002E015F" w:rsidRPr="00686557">
              <w:rPr>
                <w:color w:val="000000" w:themeColor="text1"/>
                <w:sz w:val="22"/>
                <w:szCs w:val="22"/>
              </w:rPr>
              <w:t>1</w:t>
            </w:r>
            <w:r w:rsidR="002A5667" w:rsidRPr="00686557">
              <w:rPr>
                <w:color w:val="000000" w:themeColor="text1"/>
                <w:sz w:val="22"/>
                <w:szCs w:val="22"/>
              </w:rPr>
              <w:t>,</w:t>
            </w:r>
          </w:p>
          <w:p w14:paraId="1BDBAEE3" w14:textId="2BE43074" w:rsidR="00217364" w:rsidRPr="00686557" w:rsidRDefault="006922B4" w:rsidP="00C41D79">
            <w:pPr>
              <w:ind w:firstLine="0"/>
              <w:jc w:val="left"/>
              <w:outlineLvl w:val="1"/>
              <w:rPr>
                <w:color w:val="000000" w:themeColor="text1"/>
                <w:sz w:val="22"/>
                <w:szCs w:val="22"/>
              </w:rPr>
            </w:pPr>
            <w:r w:rsidRPr="00686557">
              <w:rPr>
                <w:color w:val="000000" w:themeColor="text1"/>
                <w:sz w:val="22"/>
                <w:szCs w:val="22"/>
              </w:rPr>
              <w:t>iki 15</w:t>
            </w:r>
            <w:r w:rsidR="002A5667" w:rsidRPr="00686557">
              <w:rPr>
                <w:color w:val="000000" w:themeColor="text1"/>
                <w:sz w:val="22"/>
                <w:szCs w:val="22"/>
              </w:rPr>
              <w:t>.00 val.</w:t>
            </w:r>
          </w:p>
        </w:tc>
      </w:tr>
      <w:tr w:rsidR="00686557" w:rsidRPr="00686557" w14:paraId="25F70ADC" w14:textId="77777777" w:rsidTr="00217364">
        <w:trPr>
          <w:cantSplit/>
          <w:jc w:val="center"/>
        </w:trPr>
        <w:tc>
          <w:tcPr>
            <w:tcW w:w="15099" w:type="dxa"/>
            <w:gridSpan w:val="2"/>
            <w:vAlign w:val="center"/>
          </w:tcPr>
          <w:p w14:paraId="4EAEE0E8" w14:textId="00FFA415" w:rsidR="00217364" w:rsidRPr="00686557" w:rsidRDefault="00217364" w:rsidP="00C41D79">
            <w:pPr>
              <w:ind w:firstLine="0"/>
              <w:jc w:val="center"/>
              <w:outlineLvl w:val="1"/>
              <w:rPr>
                <w:b/>
                <w:color w:val="000000" w:themeColor="text1"/>
                <w:sz w:val="22"/>
                <w:szCs w:val="22"/>
              </w:rPr>
            </w:pPr>
            <w:r w:rsidRPr="00686557">
              <w:rPr>
                <w:b/>
                <w:color w:val="000000" w:themeColor="text1"/>
                <w:sz w:val="22"/>
                <w:szCs w:val="22"/>
              </w:rPr>
              <w:t>II etapas</w:t>
            </w:r>
          </w:p>
        </w:tc>
      </w:tr>
      <w:tr w:rsidR="00686557" w:rsidRPr="00686557" w14:paraId="216743E3" w14:textId="77777777" w:rsidTr="00C41D79">
        <w:trPr>
          <w:cantSplit/>
          <w:jc w:val="center"/>
        </w:trPr>
        <w:tc>
          <w:tcPr>
            <w:tcW w:w="12044" w:type="dxa"/>
          </w:tcPr>
          <w:p w14:paraId="6D4247A0" w14:textId="32535F8F" w:rsidR="00217364" w:rsidRPr="00686557" w:rsidRDefault="00217364" w:rsidP="00F46FE7">
            <w:pPr>
              <w:tabs>
                <w:tab w:val="left" w:pos="7411"/>
              </w:tabs>
              <w:ind w:firstLine="0"/>
              <w:outlineLvl w:val="1"/>
              <w:rPr>
                <w:color w:val="000000" w:themeColor="text1"/>
                <w:sz w:val="22"/>
                <w:szCs w:val="22"/>
              </w:rPr>
            </w:pPr>
            <w:r w:rsidRPr="00686557">
              <w:rPr>
                <w:color w:val="000000" w:themeColor="text1"/>
                <w:sz w:val="22"/>
                <w:szCs w:val="22"/>
              </w:rPr>
              <w:t xml:space="preserve">Prašymų stoti į išlyginamąsias ir papildomąsias studijas registravimas: pildomi ir koreguojami prašymai bei </w:t>
            </w:r>
            <w:r w:rsidR="00F46FE7" w:rsidRPr="00686557">
              <w:rPr>
                <w:color w:val="000000" w:themeColor="text1"/>
                <w:sz w:val="22"/>
                <w:szCs w:val="22"/>
              </w:rPr>
              <w:t>įkeliami</w:t>
            </w:r>
            <w:r w:rsidRPr="00686557">
              <w:rPr>
                <w:color w:val="000000" w:themeColor="text1"/>
                <w:sz w:val="22"/>
                <w:szCs w:val="22"/>
              </w:rPr>
              <w:t xml:space="preserve"> dokumentai internetinėje prašymų registravimo sistemoje </w:t>
            </w:r>
            <w:hyperlink r:id="rId20" w:history="1">
              <w:r w:rsidR="00884F97" w:rsidRPr="00686557">
                <w:rPr>
                  <w:rStyle w:val="Hyperlink"/>
                  <w:color w:val="000000" w:themeColor="text1"/>
                  <w:sz w:val="22"/>
                  <w:szCs w:val="22"/>
                </w:rPr>
                <w:t>https://priemimas.vilniustech.lt/</w:t>
              </w:r>
            </w:hyperlink>
            <w:r w:rsidRPr="00686557">
              <w:rPr>
                <w:i/>
                <w:color w:val="000000" w:themeColor="text1"/>
                <w:sz w:val="22"/>
                <w:szCs w:val="22"/>
              </w:rPr>
              <w:t>.</w:t>
            </w:r>
          </w:p>
        </w:tc>
        <w:tc>
          <w:tcPr>
            <w:tcW w:w="3055" w:type="dxa"/>
          </w:tcPr>
          <w:p w14:paraId="5E69816D" w14:textId="0D721335" w:rsidR="00C41D79"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-0</w:t>
            </w:r>
            <w:r w:rsidR="002E015F" w:rsidRPr="00686557">
              <w:rPr>
                <w:color w:val="000000" w:themeColor="text1"/>
                <w:sz w:val="22"/>
                <w:szCs w:val="22"/>
              </w:rPr>
              <w:t>5</w:t>
            </w:r>
            <w:r w:rsidR="00B67249" w:rsidRPr="00686557">
              <w:rPr>
                <w:color w:val="000000" w:themeColor="text1"/>
                <w:sz w:val="22"/>
                <w:szCs w:val="22"/>
              </w:rPr>
              <w:t>-0</w:t>
            </w:r>
            <w:r w:rsidR="002E015F" w:rsidRPr="00686557">
              <w:rPr>
                <w:color w:val="000000" w:themeColor="text1"/>
                <w:sz w:val="22"/>
                <w:szCs w:val="22"/>
              </w:rPr>
              <w:t>2</w:t>
            </w:r>
            <w:r w:rsidR="00217364" w:rsidRPr="00686557">
              <w:rPr>
                <w:color w:val="000000" w:themeColor="text1"/>
                <w:sz w:val="22"/>
                <w:szCs w:val="22"/>
              </w:rPr>
              <w:t>–</w:t>
            </w: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w:t>
            </w:r>
            <w:r w:rsidR="004A57EC" w:rsidRPr="00686557">
              <w:rPr>
                <w:color w:val="000000" w:themeColor="text1"/>
                <w:sz w:val="22"/>
                <w:szCs w:val="22"/>
              </w:rPr>
              <w:t>0</w:t>
            </w:r>
            <w:r w:rsidR="004B6BD6" w:rsidRPr="00686557">
              <w:rPr>
                <w:color w:val="000000" w:themeColor="text1"/>
                <w:sz w:val="22"/>
                <w:szCs w:val="22"/>
              </w:rPr>
              <w:t>8</w:t>
            </w:r>
            <w:r w:rsidR="00217364" w:rsidRPr="00686557">
              <w:rPr>
                <w:color w:val="000000" w:themeColor="text1"/>
                <w:sz w:val="22"/>
                <w:szCs w:val="22"/>
              </w:rPr>
              <w:t>-</w:t>
            </w:r>
            <w:r w:rsidR="004B6BD6" w:rsidRPr="00686557">
              <w:rPr>
                <w:color w:val="000000" w:themeColor="text1"/>
                <w:sz w:val="22"/>
                <w:szCs w:val="22"/>
              </w:rPr>
              <w:t>06</w:t>
            </w:r>
            <w:r w:rsidR="002A5667" w:rsidRPr="00686557">
              <w:rPr>
                <w:color w:val="000000" w:themeColor="text1"/>
                <w:sz w:val="22"/>
                <w:szCs w:val="22"/>
              </w:rPr>
              <w:t>,</w:t>
            </w:r>
          </w:p>
          <w:p w14:paraId="22C2ACAE" w14:textId="6C238CBB" w:rsidR="00217364" w:rsidRPr="00686557" w:rsidRDefault="00F229AE" w:rsidP="00C41D79">
            <w:pPr>
              <w:ind w:firstLine="0"/>
              <w:jc w:val="left"/>
              <w:outlineLvl w:val="1"/>
              <w:rPr>
                <w:color w:val="000000" w:themeColor="text1"/>
                <w:sz w:val="22"/>
                <w:szCs w:val="22"/>
              </w:rPr>
            </w:pPr>
            <w:r w:rsidRPr="00686557">
              <w:rPr>
                <w:color w:val="000000" w:themeColor="text1"/>
                <w:sz w:val="22"/>
                <w:szCs w:val="22"/>
              </w:rPr>
              <w:t>iki 12</w:t>
            </w:r>
            <w:r w:rsidR="00176379" w:rsidRPr="00686557">
              <w:rPr>
                <w:color w:val="000000" w:themeColor="text1"/>
                <w:sz w:val="22"/>
                <w:szCs w:val="22"/>
              </w:rPr>
              <w:t>.00</w:t>
            </w:r>
            <w:r w:rsidR="002A5667" w:rsidRPr="00686557">
              <w:rPr>
                <w:color w:val="000000" w:themeColor="text1"/>
                <w:sz w:val="22"/>
                <w:szCs w:val="22"/>
              </w:rPr>
              <w:t xml:space="preserve"> val.</w:t>
            </w:r>
          </w:p>
        </w:tc>
      </w:tr>
      <w:tr w:rsidR="00686557" w:rsidRPr="00686557" w14:paraId="15200C49" w14:textId="77777777" w:rsidTr="00C41D79">
        <w:trPr>
          <w:cantSplit/>
          <w:jc w:val="center"/>
        </w:trPr>
        <w:tc>
          <w:tcPr>
            <w:tcW w:w="12044" w:type="dxa"/>
          </w:tcPr>
          <w:p w14:paraId="11A4298B" w14:textId="77777777" w:rsidR="00217364" w:rsidRPr="00686557" w:rsidRDefault="00217364" w:rsidP="00217364">
            <w:pPr>
              <w:ind w:firstLine="0"/>
              <w:outlineLvl w:val="1"/>
              <w:rPr>
                <w:color w:val="000000" w:themeColor="text1"/>
                <w:sz w:val="22"/>
                <w:szCs w:val="22"/>
              </w:rPr>
            </w:pPr>
            <w:r w:rsidRPr="00686557">
              <w:rPr>
                <w:color w:val="000000" w:themeColor="text1"/>
                <w:sz w:val="22"/>
                <w:szCs w:val="22"/>
              </w:rPr>
              <w:t>Konkursinių balų skelbimas</w:t>
            </w:r>
            <w:r w:rsidR="00EA71CC" w:rsidRPr="00686557">
              <w:rPr>
                <w:color w:val="000000" w:themeColor="text1"/>
                <w:sz w:val="22"/>
                <w:szCs w:val="22"/>
              </w:rPr>
              <w:t xml:space="preserve"> </w:t>
            </w:r>
            <w:r w:rsidR="00A6590F" w:rsidRPr="00686557">
              <w:rPr>
                <w:color w:val="000000" w:themeColor="text1"/>
                <w:sz w:val="22"/>
                <w:szCs w:val="22"/>
              </w:rPr>
              <w:t>stojančioj</w:t>
            </w:r>
            <w:r w:rsidR="00EA71CC" w:rsidRPr="00686557">
              <w:rPr>
                <w:color w:val="000000" w:themeColor="text1"/>
                <w:sz w:val="22"/>
                <w:szCs w:val="22"/>
              </w:rPr>
              <w:t>o prašymo registravimo pažymoje</w:t>
            </w:r>
            <w:r w:rsidR="00D75593" w:rsidRPr="00686557">
              <w:rPr>
                <w:color w:val="000000" w:themeColor="text1"/>
                <w:sz w:val="22"/>
                <w:szCs w:val="22"/>
              </w:rPr>
              <w:t>.</w:t>
            </w:r>
          </w:p>
        </w:tc>
        <w:tc>
          <w:tcPr>
            <w:tcW w:w="3055" w:type="dxa"/>
          </w:tcPr>
          <w:p w14:paraId="61DA774F" w14:textId="0BE7EDD0" w:rsidR="00217364"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w:t>
            </w:r>
            <w:r w:rsidR="004A57EC" w:rsidRPr="00686557">
              <w:rPr>
                <w:color w:val="000000" w:themeColor="text1"/>
                <w:sz w:val="22"/>
                <w:szCs w:val="22"/>
              </w:rPr>
              <w:t>0</w:t>
            </w:r>
            <w:r w:rsidR="004B6BD6" w:rsidRPr="00686557">
              <w:rPr>
                <w:color w:val="000000" w:themeColor="text1"/>
                <w:sz w:val="22"/>
                <w:szCs w:val="22"/>
              </w:rPr>
              <w:t>8</w:t>
            </w:r>
            <w:r w:rsidR="00217364" w:rsidRPr="00686557">
              <w:rPr>
                <w:color w:val="000000" w:themeColor="text1"/>
                <w:sz w:val="22"/>
                <w:szCs w:val="22"/>
              </w:rPr>
              <w:t>-</w:t>
            </w:r>
            <w:r w:rsidR="004B6BD6" w:rsidRPr="00686557">
              <w:rPr>
                <w:color w:val="000000" w:themeColor="text1"/>
                <w:sz w:val="22"/>
                <w:szCs w:val="22"/>
              </w:rPr>
              <w:t>08</w:t>
            </w:r>
            <w:r w:rsidR="002A5667" w:rsidRPr="00686557">
              <w:rPr>
                <w:color w:val="000000" w:themeColor="text1"/>
                <w:sz w:val="22"/>
                <w:szCs w:val="22"/>
              </w:rPr>
              <w:t>,</w:t>
            </w:r>
            <w:r w:rsidR="004A57EC" w:rsidRPr="00686557">
              <w:rPr>
                <w:color w:val="000000" w:themeColor="text1"/>
                <w:sz w:val="22"/>
                <w:szCs w:val="22"/>
              </w:rPr>
              <w:t xml:space="preserve"> </w:t>
            </w:r>
            <w:r w:rsidR="00381C1E" w:rsidRPr="00686557">
              <w:rPr>
                <w:color w:val="000000" w:themeColor="text1"/>
                <w:sz w:val="22"/>
                <w:szCs w:val="22"/>
              </w:rPr>
              <w:t xml:space="preserve">iki </w:t>
            </w:r>
            <w:r w:rsidR="00217364" w:rsidRPr="00686557">
              <w:rPr>
                <w:color w:val="000000" w:themeColor="text1"/>
                <w:sz w:val="22"/>
                <w:szCs w:val="22"/>
              </w:rPr>
              <w:t>1</w:t>
            </w:r>
            <w:r w:rsidR="00B67249" w:rsidRPr="00686557">
              <w:rPr>
                <w:color w:val="000000" w:themeColor="text1"/>
                <w:sz w:val="22"/>
                <w:szCs w:val="22"/>
              </w:rPr>
              <w:t>2</w:t>
            </w:r>
            <w:r w:rsidR="00217364" w:rsidRPr="00686557">
              <w:rPr>
                <w:color w:val="000000" w:themeColor="text1"/>
                <w:sz w:val="22"/>
                <w:szCs w:val="22"/>
              </w:rPr>
              <w:t>.00 val.</w:t>
            </w:r>
          </w:p>
        </w:tc>
      </w:tr>
      <w:tr w:rsidR="00686557" w:rsidRPr="00686557" w14:paraId="6BD38DE7" w14:textId="77777777" w:rsidTr="00C41D79">
        <w:trPr>
          <w:cantSplit/>
          <w:jc w:val="center"/>
        </w:trPr>
        <w:tc>
          <w:tcPr>
            <w:tcW w:w="12044" w:type="dxa"/>
          </w:tcPr>
          <w:p w14:paraId="0984064B" w14:textId="77777777" w:rsidR="00217364" w:rsidRPr="00686557" w:rsidRDefault="00217364" w:rsidP="00217364">
            <w:pPr>
              <w:ind w:firstLine="0"/>
              <w:outlineLvl w:val="1"/>
              <w:rPr>
                <w:color w:val="000000" w:themeColor="text1"/>
                <w:sz w:val="22"/>
                <w:szCs w:val="22"/>
              </w:rPr>
            </w:pPr>
            <w:r w:rsidRPr="00686557">
              <w:rPr>
                <w:color w:val="000000" w:themeColor="text1"/>
                <w:sz w:val="22"/>
                <w:szCs w:val="22"/>
              </w:rPr>
              <w:t>Apeliacijų dėl konkursinių balų priėmimas ir nagrinėjimas</w:t>
            </w:r>
            <w:r w:rsidR="00D75593" w:rsidRPr="00686557">
              <w:rPr>
                <w:color w:val="000000" w:themeColor="text1"/>
                <w:sz w:val="22"/>
                <w:szCs w:val="22"/>
              </w:rPr>
              <w:t>.</w:t>
            </w:r>
          </w:p>
        </w:tc>
        <w:tc>
          <w:tcPr>
            <w:tcW w:w="3055" w:type="dxa"/>
          </w:tcPr>
          <w:p w14:paraId="28F22072" w14:textId="6A4D4241" w:rsidR="00217364"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w:t>
            </w:r>
            <w:r w:rsidR="004A57EC" w:rsidRPr="00686557">
              <w:rPr>
                <w:color w:val="000000" w:themeColor="text1"/>
                <w:sz w:val="22"/>
                <w:szCs w:val="22"/>
              </w:rPr>
              <w:t>0</w:t>
            </w:r>
            <w:r w:rsidR="004B6BD6" w:rsidRPr="00686557">
              <w:rPr>
                <w:color w:val="000000" w:themeColor="text1"/>
                <w:sz w:val="22"/>
                <w:szCs w:val="22"/>
              </w:rPr>
              <w:t>8</w:t>
            </w:r>
            <w:r w:rsidR="00217364" w:rsidRPr="00686557">
              <w:rPr>
                <w:color w:val="000000" w:themeColor="text1"/>
                <w:sz w:val="22"/>
                <w:szCs w:val="22"/>
              </w:rPr>
              <w:t>-</w:t>
            </w:r>
            <w:r w:rsidR="004B6BD6" w:rsidRPr="00686557">
              <w:rPr>
                <w:color w:val="000000" w:themeColor="text1"/>
                <w:sz w:val="22"/>
                <w:szCs w:val="22"/>
              </w:rPr>
              <w:t>08</w:t>
            </w:r>
            <w:r w:rsidR="00217364" w:rsidRPr="00686557">
              <w:rPr>
                <w:color w:val="000000" w:themeColor="text1"/>
                <w:sz w:val="22"/>
                <w:szCs w:val="22"/>
              </w:rPr>
              <w:t xml:space="preserve">, </w:t>
            </w:r>
            <w:r w:rsidR="002A5667" w:rsidRPr="00686557">
              <w:rPr>
                <w:color w:val="000000" w:themeColor="text1"/>
                <w:sz w:val="22"/>
                <w:szCs w:val="22"/>
              </w:rPr>
              <w:t xml:space="preserve">iki </w:t>
            </w:r>
            <w:r w:rsidR="00217364" w:rsidRPr="00686557">
              <w:rPr>
                <w:color w:val="000000" w:themeColor="text1"/>
                <w:sz w:val="22"/>
                <w:szCs w:val="22"/>
              </w:rPr>
              <w:t>1</w:t>
            </w:r>
            <w:r w:rsidR="00B67249" w:rsidRPr="00686557">
              <w:rPr>
                <w:color w:val="000000" w:themeColor="text1"/>
                <w:sz w:val="22"/>
                <w:szCs w:val="22"/>
              </w:rPr>
              <w:t>4</w:t>
            </w:r>
            <w:r w:rsidR="00381C1E" w:rsidRPr="00686557">
              <w:rPr>
                <w:color w:val="000000" w:themeColor="text1"/>
                <w:sz w:val="22"/>
                <w:szCs w:val="22"/>
              </w:rPr>
              <w:t xml:space="preserve">.00 </w:t>
            </w:r>
            <w:r w:rsidR="00217364" w:rsidRPr="00686557">
              <w:rPr>
                <w:color w:val="000000" w:themeColor="text1"/>
                <w:sz w:val="22"/>
                <w:szCs w:val="22"/>
              </w:rPr>
              <w:t>val.</w:t>
            </w:r>
          </w:p>
        </w:tc>
      </w:tr>
      <w:tr w:rsidR="00686557" w:rsidRPr="00686557" w14:paraId="1C6F2C39" w14:textId="77777777" w:rsidTr="00C41D79">
        <w:trPr>
          <w:cantSplit/>
          <w:trHeight w:val="278"/>
          <w:jc w:val="center"/>
        </w:trPr>
        <w:tc>
          <w:tcPr>
            <w:tcW w:w="12044" w:type="dxa"/>
          </w:tcPr>
          <w:p w14:paraId="2DF7C49D" w14:textId="30B88C4B" w:rsidR="00217364" w:rsidRPr="00686557" w:rsidRDefault="001C7033" w:rsidP="00217364">
            <w:pPr>
              <w:ind w:firstLine="0"/>
              <w:outlineLvl w:val="1"/>
              <w:rPr>
                <w:color w:val="000000" w:themeColor="text1"/>
                <w:sz w:val="22"/>
                <w:szCs w:val="22"/>
              </w:rPr>
            </w:pPr>
            <w:r w:rsidRPr="00686557">
              <w:rPr>
                <w:color w:val="000000" w:themeColor="text1"/>
                <w:sz w:val="22"/>
                <w:szCs w:val="22"/>
              </w:rPr>
              <w:t>VILNIUS TECH</w:t>
            </w:r>
            <w:r w:rsidR="001A3DD4" w:rsidRPr="00686557">
              <w:rPr>
                <w:color w:val="000000" w:themeColor="text1"/>
                <w:sz w:val="22"/>
                <w:szCs w:val="22"/>
              </w:rPr>
              <w:t xml:space="preserve"> in</w:t>
            </w:r>
            <w:r w:rsidR="0052784F" w:rsidRPr="00686557">
              <w:rPr>
                <w:color w:val="000000" w:themeColor="text1"/>
                <w:sz w:val="22"/>
                <w:szCs w:val="22"/>
              </w:rPr>
              <w:t>formacinėje sistemoje</w:t>
            </w:r>
            <w:r w:rsidR="001A3DD4" w:rsidRPr="00686557">
              <w:rPr>
                <w:color w:val="000000" w:themeColor="text1"/>
                <w:sz w:val="22"/>
                <w:szCs w:val="22"/>
              </w:rPr>
              <w:t xml:space="preserve"> </w:t>
            </w:r>
            <w:hyperlink r:id="rId21" w:history="1">
              <w:r w:rsidR="00884F97" w:rsidRPr="00686557">
                <w:rPr>
                  <w:rStyle w:val="Hyperlink"/>
                  <w:color w:val="000000" w:themeColor="text1"/>
                  <w:sz w:val="22"/>
                  <w:szCs w:val="22"/>
                </w:rPr>
                <w:t>https://priemimas.vilniustech.lt/</w:t>
              </w:r>
            </w:hyperlink>
            <w:r w:rsidR="001A3DD4" w:rsidRPr="00686557">
              <w:rPr>
                <w:color w:val="000000" w:themeColor="text1"/>
                <w:sz w:val="22"/>
                <w:szCs w:val="22"/>
              </w:rPr>
              <w:t xml:space="preserve"> skelbiamas sprendimas dėl kvietimo studijuoti</w:t>
            </w:r>
            <w:r w:rsidR="00D75593" w:rsidRPr="00686557">
              <w:rPr>
                <w:color w:val="000000" w:themeColor="text1"/>
                <w:sz w:val="22"/>
                <w:szCs w:val="22"/>
              </w:rPr>
              <w:t>.</w:t>
            </w:r>
          </w:p>
        </w:tc>
        <w:tc>
          <w:tcPr>
            <w:tcW w:w="3055" w:type="dxa"/>
          </w:tcPr>
          <w:p w14:paraId="153E91E1" w14:textId="1288EEFC" w:rsidR="00217364"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w:t>
            </w:r>
            <w:r w:rsidR="004A57EC" w:rsidRPr="00686557">
              <w:rPr>
                <w:color w:val="000000" w:themeColor="text1"/>
                <w:sz w:val="22"/>
                <w:szCs w:val="22"/>
              </w:rPr>
              <w:t>0</w:t>
            </w:r>
            <w:r w:rsidR="004B6BD6" w:rsidRPr="00686557">
              <w:rPr>
                <w:color w:val="000000" w:themeColor="text1"/>
                <w:sz w:val="22"/>
                <w:szCs w:val="22"/>
              </w:rPr>
              <w:t>8</w:t>
            </w:r>
            <w:r w:rsidR="00217364" w:rsidRPr="00686557">
              <w:rPr>
                <w:color w:val="000000" w:themeColor="text1"/>
                <w:sz w:val="22"/>
                <w:szCs w:val="22"/>
              </w:rPr>
              <w:t>-</w:t>
            </w:r>
            <w:r w:rsidR="004B6BD6" w:rsidRPr="00686557">
              <w:rPr>
                <w:color w:val="000000" w:themeColor="text1"/>
                <w:sz w:val="22"/>
                <w:szCs w:val="22"/>
              </w:rPr>
              <w:t>08</w:t>
            </w:r>
            <w:r w:rsidR="002A5667" w:rsidRPr="00686557">
              <w:rPr>
                <w:color w:val="000000" w:themeColor="text1"/>
                <w:sz w:val="22"/>
                <w:szCs w:val="22"/>
              </w:rPr>
              <w:t>,</w:t>
            </w:r>
            <w:r w:rsidR="004A57EC" w:rsidRPr="00686557">
              <w:rPr>
                <w:color w:val="000000" w:themeColor="text1"/>
                <w:sz w:val="22"/>
                <w:szCs w:val="22"/>
              </w:rPr>
              <w:t xml:space="preserve"> </w:t>
            </w:r>
            <w:r w:rsidR="00381C1E" w:rsidRPr="00686557">
              <w:rPr>
                <w:color w:val="000000" w:themeColor="text1"/>
                <w:sz w:val="22"/>
                <w:szCs w:val="22"/>
              </w:rPr>
              <w:t>iki</w:t>
            </w:r>
            <w:r w:rsidR="00217364" w:rsidRPr="00686557">
              <w:rPr>
                <w:color w:val="000000" w:themeColor="text1"/>
                <w:sz w:val="22"/>
                <w:szCs w:val="22"/>
              </w:rPr>
              <w:t xml:space="preserve"> 1</w:t>
            </w:r>
            <w:r w:rsidR="004B6BD6" w:rsidRPr="00686557">
              <w:rPr>
                <w:color w:val="000000" w:themeColor="text1"/>
                <w:sz w:val="22"/>
                <w:szCs w:val="22"/>
              </w:rPr>
              <w:t>5</w:t>
            </w:r>
            <w:r w:rsidR="00217364" w:rsidRPr="00686557">
              <w:rPr>
                <w:color w:val="000000" w:themeColor="text1"/>
                <w:sz w:val="22"/>
                <w:szCs w:val="22"/>
              </w:rPr>
              <w:t>.00 val.</w:t>
            </w:r>
          </w:p>
        </w:tc>
      </w:tr>
      <w:tr w:rsidR="00686557" w:rsidRPr="00686557" w14:paraId="293052D1" w14:textId="77777777" w:rsidTr="00C41D79">
        <w:trPr>
          <w:cantSplit/>
          <w:jc w:val="center"/>
        </w:trPr>
        <w:tc>
          <w:tcPr>
            <w:tcW w:w="12044" w:type="dxa"/>
          </w:tcPr>
          <w:p w14:paraId="7000451F" w14:textId="4BB4A93B" w:rsidR="00217364" w:rsidRPr="00686557" w:rsidRDefault="00217364" w:rsidP="002A5667">
            <w:pPr>
              <w:ind w:firstLine="0"/>
              <w:outlineLvl w:val="1"/>
              <w:rPr>
                <w:color w:val="000000" w:themeColor="text1"/>
                <w:sz w:val="22"/>
                <w:szCs w:val="22"/>
              </w:rPr>
            </w:pPr>
            <w:r w:rsidRPr="00686557">
              <w:rPr>
                <w:color w:val="000000" w:themeColor="text1"/>
                <w:sz w:val="22"/>
                <w:szCs w:val="22"/>
              </w:rPr>
              <w:t>Pakviestųjų studijuoti studijų sutarčių pasirašymas</w:t>
            </w:r>
            <w:r w:rsidR="002322B6" w:rsidRPr="00686557">
              <w:rPr>
                <w:color w:val="000000" w:themeColor="text1"/>
                <w:sz w:val="22"/>
                <w:szCs w:val="22"/>
              </w:rPr>
              <w:t>.</w:t>
            </w:r>
            <w:r w:rsidR="00C41D79" w:rsidRPr="00686557">
              <w:rPr>
                <w:color w:val="000000" w:themeColor="text1"/>
                <w:sz w:val="22"/>
                <w:szCs w:val="22"/>
              </w:rPr>
              <w:t xml:space="preserve"> Studijų sutartys sudaromos internetu prisijungus prie VILNIUS TECH informacinės sistemos: </w:t>
            </w:r>
            <w:hyperlink r:id="rId22" w:history="1">
              <w:r w:rsidR="00C41D79" w:rsidRPr="00686557">
                <w:rPr>
                  <w:rStyle w:val="Hyperlink"/>
                  <w:color w:val="000000" w:themeColor="text1"/>
                  <w:sz w:val="22"/>
                  <w:szCs w:val="22"/>
                </w:rPr>
                <w:t>https://priemimas.vilniustech.lt/</w:t>
              </w:r>
            </w:hyperlink>
            <w:r w:rsidR="00C41D79" w:rsidRPr="00686557">
              <w:rPr>
                <w:color w:val="000000" w:themeColor="text1"/>
                <w:sz w:val="22"/>
                <w:szCs w:val="22"/>
              </w:rPr>
              <w:t>.</w:t>
            </w:r>
          </w:p>
        </w:tc>
        <w:tc>
          <w:tcPr>
            <w:tcW w:w="3055" w:type="dxa"/>
          </w:tcPr>
          <w:p w14:paraId="12C6FCAF" w14:textId="2500A985" w:rsidR="00C41D79" w:rsidRPr="00686557" w:rsidRDefault="007B4347" w:rsidP="00C41D79">
            <w:pPr>
              <w:ind w:firstLine="0"/>
              <w:jc w:val="left"/>
              <w:outlineLvl w:val="1"/>
              <w:rPr>
                <w:color w:val="000000" w:themeColor="text1"/>
                <w:sz w:val="22"/>
                <w:szCs w:val="22"/>
              </w:rPr>
            </w:pP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w:t>
            </w:r>
            <w:r w:rsidR="004A57EC" w:rsidRPr="00686557">
              <w:rPr>
                <w:color w:val="000000" w:themeColor="text1"/>
                <w:sz w:val="22"/>
                <w:szCs w:val="22"/>
              </w:rPr>
              <w:t>0</w:t>
            </w:r>
            <w:r w:rsidR="004B6BD6" w:rsidRPr="00686557">
              <w:rPr>
                <w:color w:val="000000" w:themeColor="text1"/>
                <w:sz w:val="22"/>
                <w:szCs w:val="22"/>
              </w:rPr>
              <w:t>8</w:t>
            </w:r>
            <w:r w:rsidR="00217364" w:rsidRPr="00686557">
              <w:rPr>
                <w:color w:val="000000" w:themeColor="text1"/>
                <w:sz w:val="22"/>
                <w:szCs w:val="22"/>
              </w:rPr>
              <w:t>-</w:t>
            </w:r>
            <w:r w:rsidR="004B6BD6" w:rsidRPr="00686557">
              <w:rPr>
                <w:color w:val="000000" w:themeColor="text1"/>
                <w:sz w:val="22"/>
                <w:szCs w:val="22"/>
              </w:rPr>
              <w:t>08</w:t>
            </w:r>
            <w:r w:rsidR="00217364" w:rsidRPr="00686557">
              <w:rPr>
                <w:color w:val="000000" w:themeColor="text1"/>
                <w:sz w:val="22"/>
                <w:szCs w:val="22"/>
              </w:rPr>
              <w:t>–</w:t>
            </w:r>
            <w:r w:rsidRPr="00686557">
              <w:rPr>
                <w:color w:val="000000" w:themeColor="text1"/>
                <w:sz w:val="22"/>
                <w:szCs w:val="22"/>
              </w:rPr>
              <w:t>202</w:t>
            </w:r>
            <w:r w:rsidR="00180936" w:rsidRPr="00686557">
              <w:rPr>
                <w:color w:val="000000" w:themeColor="text1"/>
                <w:sz w:val="22"/>
                <w:szCs w:val="22"/>
              </w:rPr>
              <w:t>5</w:t>
            </w:r>
            <w:r w:rsidR="00217364" w:rsidRPr="00686557">
              <w:rPr>
                <w:color w:val="000000" w:themeColor="text1"/>
                <w:sz w:val="22"/>
                <w:szCs w:val="22"/>
              </w:rPr>
              <w:t>-</w:t>
            </w:r>
            <w:r w:rsidR="004A57EC" w:rsidRPr="00686557">
              <w:rPr>
                <w:color w:val="000000" w:themeColor="text1"/>
                <w:sz w:val="22"/>
                <w:szCs w:val="22"/>
              </w:rPr>
              <w:t>0</w:t>
            </w:r>
            <w:r w:rsidR="00B67249" w:rsidRPr="00686557">
              <w:rPr>
                <w:color w:val="000000" w:themeColor="text1"/>
                <w:sz w:val="22"/>
                <w:szCs w:val="22"/>
              </w:rPr>
              <w:t>8</w:t>
            </w:r>
            <w:r w:rsidR="00217364" w:rsidRPr="00686557">
              <w:rPr>
                <w:color w:val="000000" w:themeColor="text1"/>
                <w:sz w:val="22"/>
                <w:szCs w:val="22"/>
              </w:rPr>
              <w:t>-</w:t>
            </w:r>
            <w:r w:rsidR="004B6BD6" w:rsidRPr="00686557">
              <w:rPr>
                <w:color w:val="000000" w:themeColor="text1"/>
                <w:sz w:val="22"/>
                <w:szCs w:val="22"/>
              </w:rPr>
              <w:t>1</w:t>
            </w:r>
            <w:r w:rsidR="002E015F" w:rsidRPr="00686557">
              <w:rPr>
                <w:color w:val="000000" w:themeColor="text1"/>
                <w:sz w:val="22"/>
                <w:szCs w:val="22"/>
              </w:rPr>
              <w:t>1</w:t>
            </w:r>
            <w:r w:rsidR="002A5667" w:rsidRPr="00686557">
              <w:rPr>
                <w:color w:val="000000" w:themeColor="text1"/>
                <w:sz w:val="22"/>
                <w:szCs w:val="22"/>
              </w:rPr>
              <w:t>,</w:t>
            </w:r>
          </w:p>
          <w:p w14:paraId="55689BDD" w14:textId="72C49699" w:rsidR="00217364" w:rsidRPr="00686557" w:rsidRDefault="002A5667" w:rsidP="00C41D79">
            <w:pPr>
              <w:ind w:firstLine="0"/>
              <w:jc w:val="left"/>
              <w:outlineLvl w:val="1"/>
              <w:rPr>
                <w:color w:val="000000" w:themeColor="text1"/>
                <w:sz w:val="22"/>
                <w:szCs w:val="22"/>
              </w:rPr>
            </w:pPr>
            <w:r w:rsidRPr="00686557">
              <w:rPr>
                <w:color w:val="000000" w:themeColor="text1"/>
                <w:sz w:val="22"/>
                <w:szCs w:val="22"/>
              </w:rPr>
              <w:t>iki 1</w:t>
            </w:r>
            <w:r w:rsidR="004B6BD6" w:rsidRPr="00686557">
              <w:rPr>
                <w:color w:val="000000" w:themeColor="text1"/>
                <w:sz w:val="22"/>
                <w:szCs w:val="22"/>
              </w:rPr>
              <w:t>2</w:t>
            </w:r>
            <w:r w:rsidRPr="00686557">
              <w:rPr>
                <w:color w:val="000000" w:themeColor="text1"/>
                <w:sz w:val="22"/>
                <w:szCs w:val="22"/>
              </w:rPr>
              <w:t>.00 val.</w:t>
            </w:r>
          </w:p>
        </w:tc>
      </w:tr>
      <w:tr w:rsidR="00884F97" w:rsidRPr="00884F97" w14:paraId="7D907EDA" w14:textId="77777777" w:rsidTr="00C41D79">
        <w:trPr>
          <w:cantSplit/>
          <w:trHeight w:val="273"/>
          <w:jc w:val="center"/>
        </w:trPr>
        <w:tc>
          <w:tcPr>
            <w:tcW w:w="12044" w:type="dxa"/>
          </w:tcPr>
          <w:p w14:paraId="3DE5D41F" w14:textId="77777777" w:rsidR="00217364" w:rsidRPr="00884F97" w:rsidRDefault="00217364" w:rsidP="006C0614">
            <w:pPr>
              <w:ind w:firstLine="0"/>
              <w:outlineLvl w:val="1"/>
              <w:rPr>
                <w:sz w:val="22"/>
                <w:szCs w:val="22"/>
              </w:rPr>
            </w:pPr>
            <w:r w:rsidRPr="00884F97">
              <w:rPr>
                <w:sz w:val="22"/>
                <w:szCs w:val="22"/>
              </w:rPr>
              <w:t>Papildomas priėmimas į likusias laisvas vietas</w:t>
            </w:r>
            <w:r w:rsidR="006C0614" w:rsidRPr="00884F97">
              <w:rPr>
                <w:sz w:val="22"/>
                <w:szCs w:val="22"/>
              </w:rPr>
              <w:t>: prašymų priimti studijuoti ir dokumentų registravimas, studijų sutarčių sudarymas</w:t>
            </w:r>
            <w:r w:rsidR="00D75593" w:rsidRPr="00884F97">
              <w:rPr>
                <w:sz w:val="22"/>
                <w:szCs w:val="22"/>
              </w:rPr>
              <w:t>.</w:t>
            </w:r>
          </w:p>
        </w:tc>
        <w:tc>
          <w:tcPr>
            <w:tcW w:w="3055" w:type="dxa"/>
          </w:tcPr>
          <w:p w14:paraId="6A1BB438" w14:textId="153BC90D" w:rsidR="00C41D79" w:rsidRDefault="007B4347" w:rsidP="00C41D79">
            <w:pPr>
              <w:ind w:firstLine="0"/>
              <w:jc w:val="left"/>
              <w:outlineLvl w:val="1"/>
              <w:rPr>
                <w:color w:val="000000" w:themeColor="text1"/>
                <w:sz w:val="22"/>
                <w:szCs w:val="22"/>
              </w:rPr>
            </w:pPr>
            <w:r w:rsidRPr="00122276">
              <w:rPr>
                <w:color w:val="000000" w:themeColor="text1"/>
                <w:sz w:val="22"/>
                <w:szCs w:val="22"/>
              </w:rPr>
              <w:t>202</w:t>
            </w:r>
            <w:r w:rsidR="00180936" w:rsidRPr="00122276">
              <w:rPr>
                <w:color w:val="000000" w:themeColor="text1"/>
                <w:sz w:val="22"/>
                <w:szCs w:val="22"/>
              </w:rPr>
              <w:t>5</w:t>
            </w:r>
            <w:r w:rsidR="00217364" w:rsidRPr="00122276">
              <w:rPr>
                <w:color w:val="000000" w:themeColor="text1"/>
                <w:sz w:val="22"/>
                <w:szCs w:val="22"/>
              </w:rPr>
              <w:t>-</w:t>
            </w:r>
            <w:r w:rsidR="004A57EC" w:rsidRPr="00122276">
              <w:rPr>
                <w:color w:val="000000" w:themeColor="text1"/>
                <w:sz w:val="22"/>
                <w:szCs w:val="22"/>
              </w:rPr>
              <w:t>0</w:t>
            </w:r>
            <w:r w:rsidR="00B67249" w:rsidRPr="00122276">
              <w:rPr>
                <w:color w:val="000000" w:themeColor="text1"/>
                <w:sz w:val="22"/>
                <w:szCs w:val="22"/>
              </w:rPr>
              <w:t>8</w:t>
            </w:r>
            <w:r w:rsidR="00217364" w:rsidRPr="00122276">
              <w:rPr>
                <w:color w:val="000000" w:themeColor="text1"/>
                <w:sz w:val="22"/>
                <w:szCs w:val="22"/>
              </w:rPr>
              <w:t>-</w:t>
            </w:r>
            <w:r w:rsidR="004B6BD6">
              <w:rPr>
                <w:color w:val="000000" w:themeColor="text1"/>
                <w:sz w:val="22"/>
                <w:szCs w:val="22"/>
              </w:rPr>
              <w:t>13</w:t>
            </w:r>
            <w:r w:rsidR="00217364" w:rsidRPr="00122276">
              <w:rPr>
                <w:color w:val="000000" w:themeColor="text1"/>
                <w:sz w:val="22"/>
                <w:szCs w:val="22"/>
              </w:rPr>
              <w:t>–</w:t>
            </w:r>
            <w:r w:rsidRPr="00122276">
              <w:rPr>
                <w:color w:val="000000" w:themeColor="text1"/>
                <w:sz w:val="22"/>
                <w:szCs w:val="22"/>
              </w:rPr>
              <w:t>202</w:t>
            </w:r>
            <w:r w:rsidR="00180936" w:rsidRPr="00122276">
              <w:rPr>
                <w:color w:val="000000" w:themeColor="text1"/>
                <w:sz w:val="22"/>
                <w:szCs w:val="22"/>
              </w:rPr>
              <w:t>5</w:t>
            </w:r>
            <w:r w:rsidR="00217364" w:rsidRPr="00122276">
              <w:rPr>
                <w:color w:val="000000" w:themeColor="text1"/>
                <w:sz w:val="22"/>
                <w:szCs w:val="22"/>
              </w:rPr>
              <w:t>-</w:t>
            </w:r>
            <w:r w:rsidR="004A57EC" w:rsidRPr="00122276">
              <w:rPr>
                <w:color w:val="000000" w:themeColor="text1"/>
                <w:sz w:val="22"/>
                <w:szCs w:val="22"/>
              </w:rPr>
              <w:t>0</w:t>
            </w:r>
            <w:r w:rsidR="00F57E12" w:rsidRPr="00122276">
              <w:rPr>
                <w:color w:val="000000" w:themeColor="text1"/>
                <w:sz w:val="22"/>
                <w:szCs w:val="22"/>
              </w:rPr>
              <w:t>8</w:t>
            </w:r>
            <w:r w:rsidR="00217364" w:rsidRPr="00122276">
              <w:rPr>
                <w:color w:val="000000" w:themeColor="text1"/>
                <w:sz w:val="22"/>
                <w:szCs w:val="22"/>
              </w:rPr>
              <w:t>-</w:t>
            </w:r>
            <w:r w:rsidR="00BE05E0" w:rsidRPr="00122276">
              <w:rPr>
                <w:color w:val="000000" w:themeColor="text1"/>
                <w:sz w:val="22"/>
                <w:szCs w:val="22"/>
              </w:rPr>
              <w:t>2</w:t>
            </w:r>
            <w:r w:rsidR="002E015F" w:rsidRPr="00122276">
              <w:rPr>
                <w:color w:val="000000" w:themeColor="text1"/>
                <w:sz w:val="22"/>
                <w:szCs w:val="22"/>
              </w:rPr>
              <w:t>7</w:t>
            </w:r>
            <w:r w:rsidR="00F924CB" w:rsidRPr="00122276">
              <w:rPr>
                <w:color w:val="000000" w:themeColor="text1"/>
                <w:sz w:val="22"/>
                <w:szCs w:val="22"/>
              </w:rPr>
              <w:t>,</w:t>
            </w:r>
          </w:p>
          <w:p w14:paraId="35078BF1" w14:textId="2A61679E" w:rsidR="00217364" w:rsidRPr="00122276" w:rsidRDefault="002A5667" w:rsidP="00C41D79">
            <w:pPr>
              <w:ind w:firstLine="0"/>
              <w:jc w:val="left"/>
              <w:outlineLvl w:val="1"/>
              <w:rPr>
                <w:color w:val="000000" w:themeColor="text1"/>
                <w:sz w:val="22"/>
                <w:szCs w:val="22"/>
              </w:rPr>
            </w:pPr>
            <w:r w:rsidRPr="00122276">
              <w:rPr>
                <w:color w:val="000000" w:themeColor="text1"/>
                <w:sz w:val="22"/>
                <w:szCs w:val="22"/>
              </w:rPr>
              <w:t>iki</w:t>
            </w:r>
            <w:r w:rsidR="00555CA6" w:rsidRPr="00122276">
              <w:rPr>
                <w:color w:val="000000" w:themeColor="text1"/>
                <w:sz w:val="22"/>
                <w:szCs w:val="22"/>
              </w:rPr>
              <w:t xml:space="preserve"> </w:t>
            </w:r>
            <w:r w:rsidR="00F924CB" w:rsidRPr="00122276">
              <w:rPr>
                <w:color w:val="000000" w:themeColor="text1"/>
                <w:sz w:val="22"/>
                <w:szCs w:val="22"/>
              </w:rPr>
              <w:t>12.00 val.</w:t>
            </w:r>
          </w:p>
        </w:tc>
      </w:tr>
    </w:tbl>
    <w:p w14:paraId="43D46351" w14:textId="77777777" w:rsidR="00C41D79" w:rsidRPr="00C41D79" w:rsidRDefault="00C41D79" w:rsidP="00C41D79">
      <w:pPr>
        <w:ind w:left="709" w:firstLine="0"/>
        <w:outlineLvl w:val="1"/>
        <w:rPr>
          <w:b/>
          <w:sz w:val="22"/>
          <w:szCs w:val="22"/>
        </w:rPr>
      </w:pPr>
    </w:p>
    <w:p w14:paraId="77A1FAAE" w14:textId="5374D320" w:rsidR="002322B6" w:rsidRDefault="00040AC0" w:rsidP="0041148F">
      <w:pPr>
        <w:pStyle w:val="ListParagraph"/>
        <w:numPr>
          <w:ilvl w:val="1"/>
          <w:numId w:val="27"/>
        </w:numPr>
        <w:ind w:left="0" w:firstLine="709"/>
        <w:outlineLvl w:val="1"/>
        <w:rPr>
          <w:b/>
        </w:rPr>
      </w:pPr>
      <w:r w:rsidRPr="00D77340">
        <w:rPr>
          <w:b/>
        </w:rPr>
        <w:t>Reikalingi dokumentai</w:t>
      </w:r>
    </w:p>
    <w:p w14:paraId="5BA456D3" w14:textId="4D3C7E57" w:rsidR="00040AC0" w:rsidRPr="00F46FE7" w:rsidRDefault="002322B6" w:rsidP="002322B6">
      <w:pPr>
        <w:ind w:left="709" w:firstLine="0"/>
        <w:outlineLvl w:val="1"/>
      </w:pPr>
      <w:r w:rsidRPr="00F46FE7">
        <w:t>Pateikiant prašymą</w:t>
      </w:r>
      <w:r w:rsidR="00F46FE7" w:rsidRPr="00F46FE7">
        <w:t xml:space="preserve"> </w:t>
      </w:r>
      <w:r w:rsidR="00F46FE7" w:rsidRPr="00C41D79">
        <w:t>internetinėje prašymų registravimo sistemoje</w:t>
      </w:r>
      <w:r w:rsidR="00C41D79" w:rsidRPr="00F46FE7">
        <w:t>:</w:t>
      </w:r>
    </w:p>
    <w:p w14:paraId="4605B246" w14:textId="77777777" w:rsidR="002322B6" w:rsidRPr="00C41D79" w:rsidRDefault="002322B6" w:rsidP="002322B6">
      <w:pPr>
        <w:numPr>
          <w:ilvl w:val="0"/>
          <w:numId w:val="8"/>
        </w:numPr>
        <w:tabs>
          <w:tab w:val="clear" w:pos="720"/>
          <w:tab w:val="num" w:pos="459"/>
          <w:tab w:val="left" w:pos="1134"/>
        </w:tabs>
        <w:ind w:left="0" w:firstLine="709"/>
        <w:outlineLvl w:val="1"/>
      </w:pPr>
      <w:r w:rsidRPr="00C41D79">
        <w:t xml:space="preserve">galiojančio paso arba asmens tapatybės kortelės kopija; </w:t>
      </w:r>
    </w:p>
    <w:p w14:paraId="63951499" w14:textId="612AF4A9" w:rsidR="002322B6" w:rsidRPr="00C41D79" w:rsidRDefault="002322B6" w:rsidP="002322B6">
      <w:pPr>
        <w:numPr>
          <w:ilvl w:val="0"/>
          <w:numId w:val="8"/>
        </w:numPr>
        <w:tabs>
          <w:tab w:val="clear" w:pos="720"/>
          <w:tab w:val="num" w:pos="459"/>
          <w:tab w:val="left" w:pos="1134"/>
        </w:tabs>
        <w:ind w:left="0" w:firstLine="709"/>
        <w:outlineLvl w:val="1"/>
      </w:pPr>
      <w:r w:rsidRPr="00C41D79">
        <w:rPr>
          <w:lang w:eastAsia="en-US"/>
        </w:rPr>
        <w:lastRenderedPageBreak/>
        <w:t>kolegijos, aukštesniosios mokyklos, technikumo diplomo ir jo priedėlio</w:t>
      </w:r>
      <w:r w:rsidR="004D27AD">
        <w:rPr>
          <w:lang w:eastAsia="en-US"/>
        </w:rPr>
        <w:t xml:space="preserve"> (priedo)</w:t>
      </w:r>
      <w:r w:rsidRPr="00C41D79">
        <w:rPr>
          <w:lang w:eastAsia="en-US"/>
        </w:rPr>
        <w:t xml:space="preserve"> kopijos;</w:t>
      </w:r>
    </w:p>
    <w:p w14:paraId="5FA4A80F" w14:textId="77777777" w:rsidR="00C41D79" w:rsidRPr="00C41D79" w:rsidRDefault="002322B6" w:rsidP="002322B6">
      <w:pPr>
        <w:numPr>
          <w:ilvl w:val="0"/>
          <w:numId w:val="8"/>
        </w:numPr>
        <w:tabs>
          <w:tab w:val="clear" w:pos="720"/>
          <w:tab w:val="num" w:pos="459"/>
          <w:tab w:val="left" w:pos="1134"/>
        </w:tabs>
        <w:ind w:left="0" w:firstLine="709"/>
        <w:outlineLvl w:val="1"/>
      </w:pPr>
      <w:r w:rsidRPr="00C41D79">
        <w:t>Studijų kokybės vertinimo centro arba VILNIUS TECH išduota pažyma apie kvalifikacijos akademinį pripažinimą, jei studijos baigtos užsienio aukštojoje mokykloje</w:t>
      </w:r>
      <w:r w:rsidR="00C41D79" w:rsidRPr="00C41D79">
        <w:t>;</w:t>
      </w:r>
      <w:r w:rsidR="00C41D79" w:rsidRPr="00C41D79">
        <w:rPr>
          <w:lang w:eastAsia="en-US"/>
        </w:rPr>
        <w:t xml:space="preserve"> </w:t>
      </w:r>
    </w:p>
    <w:p w14:paraId="6944245F" w14:textId="4AD0288E" w:rsidR="002322B6" w:rsidRPr="00C41D79" w:rsidRDefault="00C41D79" w:rsidP="002322B6">
      <w:pPr>
        <w:numPr>
          <w:ilvl w:val="0"/>
          <w:numId w:val="8"/>
        </w:numPr>
        <w:tabs>
          <w:tab w:val="clear" w:pos="720"/>
          <w:tab w:val="num" w:pos="459"/>
          <w:tab w:val="left" w:pos="1134"/>
        </w:tabs>
        <w:ind w:left="0" w:firstLine="709"/>
        <w:outlineLvl w:val="1"/>
      </w:pPr>
      <w:r w:rsidRPr="00C41D79">
        <w:rPr>
          <w:lang w:eastAsia="en-US"/>
        </w:rPr>
        <w:t>dokumento, patvirtinančio pavardės keitimą, jeigu ne visi dokumentai yra ta pačia pavarde, kopija.</w:t>
      </w:r>
    </w:p>
    <w:p w14:paraId="142F09DE" w14:textId="4385B4AF" w:rsidR="002322B6" w:rsidRDefault="00C41D79" w:rsidP="00C41D79">
      <w:pPr>
        <w:tabs>
          <w:tab w:val="left" w:pos="1134"/>
        </w:tabs>
        <w:ind w:left="709" w:firstLine="0"/>
        <w:outlineLvl w:val="1"/>
      </w:pPr>
      <w:r w:rsidRPr="00834754">
        <w:rPr>
          <w:b/>
          <w:bCs/>
        </w:rPr>
        <w:t>Pasirašant studijų sutartį</w:t>
      </w:r>
      <w:r w:rsidRPr="00C41D79">
        <w:t xml:space="preserve"> reikia pateikti registracijos (studijoms) įmokos kvito kopiją.</w:t>
      </w:r>
    </w:p>
    <w:p w14:paraId="7DC595E0" w14:textId="77777777" w:rsidR="00F46FE7" w:rsidRPr="00C41D79" w:rsidRDefault="00F46FE7" w:rsidP="00C41D79">
      <w:pPr>
        <w:tabs>
          <w:tab w:val="left" w:pos="1134"/>
        </w:tabs>
        <w:ind w:left="709" w:firstLine="0"/>
        <w:outlineLvl w:val="1"/>
        <w:rPr>
          <w:b/>
        </w:rPr>
      </w:pPr>
    </w:p>
    <w:p w14:paraId="33C067D2" w14:textId="22CB7098" w:rsidR="00E20124" w:rsidRPr="00733A5F" w:rsidRDefault="00040AC0" w:rsidP="009A2B4A">
      <w:pPr>
        <w:spacing w:before="240"/>
        <w:jc w:val="center"/>
        <w:outlineLvl w:val="1"/>
        <w:rPr>
          <w:b/>
        </w:rPr>
      </w:pPr>
      <w:r w:rsidRPr="001144AD">
        <w:rPr>
          <w:b/>
        </w:rPr>
        <w:t>III</w:t>
      </w:r>
      <w:r w:rsidR="00393F0D" w:rsidRPr="001144AD">
        <w:rPr>
          <w:b/>
        </w:rPr>
        <w:t xml:space="preserve"> </w:t>
      </w:r>
      <w:r w:rsidR="00E20124" w:rsidRPr="001144AD">
        <w:rPr>
          <w:b/>
        </w:rPr>
        <w:t>SKYRIUS</w:t>
      </w:r>
    </w:p>
    <w:p w14:paraId="775BB94E" w14:textId="77777777" w:rsidR="00040AC0" w:rsidRPr="00D77340" w:rsidRDefault="00040AC0" w:rsidP="00E20124">
      <w:pPr>
        <w:spacing w:after="120"/>
        <w:jc w:val="center"/>
        <w:outlineLvl w:val="1"/>
        <w:rPr>
          <w:b/>
          <w:caps/>
        </w:rPr>
      </w:pPr>
      <w:r w:rsidRPr="001144AD">
        <w:rPr>
          <w:b/>
          <w:caps/>
        </w:rPr>
        <w:t>Antrosios pakopos studijos</w:t>
      </w:r>
    </w:p>
    <w:p w14:paraId="14E0D342" w14:textId="2E786FEF" w:rsidR="00040AC0" w:rsidRDefault="00040AC0" w:rsidP="0041148F">
      <w:pPr>
        <w:pStyle w:val="ListParagraph"/>
        <w:numPr>
          <w:ilvl w:val="0"/>
          <w:numId w:val="27"/>
        </w:numPr>
        <w:ind w:left="0" w:firstLine="709"/>
        <w:outlineLvl w:val="1"/>
        <w:rPr>
          <w:b/>
          <w:bCs/>
        </w:rPr>
      </w:pPr>
      <w:r w:rsidRPr="00D77340">
        <w:rPr>
          <w:b/>
          <w:bCs/>
        </w:rPr>
        <w:t>Studijų programų sąrašas</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1308"/>
        <w:gridCol w:w="3927"/>
        <w:gridCol w:w="4370"/>
        <w:gridCol w:w="938"/>
        <w:gridCol w:w="885"/>
        <w:gridCol w:w="899"/>
        <w:gridCol w:w="2836"/>
      </w:tblGrid>
      <w:tr w:rsidR="00801556" w:rsidRPr="00D20391" w14:paraId="39C69169" w14:textId="77777777" w:rsidTr="00180936">
        <w:trPr>
          <w:cantSplit/>
          <w:trHeight w:val="320"/>
          <w:jc w:val="center"/>
        </w:trPr>
        <w:tc>
          <w:tcPr>
            <w:tcW w:w="1308" w:type="dxa"/>
            <w:vMerge w:val="restart"/>
            <w:shd w:val="clear" w:color="auto" w:fill="auto"/>
            <w:vAlign w:val="center"/>
          </w:tcPr>
          <w:p w14:paraId="1FB149A8" w14:textId="77777777" w:rsidR="00BD2448" w:rsidRPr="00D20391" w:rsidRDefault="00BD2448" w:rsidP="00880025">
            <w:pPr>
              <w:ind w:firstLine="0"/>
              <w:jc w:val="center"/>
              <w:outlineLvl w:val="1"/>
              <w:rPr>
                <w:color w:val="000000" w:themeColor="text1"/>
                <w:sz w:val="22"/>
                <w:szCs w:val="22"/>
                <w:lang w:val="en-US"/>
              </w:rPr>
            </w:pPr>
            <w:r w:rsidRPr="00D20391">
              <w:rPr>
                <w:color w:val="000000" w:themeColor="text1"/>
                <w:sz w:val="22"/>
                <w:szCs w:val="22"/>
              </w:rPr>
              <w:t>Valstybinis kodas</w:t>
            </w:r>
          </w:p>
        </w:tc>
        <w:tc>
          <w:tcPr>
            <w:tcW w:w="3927" w:type="dxa"/>
            <w:vMerge w:val="restart"/>
            <w:shd w:val="clear" w:color="auto" w:fill="auto"/>
            <w:vAlign w:val="center"/>
          </w:tcPr>
          <w:p w14:paraId="6F63747D" w14:textId="77777777" w:rsidR="00BD2448" w:rsidRPr="00D20391" w:rsidRDefault="00BD2448" w:rsidP="00880025">
            <w:pPr>
              <w:ind w:firstLine="0"/>
              <w:jc w:val="center"/>
              <w:outlineLvl w:val="1"/>
              <w:rPr>
                <w:color w:val="000000" w:themeColor="text1"/>
                <w:sz w:val="22"/>
                <w:szCs w:val="22"/>
              </w:rPr>
            </w:pPr>
            <w:r w:rsidRPr="00D20391">
              <w:rPr>
                <w:color w:val="000000" w:themeColor="text1"/>
                <w:sz w:val="22"/>
                <w:szCs w:val="22"/>
              </w:rPr>
              <w:t>Studijų programa</w:t>
            </w:r>
          </w:p>
        </w:tc>
        <w:tc>
          <w:tcPr>
            <w:tcW w:w="4370" w:type="dxa"/>
            <w:vMerge w:val="restart"/>
            <w:shd w:val="clear" w:color="auto" w:fill="auto"/>
            <w:vAlign w:val="center"/>
          </w:tcPr>
          <w:p w14:paraId="5578E408" w14:textId="77777777" w:rsidR="00BD2448" w:rsidRPr="00D20391" w:rsidRDefault="00BD2448" w:rsidP="00880025">
            <w:pPr>
              <w:ind w:firstLine="0"/>
              <w:jc w:val="center"/>
              <w:outlineLvl w:val="1"/>
              <w:rPr>
                <w:color w:val="000000" w:themeColor="text1"/>
                <w:sz w:val="22"/>
                <w:szCs w:val="22"/>
              </w:rPr>
            </w:pPr>
            <w:r w:rsidRPr="00D20391">
              <w:rPr>
                <w:color w:val="000000" w:themeColor="text1"/>
                <w:sz w:val="22"/>
                <w:szCs w:val="22"/>
              </w:rPr>
              <w:t>Specializacija</w:t>
            </w:r>
          </w:p>
        </w:tc>
        <w:tc>
          <w:tcPr>
            <w:tcW w:w="2722" w:type="dxa"/>
            <w:gridSpan w:val="3"/>
            <w:shd w:val="clear" w:color="auto" w:fill="auto"/>
            <w:vAlign w:val="center"/>
          </w:tcPr>
          <w:p w14:paraId="3837DDAD" w14:textId="77777777" w:rsidR="00BD2448" w:rsidRPr="00070358" w:rsidRDefault="00BD2448" w:rsidP="00BD2448">
            <w:pPr>
              <w:ind w:firstLine="0"/>
              <w:jc w:val="center"/>
              <w:outlineLvl w:val="1"/>
              <w:rPr>
                <w:sz w:val="22"/>
                <w:szCs w:val="22"/>
              </w:rPr>
            </w:pPr>
            <w:r w:rsidRPr="00070358">
              <w:rPr>
                <w:sz w:val="22"/>
                <w:szCs w:val="22"/>
              </w:rPr>
              <w:t>Studijų trukmė (metais),</w:t>
            </w:r>
          </w:p>
          <w:p w14:paraId="19D0F43B" w14:textId="524018FA" w:rsidR="00BD2448" w:rsidRPr="002455C3" w:rsidRDefault="00BD2448" w:rsidP="00BD2448">
            <w:pPr>
              <w:ind w:hanging="110"/>
              <w:jc w:val="center"/>
              <w:outlineLvl w:val="1"/>
              <w:rPr>
                <w:sz w:val="22"/>
                <w:szCs w:val="22"/>
              </w:rPr>
            </w:pPr>
            <w:r w:rsidRPr="00070358">
              <w:rPr>
                <w:sz w:val="22"/>
                <w:szCs w:val="22"/>
              </w:rPr>
              <w:t>studijų kalba</w:t>
            </w:r>
          </w:p>
        </w:tc>
        <w:tc>
          <w:tcPr>
            <w:tcW w:w="2836" w:type="dxa"/>
            <w:shd w:val="clear" w:color="auto" w:fill="auto"/>
            <w:vAlign w:val="center"/>
          </w:tcPr>
          <w:p w14:paraId="00362F70" w14:textId="77777777" w:rsidR="00BD2448" w:rsidRPr="002455C3" w:rsidRDefault="00BD2448" w:rsidP="00880025">
            <w:pPr>
              <w:ind w:firstLine="0"/>
              <w:jc w:val="center"/>
              <w:outlineLvl w:val="1"/>
              <w:rPr>
                <w:sz w:val="22"/>
                <w:szCs w:val="22"/>
              </w:rPr>
            </w:pPr>
            <w:r w:rsidRPr="002455C3">
              <w:rPr>
                <w:sz w:val="22"/>
                <w:szCs w:val="22"/>
              </w:rPr>
              <w:t>Suteikiamas laipsnis, kvalifikacija</w:t>
            </w:r>
          </w:p>
        </w:tc>
      </w:tr>
      <w:tr w:rsidR="00801556" w:rsidRPr="0006365A" w14:paraId="3336BD79" w14:textId="77777777" w:rsidTr="00180936">
        <w:trPr>
          <w:cantSplit/>
          <w:trHeight w:val="210"/>
          <w:jc w:val="center"/>
        </w:trPr>
        <w:tc>
          <w:tcPr>
            <w:tcW w:w="1308" w:type="dxa"/>
            <w:vMerge/>
            <w:shd w:val="clear" w:color="auto" w:fill="auto"/>
          </w:tcPr>
          <w:p w14:paraId="11C54C0E" w14:textId="77777777" w:rsidR="00BD2448" w:rsidRPr="0006365A" w:rsidRDefault="00BD2448" w:rsidP="00880025">
            <w:pPr>
              <w:ind w:firstLine="0"/>
              <w:jc w:val="center"/>
              <w:outlineLvl w:val="1"/>
              <w:rPr>
                <w:color w:val="FF0000"/>
                <w:sz w:val="22"/>
                <w:szCs w:val="22"/>
              </w:rPr>
            </w:pPr>
          </w:p>
        </w:tc>
        <w:tc>
          <w:tcPr>
            <w:tcW w:w="3927" w:type="dxa"/>
            <w:vMerge/>
            <w:shd w:val="clear" w:color="auto" w:fill="auto"/>
          </w:tcPr>
          <w:p w14:paraId="59036DF5" w14:textId="77777777" w:rsidR="00BD2448" w:rsidRPr="0006365A" w:rsidRDefault="00BD2448" w:rsidP="00880025">
            <w:pPr>
              <w:ind w:firstLine="0"/>
              <w:jc w:val="center"/>
              <w:outlineLvl w:val="1"/>
              <w:rPr>
                <w:color w:val="FF0000"/>
                <w:sz w:val="22"/>
                <w:szCs w:val="22"/>
              </w:rPr>
            </w:pPr>
          </w:p>
        </w:tc>
        <w:tc>
          <w:tcPr>
            <w:tcW w:w="4370" w:type="dxa"/>
            <w:vMerge/>
            <w:shd w:val="clear" w:color="auto" w:fill="auto"/>
          </w:tcPr>
          <w:p w14:paraId="739E24AC" w14:textId="77777777" w:rsidR="00BD2448" w:rsidRPr="0006365A" w:rsidRDefault="00BD2448" w:rsidP="00880025">
            <w:pPr>
              <w:ind w:firstLine="0"/>
              <w:jc w:val="center"/>
              <w:outlineLvl w:val="1"/>
              <w:rPr>
                <w:color w:val="FF0000"/>
                <w:sz w:val="22"/>
                <w:szCs w:val="22"/>
              </w:rPr>
            </w:pPr>
          </w:p>
        </w:tc>
        <w:tc>
          <w:tcPr>
            <w:tcW w:w="1823" w:type="dxa"/>
            <w:gridSpan w:val="2"/>
            <w:shd w:val="clear" w:color="auto" w:fill="auto"/>
          </w:tcPr>
          <w:p w14:paraId="14F1BE11" w14:textId="77777777" w:rsidR="00BD2448" w:rsidRPr="002455C3" w:rsidRDefault="00BD2448" w:rsidP="00880025">
            <w:pPr>
              <w:ind w:right="-108" w:firstLine="0"/>
              <w:jc w:val="center"/>
              <w:outlineLvl w:val="1"/>
              <w:rPr>
                <w:sz w:val="22"/>
                <w:szCs w:val="22"/>
              </w:rPr>
            </w:pPr>
            <w:r w:rsidRPr="002455C3">
              <w:rPr>
                <w:sz w:val="22"/>
                <w:szCs w:val="22"/>
              </w:rPr>
              <w:t>Nuolatinės</w:t>
            </w:r>
          </w:p>
        </w:tc>
        <w:tc>
          <w:tcPr>
            <w:tcW w:w="899" w:type="dxa"/>
            <w:shd w:val="clear" w:color="auto" w:fill="auto"/>
          </w:tcPr>
          <w:p w14:paraId="19155517" w14:textId="77777777" w:rsidR="00BD2448" w:rsidRPr="002455C3" w:rsidRDefault="00BD2448" w:rsidP="00801556">
            <w:pPr>
              <w:ind w:right="-46" w:hanging="104"/>
              <w:jc w:val="center"/>
              <w:outlineLvl w:val="1"/>
              <w:rPr>
                <w:sz w:val="22"/>
                <w:szCs w:val="22"/>
              </w:rPr>
            </w:pPr>
            <w:r w:rsidRPr="002455C3">
              <w:rPr>
                <w:sz w:val="22"/>
                <w:szCs w:val="22"/>
              </w:rPr>
              <w:t>Ištęstinės</w:t>
            </w:r>
          </w:p>
        </w:tc>
        <w:tc>
          <w:tcPr>
            <w:tcW w:w="2836" w:type="dxa"/>
            <w:shd w:val="clear" w:color="auto" w:fill="auto"/>
          </w:tcPr>
          <w:p w14:paraId="626E0EB2" w14:textId="77777777" w:rsidR="00BD2448" w:rsidRPr="002455C3" w:rsidRDefault="00BD2448" w:rsidP="00880025">
            <w:pPr>
              <w:ind w:firstLine="0"/>
              <w:jc w:val="center"/>
              <w:outlineLvl w:val="1"/>
              <w:rPr>
                <w:sz w:val="22"/>
                <w:szCs w:val="22"/>
              </w:rPr>
            </w:pPr>
          </w:p>
        </w:tc>
      </w:tr>
      <w:tr w:rsidR="00551C4D" w:rsidRPr="0006365A" w14:paraId="18726AE4" w14:textId="77777777" w:rsidTr="00180936">
        <w:trPr>
          <w:cantSplit/>
          <w:trHeight w:val="210"/>
          <w:jc w:val="center"/>
        </w:trPr>
        <w:tc>
          <w:tcPr>
            <w:tcW w:w="1308" w:type="dxa"/>
            <w:vMerge/>
            <w:shd w:val="clear" w:color="auto" w:fill="auto"/>
          </w:tcPr>
          <w:p w14:paraId="7742862C" w14:textId="77777777" w:rsidR="00BD2448" w:rsidRPr="0006365A" w:rsidRDefault="00BD2448" w:rsidP="00BD2448">
            <w:pPr>
              <w:ind w:firstLine="0"/>
              <w:jc w:val="center"/>
              <w:outlineLvl w:val="1"/>
              <w:rPr>
                <w:color w:val="FF0000"/>
                <w:sz w:val="22"/>
                <w:szCs w:val="22"/>
              </w:rPr>
            </w:pPr>
          </w:p>
        </w:tc>
        <w:tc>
          <w:tcPr>
            <w:tcW w:w="3927" w:type="dxa"/>
            <w:vMerge/>
            <w:shd w:val="clear" w:color="auto" w:fill="auto"/>
          </w:tcPr>
          <w:p w14:paraId="4E222B83" w14:textId="77777777" w:rsidR="00BD2448" w:rsidRPr="0006365A" w:rsidRDefault="00BD2448" w:rsidP="00BD2448">
            <w:pPr>
              <w:ind w:firstLine="0"/>
              <w:jc w:val="center"/>
              <w:outlineLvl w:val="1"/>
              <w:rPr>
                <w:color w:val="FF0000"/>
                <w:sz w:val="22"/>
                <w:szCs w:val="22"/>
              </w:rPr>
            </w:pPr>
          </w:p>
        </w:tc>
        <w:tc>
          <w:tcPr>
            <w:tcW w:w="4370" w:type="dxa"/>
            <w:vMerge/>
            <w:shd w:val="clear" w:color="auto" w:fill="auto"/>
          </w:tcPr>
          <w:p w14:paraId="0FEC2AC4" w14:textId="77777777" w:rsidR="00BD2448" w:rsidRPr="0006365A" w:rsidRDefault="00BD2448" w:rsidP="00BD2448">
            <w:pPr>
              <w:ind w:firstLine="0"/>
              <w:jc w:val="center"/>
              <w:outlineLvl w:val="1"/>
              <w:rPr>
                <w:color w:val="FF0000"/>
                <w:sz w:val="22"/>
                <w:szCs w:val="22"/>
              </w:rPr>
            </w:pPr>
          </w:p>
        </w:tc>
        <w:tc>
          <w:tcPr>
            <w:tcW w:w="938" w:type="dxa"/>
            <w:shd w:val="clear" w:color="auto" w:fill="auto"/>
            <w:vAlign w:val="center"/>
          </w:tcPr>
          <w:p w14:paraId="3E568A93" w14:textId="77777777" w:rsidR="00BD2448" w:rsidRPr="002455C3" w:rsidRDefault="00BD2448" w:rsidP="00BD2448">
            <w:pPr>
              <w:ind w:right="-108" w:hanging="111"/>
              <w:jc w:val="center"/>
              <w:outlineLvl w:val="1"/>
              <w:rPr>
                <w:sz w:val="22"/>
                <w:szCs w:val="22"/>
              </w:rPr>
            </w:pPr>
            <w:r w:rsidRPr="00070358">
              <w:rPr>
                <w:sz w:val="22"/>
                <w:szCs w:val="22"/>
              </w:rPr>
              <w:t xml:space="preserve">lietuvių </w:t>
            </w:r>
          </w:p>
        </w:tc>
        <w:tc>
          <w:tcPr>
            <w:tcW w:w="885" w:type="dxa"/>
            <w:shd w:val="clear" w:color="auto" w:fill="auto"/>
            <w:vAlign w:val="center"/>
          </w:tcPr>
          <w:p w14:paraId="72316370" w14:textId="500D475C" w:rsidR="00BD2448" w:rsidRPr="002455C3" w:rsidRDefault="00BD2448" w:rsidP="00F46FE7">
            <w:pPr>
              <w:ind w:right="-81" w:firstLine="0"/>
              <w:jc w:val="center"/>
              <w:outlineLvl w:val="1"/>
              <w:rPr>
                <w:sz w:val="22"/>
                <w:szCs w:val="22"/>
              </w:rPr>
            </w:pPr>
            <w:r>
              <w:rPr>
                <w:sz w:val="22"/>
                <w:szCs w:val="22"/>
              </w:rPr>
              <w:t>anglų</w:t>
            </w:r>
          </w:p>
        </w:tc>
        <w:tc>
          <w:tcPr>
            <w:tcW w:w="899" w:type="dxa"/>
            <w:shd w:val="clear" w:color="auto" w:fill="auto"/>
            <w:vAlign w:val="center"/>
          </w:tcPr>
          <w:p w14:paraId="6BC0AF67" w14:textId="5D970F24" w:rsidR="00BD2448" w:rsidRPr="002455C3" w:rsidRDefault="00BD2448" w:rsidP="00BD2448">
            <w:pPr>
              <w:ind w:firstLine="0"/>
              <w:jc w:val="center"/>
              <w:outlineLvl w:val="1"/>
              <w:rPr>
                <w:sz w:val="22"/>
                <w:szCs w:val="22"/>
              </w:rPr>
            </w:pPr>
            <w:r>
              <w:rPr>
                <w:sz w:val="22"/>
                <w:szCs w:val="22"/>
              </w:rPr>
              <w:t>lietuvių</w:t>
            </w:r>
          </w:p>
        </w:tc>
        <w:tc>
          <w:tcPr>
            <w:tcW w:w="2836" w:type="dxa"/>
            <w:shd w:val="clear" w:color="auto" w:fill="auto"/>
          </w:tcPr>
          <w:p w14:paraId="5A15FC06" w14:textId="77777777" w:rsidR="00BD2448" w:rsidRPr="002455C3" w:rsidRDefault="00BD2448" w:rsidP="00BD2448">
            <w:pPr>
              <w:ind w:firstLine="0"/>
              <w:jc w:val="center"/>
              <w:outlineLvl w:val="1"/>
              <w:rPr>
                <w:sz w:val="22"/>
                <w:szCs w:val="22"/>
              </w:rPr>
            </w:pPr>
          </w:p>
        </w:tc>
      </w:tr>
      <w:tr w:rsidR="004452B4" w:rsidRPr="00926C40" w14:paraId="2F85AB0D" w14:textId="77777777" w:rsidTr="00D36838">
        <w:trPr>
          <w:jc w:val="center"/>
        </w:trPr>
        <w:tc>
          <w:tcPr>
            <w:tcW w:w="15163" w:type="dxa"/>
            <w:gridSpan w:val="7"/>
            <w:shd w:val="clear" w:color="auto" w:fill="auto"/>
          </w:tcPr>
          <w:p w14:paraId="560F99A1" w14:textId="77777777" w:rsidR="004452B4" w:rsidRPr="00926C40" w:rsidRDefault="004452B4" w:rsidP="00880025">
            <w:pPr>
              <w:ind w:firstLine="0"/>
              <w:jc w:val="center"/>
              <w:outlineLvl w:val="1"/>
              <w:rPr>
                <w:b/>
                <w:sz w:val="22"/>
                <w:szCs w:val="22"/>
              </w:rPr>
            </w:pPr>
            <w:r w:rsidRPr="00926C40">
              <w:rPr>
                <w:b/>
                <w:sz w:val="22"/>
                <w:szCs w:val="22"/>
              </w:rPr>
              <w:t>Antano Gustaičio aviacijos institutas</w:t>
            </w:r>
          </w:p>
        </w:tc>
      </w:tr>
      <w:tr w:rsidR="00801556" w:rsidRPr="00926C40" w14:paraId="000E32BD" w14:textId="77777777" w:rsidTr="00180936">
        <w:trPr>
          <w:jc w:val="center"/>
        </w:trPr>
        <w:tc>
          <w:tcPr>
            <w:tcW w:w="1308" w:type="dxa"/>
            <w:shd w:val="clear" w:color="auto" w:fill="auto"/>
          </w:tcPr>
          <w:p w14:paraId="35FFEB56" w14:textId="77777777" w:rsidR="00BD2448" w:rsidRPr="00926C40" w:rsidRDefault="00BD2448" w:rsidP="00880025">
            <w:pPr>
              <w:ind w:right="-105" w:firstLine="0"/>
              <w:outlineLvl w:val="1"/>
              <w:rPr>
                <w:sz w:val="22"/>
                <w:szCs w:val="22"/>
              </w:rPr>
            </w:pPr>
            <w:r w:rsidRPr="00926C40">
              <w:rPr>
                <w:sz w:val="22"/>
                <w:szCs w:val="22"/>
              </w:rPr>
              <w:t>6211EX060</w:t>
            </w:r>
          </w:p>
        </w:tc>
        <w:tc>
          <w:tcPr>
            <w:tcW w:w="3927" w:type="dxa"/>
            <w:shd w:val="clear" w:color="auto" w:fill="auto"/>
            <w:vAlign w:val="center"/>
          </w:tcPr>
          <w:p w14:paraId="35F42560" w14:textId="77777777" w:rsidR="00BD2448" w:rsidRPr="00926C40" w:rsidRDefault="00BD2448" w:rsidP="00880025">
            <w:pPr>
              <w:ind w:firstLine="0"/>
              <w:jc w:val="left"/>
              <w:outlineLvl w:val="1"/>
              <w:rPr>
                <w:sz w:val="22"/>
                <w:szCs w:val="22"/>
              </w:rPr>
            </w:pPr>
            <w:proofErr w:type="spellStart"/>
            <w:r>
              <w:rPr>
                <w:sz w:val="22"/>
                <w:szCs w:val="22"/>
              </w:rPr>
              <w:t>Aerokosmoso</w:t>
            </w:r>
            <w:proofErr w:type="spellEnd"/>
            <w:r w:rsidRPr="000C2416">
              <w:rPr>
                <w:sz w:val="22"/>
                <w:szCs w:val="22"/>
              </w:rPr>
              <w:t xml:space="preserve"> </w:t>
            </w:r>
            <w:r w:rsidRPr="00926C40">
              <w:rPr>
                <w:sz w:val="22"/>
                <w:szCs w:val="22"/>
              </w:rPr>
              <w:t>inžinerija</w:t>
            </w:r>
          </w:p>
        </w:tc>
        <w:tc>
          <w:tcPr>
            <w:tcW w:w="4370" w:type="dxa"/>
            <w:shd w:val="clear" w:color="auto" w:fill="auto"/>
            <w:vAlign w:val="center"/>
          </w:tcPr>
          <w:p w14:paraId="724A9343" w14:textId="77777777" w:rsidR="00BD2448" w:rsidRPr="00926C40" w:rsidRDefault="00BD2448" w:rsidP="00880025">
            <w:pPr>
              <w:ind w:firstLine="0"/>
              <w:jc w:val="left"/>
              <w:outlineLvl w:val="1"/>
              <w:rPr>
                <w:sz w:val="22"/>
                <w:szCs w:val="22"/>
              </w:rPr>
            </w:pPr>
            <w:r w:rsidRPr="00926C40">
              <w:rPr>
                <w:sz w:val="22"/>
                <w:szCs w:val="22"/>
              </w:rPr>
              <w:t>-</w:t>
            </w:r>
          </w:p>
        </w:tc>
        <w:tc>
          <w:tcPr>
            <w:tcW w:w="938" w:type="dxa"/>
            <w:shd w:val="clear" w:color="auto" w:fill="auto"/>
            <w:vAlign w:val="center"/>
          </w:tcPr>
          <w:p w14:paraId="12CB835D" w14:textId="2A236322" w:rsidR="00BD2448" w:rsidRPr="00926C40" w:rsidRDefault="00BD2448" w:rsidP="00880025">
            <w:pPr>
              <w:ind w:firstLine="0"/>
              <w:jc w:val="center"/>
              <w:outlineLvl w:val="1"/>
              <w:rPr>
                <w:sz w:val="22"/>
                <w:szCs w:val="22"/>
              </w:rPr>
            </w:pPr>
            <w:r w:rsidRPr="00926C40">
              <w:rPr>
                <w:sz w:val="22"/>
                <w:szCs w:val="22"/>
              </w:rPr>
              <w:t>2</w:t>
            </w:r>
          </w:p>
        </w:tc>
        <w:tc>
          <w:tcPr>
            <w:tcW w:w="885" w:type="dxa"/>
            <w:shd w:val="clear" w:color="auto" w:fill="auto"/>
            <w:vAlign w:val="center"/>
          </w:tcPr>
          <w:p w14:paraId="320064CE" w14:textId="2A9EEA8A" w:rsidR="00BD2448" w:rsidRPr="00926C40" w:rsidRDefault="00551C4D" w:rsidP="00880025">
            <w:pPr>
              <w:ind w:firstLine="0"/>
              <w:jc w:val="center"/>
              <w:outlineLvl w:val="1"/>
              <w:rPr>
                <w:sz w:val="22"/>
                <w:szCs w:val="22"/>
              </w:rPr>
            </w:pPr>
            <w:r>
              <w:rPr>
                <w:sz w:val="22"/>
                <w:szCs w:val="22"/>
              </w:rPr>
              <w:t>2</w:t>
            </w:r>
          </w:p>
        </w:tc>
        <w:tc>
          <w:tcPr>
            <w:tcW w:w="899" w:type="dxa"/>
            <w:shd w:val="clear" w:color="auto" w:fill="auto"/>
            <w:vAlign w:val="center"/>
          </w:tcPr>
          <w:p w14:paraId="5428093A" w14:textId="77777777" w:rsidR="00BD2448" w:rsidRPr="00926C40" w:rsidRDefault="00BD2448" w:rsidP="00880025">
            <w:pPr>
              <w:ind w:firstLine="0"/>
              <w:jc w:val="center"/>
              <w:outlineLvl w:val="1"/>
              <w:rPr>
                <w:sz w:val="22"/>
                <w:szCs w:val="22"/>
              </w:rPr>
            </w:pPr>
          </w:p>
        </w:tc>
        <w:tc>
          <w:tcPr>
            <w:tcW w:w="2836" w:type="dxa"/>
            <w:shd w:val="clear" w:color="auto" w:fill="auto"/>
            <w:vAlign w:val="center"/>
          </w:tcPr>
          <w:p w14:paraId="1EF6E079" w14:textId="77777777" w:rsidR="00BD2448" w:rsidRPr="00926C40" w:rsidRDefault="00BD2448" w:rsidP="00880025">
            <w:pPr>
              <w:ind w:firstLine="0"/>
              <w:jc w:val="left"/>
              <w:outlineLvl w:val="1"/>
              <w:rPr>
                <w:sz w:val="22"/>
                <w:szCs w:val="22"/>
              </w:rPr>
            </w:pPr>
            <w:r w:rsidRPr="00926C40">
              <w:rPr>
                <w:sz w:val="22"/>
                <w:szCs w:val="22"/>
              </w:rPr>
              <w:t xml:space="preserve">Inžinerijos mokslų magistras </w:t>
            </w:r>
          </w:p>
        </w:tc>
      </w:tr>
      <w:tr w:rsidR="00D36838" w:rsidRPr="00926C40" w14:paraId="643C9C6F" w14:textId="77777777" w:rsidTr="00180936">
        <w:trPr>
          <w:trHeight w:val="308"/>
          <w:jc w:val="center"/>
        </w:trPr>
        <w:tc>
          <w:tcPr>
            <w:tcW w:w="1308" w:type="dxa"/>
            <w:shd w:val="clear" w:color="auto" w:fill="auto"/>
            <w:vAlign w:val="center"/>
          </w:tcPr>
          <w:p w14:paraId="3BBD39A7" w14:textId="77777777" w:rsidR="00551C4D" w:rsidRPr="00926C40" w:rsidRDefault="00551C4D" w:rsidP="00880025">
            <w:pPr>
              <w:ind w:firstLine="0"/>
              <w:outlineLvl w:val="1"/>
              <w:rPr>
                <w:sz w:val="22"/>
                <w:szCs w:val="22"/>
              </w:rPr>
            </w:pPr>
            <w:r w:rsidRPr="00926C40">
              <w:rPr>
                <w:sz w:val="22"/>
                <w:szCs w:val="22"/>
              </w:rPr>
              <w:t>6211LX086</w:t>
            </w:r>
          </w:p>
        </w:tc>
        <w:tc>
          <w:tcPr>
            <w:tcW w:w="3927" w:type="dxa"/>
            <w:shd w:val="clear" w:color="auto" w:fill="auto"/>
            <w:vAlign w:val="center"/>
          </w:tcPr>
          <w:p w14:paraId="65598FF6" w14:textId="5DD108EF" w:rsidR="00551C4D" w:rsidRPr="00926C40" w:rsidRDefault="00551C4D" w:rsidP="00880025">
            <w:pPr>
              <w:ind w:firstLine="0"/>
              <w:jc w:val="left"/>
              <w:outlineLvl w:val="1"/>
              <w:rPr>
                <w:sz w:val="22"/>
                <w:szCs w:val="22"/>
              </w:rPr>
            </w:pPr>
            <w:r w:rsidRPr="00926C40">
              <w:rPr>
                <w:sz w:val="22"/>
                <w:szCs w:val="22"/>
              </w:rPr>
              <w:t>Inžinerinė ekonomika ir vadyba</w:t>
            </w:r>
            <w:r>
              <w:rPr>
                <w:sz w:val="22"/>
                <w:szCs w:val="22"/>
              </w:rPr>
              <w:t>**</w:t>
            </w:r>
          </w:p>
        </w:tc>
        <w:tc>
          <w:tcPr>
            <w:tcW w:w="4370" w:type="dxa"/>
            <w:shd w:val="clear" w:color="auto" w:fill="auto"/>
            <w:vAlign w:val="center"/>
          </w:tcPr>
          <w:p w14:paraId="37F4C51B" w14:textId="77777777" w:rsidR="00551C4D" w:rsidRPr="00926C40" w:rsidRDefault="00551C4D" w:rsidP="00880025">
            <w:pPr>
              <w:ind w:firstLine="0"/>
              <w:jc w:val="left"/>
              <w:outlineLvl w:val="1"/>
              <w:rPr>
                <w:sz w:val="22"/>
                <w:szCs w:val="22"/>
              </w:rPr>
            </w:pPr>
            <w:r w:rsidRPr="00926C40">
              <w:rPr>
                <w:sz w:val="22"/>
                <w:szCs w:val="22"/>
              </w:rPr>
              <w:t>Aviacijos vadyba</w:t>
            </w:r>
          </w:p>
        </w:tc>
        <w:tc>
          <w:tcPr>
            <w:tcW w:w="938" w:type="dxa"/>
            <w:shd w:val="clear" w:color="auto" w:fill="auto"/>
            <w:vAlign w:val="center"/>
          </w:tcPr>
          <w:p w14:paraId="16025A96" w14:textId="77777777" w:rsidR="00551C4D" w:rsidRPr="00926C40" w:rsidRDefault="00551C4D" w:rsidP="00880025">
            <w:pPr>
              <w:ind w:firstLine="0"/>
              <w:jc w:val="center"/>
              <w:outlineLvl w:val="1"/>
              <w:rPr>
                <w:sz w:val="22"/>
                <w:szCs w:val="22"/>
              </w:rPr>
            </w:pPr>
            <w:r w:rsidRPr="00926C40">
              <w:rPr>
                <w:sz w:val="22"/>
                <w:szCs w:val="22"/>
              </w:rPr>
              <w:t>1,5</w:t>
            </w:r>
          </w:p>
        </w:tc>
        <w:tc>
          <w:tcPr>
            <w:tcW w:w="885" w:type="dxa"/>
            <w:shd w:val="clear" w:color="auto" w:fill="auto"/>
            <w:vAlign w:val="center"/>
          </w:tcPr>
          <w:p w14:paraId="443A767F" w14:textId="0694D029" w:rsidR="00551C4D" w:rsidRPr="00926C40" w:rsidRDefault="00551C4D" w:rsidP="00880025">
            <w:pPr>
              <w:ind w:firstLine="0"/>
              <w:jc w:val="center"/>
              <w:outlineLvl w:val="1"/>
              <w:rPr>
                <w:sz w:val="22"/>
                <w:szCs w:val="22"/>
              </w:rPr>
            </w:pPr>
          </w:p>
        </w:tc>
        <w:tc>
          <w:tcPr>
            <w:tcW w:w="899" w:type="dxa"/>
            <w:shd w:val="clear" w:color="auto" w:fill="auto"/>
            <w:vAlign w:val="center"/>
          </w:tcPr>
          <w:p w14:paraId="11E0D03D" w14:textId="77777777" w:rsidR="00551C4D" w:rsidRPr="00926C40" w:rsidRDefault="00551C4D" w:rsidP="00880025">
            <w:pPr>
              <w:ind w:firstLine="0"/>
              <w:jc w:val="center"/>
              <w:outlineLvl w:val="1"/>
              <w:rPr>
                <w:sz w:val="22"/>
                <w:szCs w:val="22"/>
              </w:rPr>
            </w:pPr>
          </w:p>
        </w:tc>
        <w:tc>
          <w:tcPr>
            <w:tcW w:w="2836" w:type="dxa"/>
            <w:shd w:val="clear" w:color="auto" w:fill="auto"/>
            <w:vAlign w:val="center"/>
          </w:tcPr>
          <w:p w14:paraId="78A16F6D" w14:textId="77777777" w:rsidR="00551C4D" w:rsidRPr="00926C40" w:rsidRDefault="00551C4D" w:rsidP="00880025">
            <w:pPr>
              <w:ind w:firstLine="0"/>
              <w:outlineLvl w:val="1"/>
              <w:rPr>
                <w:sz w:val="22"/>
                <w:szCs w:val="22"/>
              </w:rPr>
            </w:pPr>
            <w:r w:rsidRPr="00926C40">
              <w:rPr>
                <w:sz w:val="22"/>
                <w:szCs w:val="22"/>
              </w:rPr>
              <w:t xml:space="preserve">Verslo vadybos magistras </w:t>
            </w:r>
          </w:p>
        </w:tc>
      </w:tr>
      <w:tr w:rsidR="004452B4" w:rsidRPr="00D20391" w14:paraId="30AAEE9D" w14:textId="77777777" w:rsidTr="00D36838">
        <w:trPr>
          <w:cantSplit/>
          <w:trHeight w:val="150"/>
          <w:jc w:val="center"/>
        </w:trPr>
        <w:tc>
          <w:tcPr>
            <w:tcW w:w="15163" w:type="dxa"/>
            <w:gridSpan w:val="7"/>
            <w:shd w:val="clear" w:color="auto" w:fill="auto"/>
          </w:tcPr>
          <w:p w14:paraId="044A47A3" w14:textId="77777777" w:rsidR="004452B4" w:rsidRPr="00D20391" w:rsidRDefault="004452B4" w:rsidP="00880025">
            <w:pPr>
              <w:ind w:firstLine="0"/>
              <w:jc w:val="center"/>
              <w:outlineLvl w:val="1"/>
              <w:rPr>
                <w:b/>
                <w:color w:val="000000" w:themeColor="text1"/>
                <w:sz w:val="22"/>
                <w:szCs w:val="22"/>
              </w:rPr>
            </w:pPr>
            <w:r w:rsidRPr="00D20391">
              <w:rPr>
                <w:b/>
                <w:color w:val="000000" w:themeColor="text1"/>
                <w:sz w:val="22"/>
                <w:szCs w:val="22"/>
              </w:rPr>
              <w:t>Aplinkos inžinerijos fakultetas</w:t>
            </w:r>
          </w:p>
        </w:tc>
      </w:tr>
      <w:tr w:rsidR="00551C4D" w:rsidRPr="00D20391" w14:paraId="379479ED" w14:textId="77777777" w:rsidTr="00180936">
        <w:trPr>
          <w:cantSplit/>
          <w:trHeight w:val="314"/>
          <w:jc w:val="center"/>
        </w:trPr>
        <w:tc>
          <w:tcPr>
            <w:tcW w:w="1308" w:type="dxa"/>
            <w:shd w:val="clear" w:color="auto" w:fill="auto"/>
            <w:vAlign w:val="center"/>
          </w:tcPr>
          <w:p w14:paraId="2890D1EE" w14:textId="77777777" w:rsidR="00551C4D" w:rsidRPr="00D20391" w:rsidRDefault="00551C4D" w:rsidP="00880025">
            <w:pPr>
              <w:ind w:firstLine="0"/>
              <w:jc w:val="left"/>
              <w:outlineLvl w:val="1"/>
              <w:rPr>
                <w:color w:val="000000" w:themeColor="text1"/>
                <w:sz w:val="22"/>
                <w:szCs w:val="22"/>
              </w:rPr>
            </w:pPr>
            <w:r w:rsidRPr="00D20391">
              <w:rPr>
                <w:color w:val="000000" w:themeColor="text1"/>
                <w:sz w:val="22"/>
                <w:szCs w:val="22"/>
              </w:rPr>
              <w:t>6211EX034</w:t>
            </w:r>
          </w:p>
        </w:tc>
        <w:tc>
          <w:tcPr>
            <w:tcW w:w="3927" w:type="dxa"/>
            <w:shd w:val="clear" w:color="auto" w:fill="auto"/>
            <w:vAlign w:val="center"/>
          </w:tcPr>
          <w:p w14:paraId="56D26995" w14:textId="3708FABE" w:rsidR="00551C4D" w:rsidRPr="00B666CA" w:rsidRDefault="00551C4D" w:rsidP="00880025">
            <w:pPr>
              <w:ind w:firstLine="0"/>
              <w:jc w:val="left"/>
              <w:outlineLvl w:val="1"/>
              <w:rPr>
                <w:color w:val="000000" w:themeColor="text1"/>
                <w:sz w:val="22"/>
                <w:szCs w:val="22"/>
              </w:rPr>
            </w:pPr>
            <w:r w:rsidRPr="00EB65EB">
              <w:rPr>
                <w:color w:val="000000" w:themeColor="text1"/>
                <w:sz w:val="22"/>
                <w:szCs w:val="22"/>
              </w:rPr>
              <w:t>Aplinkos inžinerija ir valdymas</w:t>
            </w:r>
            <w:r>
              <w:rPr>
                <w:color w:val="000000" w:themeColor="text1"/>
                <w:sz w:val="22"/>
                <w:szCs w:val="22"/>
                <w:vertAlign w:val="superscript"/>
              </w:rPr>
              <w:t>4</w:t>
            </w:r>
            <w:r w:rsidRPr="00EB65EB">
              <w:rPr>
                <w:color w:val="000000" w:themeColor="text1"/>
                <w:sz w:val="22"/>
                <w:szCs w:val="22"/>
                <w:vertAlign w:val="superscript"/>
              </w:rPr>
              <w:t xml:space="preserve">, </w:t>
            </w:r>
            <w:r w:rsidRPr="00EB65EB">
              <w:rPr>
                <w:color w:val="000000" w:themeColor="text1"/>
                <w:sz w:val="22"/>
                <w:szCs w:val="22"/>
              </w:rPr>
              <w:t>**</w:t>
            </w:r>
          </w:p>
        </w:tc>
        <w:tc>
          <w:tcPr>
            <w:tcW w:w="4370" w:type="dxa"/>
            <w:shd w:val="clear" w:color="auto" w:fill="auto"/>
            <w:vAlign w:val="center"/>
          </w:tcPr>
          <w:p w14:paraId="612955F7" w14:textId="77777777" w:rsidR="00551C4D" w:rsidRPr="00D20391" w:rsidRDefault="00551C4D" w:rsidP="00880025">
            <w:pPr>
              <w:ind w:firstLine="0"/>
              <w:jc w:val="left"/>
              <w:outlineLvl w:val="1"/>
              <w:rPr>
                <w:color w:val="000000" w:themeColor="text1"/>
                <w:sz w:val="22"/>
                <w:szCs w:val="22"/>
              </w:rPr>
            </w:pPr>
            <w:r w:rsidRPr="00D20391">
              <w:rPr>
                <w:color w:val="000000" w:themeColor="text1"/>
                <w:sz w:val="22"/>
                <w:szCs w:val="22"/>
              </w:rPr>
              <w:t>-</w:t>
            </w:r>
          </w:p>
        </w:tc>
        <w:tc>
          <w:tcPr>
            <w:tcW w:w="938" w:type="dxa"/>
            <w:shd w:val="clear" w:color="auto" w:fill="auto"/>
            <w:vAlign w:val="center"/>
          </w:tcPr>
          <w:p w14:paraId="6061A2C1" w14:textId="70A87428" w:rsidR="00551C4D" w:rsidRPr="00D20391" w:rsidRDefault="00551C4D" w:rsidP="00880025">
            <w:pPr>
              <w:ind w:firstLine="0"/>
              <w:jc w:val="center"/>
              <w:outlineLvl w:val="1"/>
              <w:rPr>
                <w:color w:val="000000" w:themeColor="text1"/>
                <w:sz w:val="22"/>
                <w:szCs w:val="22"/>
              </w:rPr>
            </w:pPr>
            <w:r>
              <w:rPr>
                <w:color w:val="000000" w:themeColor="text1"/>
                <w:sz w:val="22"/>
                <w:szCs w:val="22"/>
              </w:rPr>
              <w:t>2</w:t>
            </w:r>
          </w:p>
        </w:tc>
        <w:tc>
          <w:tcPr>
            <w:tcW w:w="885" w:type="dxa"/>
            <w:shd w:val="clear" w:color="auto" w:fill="auto"/>
            <w:vAlign w:val="center"/>
          </w:tcPr>
          <w:p w14:paraId="09D3C099" w14:textId="097D1660" w:rsidR="00551C4D" w:rsidRPr="00D20391" w:rsidRDefault="00551C4D" w:rsidP="00880025">
            <w:pPr>
              <w:ind w:firstLine="0"/>
              <w:jc w:val="center"/>
              <w:outlineLvl w:val="1"/>
              <w:rPr>
                <w:color w:val="000000" w:themeColor="text1"/>
                <w:sz w:val="22"/>
                <w:szCs w:val="22"/>
              </w:rPr>
            </w:pPr>
            <w:r>
              <w:rPr>
                <w:color w:val="000000" w:themeColor="text1"/>
                <w:sz w:val="22"/>
                <w:szCs w:val="22"/>
              </w:rPr>
              <w:t>2</w:t>
            </w:r>
          </w:p>
        </w:tc>
        <w:tc>
          <w:tcPr>
            <w:tcW w:w="899" w:type="dxa"/>
            <w:shd w:val="clear" w:color="auto" w:fill="auto"/>
            <w:vAlign w:val="center"/>
          </w:tcPr>
          <w:p w14:paraId="1B905539" w14:textId="77777777" w:rsidR="00551C4D" w:rsidRPr="00D20391" w:rsidRDefault="00551C4D" w:rsidP="00880025">
            <w:pPr>
              <w:ind w:firstLine="0"/>
              <w:jc w:val="center"/>
              <w:outlineLvl w:val="1"/>
              <w:rPr>
                <w:color w:val="000000" w:themeColor="text1"/>
                <w:sz w:val="22"/>
                <w:szCs w:val="22"/>
              </w:rPr>
            </w:pPr>
          </w:p>
        </w:tc>
        <w:tc>
          <w:tcPr>
            <w:tcW w:w="2836" w:type="dxa"/>
            <w:shd w:val="clear" w:color="auto" w:fill="auto"/>
            <w:vAlign w:val="center"/>
          </w:tcPr>
          <w:p w14:paraId="0B22228F" w14:textId="77777777" w:rsidR="00551C4D" w:rsidRPr="00D20391" w:rsidRDefault="00551C4D" w:rsidP="00880025">
            <w:pPr>
              <w:ind w:firstLine="0"/>
              <w:outlineLvl w:val="1"/>
              <w:rPr>
                <w:color w:val="000000" w:themeColor="text1"/>
                <w:sz w:val="22"/>
                <w:szCs w:val="22"/>
              </w:rPr>
            </w:pPr>
            <w:r w:rsidRPr="00D20391">
              <w:rPr>
                <w:color w:val="000000" w:themeColor="text1"/>
                <w:sz w:val="22"/>
                <w:szCs w:val="22"/>
              </w:rPr>
              <w:t>Inžinerijos mokslų magistras</w:t>
            </w:r>
          </w:p>
        </w:tc>
      </w:tr>
      <w:tr w:rsidR="00551C4D" w:rsidRPr="00123601" w14:paraId="0B34AA13" w14:textId="77777777" w:rsidTr="00180936">
        <w:trPr>
          <w:trHeight w:val="170"/>
          <w:jc w:val="center"/>
        </w:trPr>
        <w:tc>
          <w:tcPr>
            <w:tcW w:w="1308" w:type="dxa"/>
            <w:shd w:val="clear" w:color="auto" w:fill="auto"/>
            <w:vAlign w:val="center"/>
          </w:tcPr>
          <w:p w14:paraId="561658DB" w14:textId="77777777" w:rsidR="00551C4D" w:rsidRPr="00123601" w:rsidRDefault="00551C4D" w:rsidP="00880025">
            <w:pPr>
              <w:ind w:firstLine="0"/>
              <w:outlineLvl w:val="1"/>
              <w:rPr>
                <w:sz w:val="22"/>
                <w:szCs w:val="22"/>
              </w:rPr>
            </w:pPr>
            <w:r w:rsidRPr="00123601">
              <w:rPr>
                <w:sz w:val="22"/>
                <w:szCs w:val="22"/>
              </w:rPr>
              <w:t>6211EX039</w:t>
            </w:r>
          </w:p>
        </w:tc>
        <w:tc>
          <w:tcPr>
            <w:tcW w:w="3927" w:type="dxa"/>
            <w:shd w:val="clear" w:color="auto" w:fill="auto"/>
            <w:vAlign w:val="center"/>
          </w:tcPr>
          <w:p w14:paraId="325BA8A5" w14:textId="6E880C82" w:rsidR="00551C4D" w:rsidRPr="00EB65EB" w:rsidRDefault="00551C4D" w:rsidP="00880025">
            <w:pPr>
              <w:ind w:firstLine="0"/>
              <w:jc w:val="left"/>
              <w:outlineLvl w:val="1"/>
              <w:rPr>
                <w:color w:val="000000" w:themeColor="text1"/>
                <w:sz w:val="22"/>
                <w:szCs w:val="22"/>
              </w:rPr>
            </w:pPr>
            <w:r w:rsidRPr="00EB65EB">
              <w:rPr>
                <w:color w:val="000000" w:themeColor="text1"/>
                <w:sz w:val="22"/>
                <w:szCs w:val="22"/>
              </w:rPr>
              <w:t>Kelių inžinerija ir valdymas**</w:t>
            </w:r>
          </w:p>
        </w:tc>
        <w:tc>
          <w:tcPr>
            <w:tcW w:w="4370" w:type="dxa"/>
            <w:shd w:val="clear" w:color="auto" w:fill="auto"/>
            <w:vAlign w:val="center"/>
          </w:tcPr>
          <w:p w14:paraId="016188AE" w14:textId="77777777" w:rsidR="00551C4D" w:rsidRPr="00123601" w:rsidRDefault="00551C4D" w:rsidP="00880025">
            <w:pPr>
              <w:ind w:firstLine="0"/>
              <w:jc w:val="left"/>
              <w:outlineLvl w:val="1"/>
              <w:rPr>
                <w:sz w:val="22"/>
                <w:szCs w:val="22"/>
              </w:rPr>
            </w:pPr>
            <w:r w:rsidRPr="00123601">
              <w:rPr>
                <w:sz w:val="22"/>
                <w:szCs w:val="22"/>
              </w:rPr>
              <w:t>-</w:t>
            </w:r>
          </w:p>
        </w:tc>
        <w:tc>
          <w:tcPr>
            <w:tcW w:w="938" w:type="dxa"/>
            <w:shd w:val="clear" w:color="auto" w:fill="auto"/>
            <w:vAlign w:val="center"/>
          </w:tcPr>
          <w:p w14:paraId="0B7A7E09" w14:textId="77777777" w:rsidR="00551C4D" w:rsidRPr="00123601" w:rsidRDefault="00551C4D" w:rsidP="00880025">
            <w:pPr>
              <w:ind w:firstLine="0"/>
              <w:jc w:val="center"/>
              <w:outlineLvl w:val="1"/>
              <w:rPr>
                <w:sz w:val="22"/>
                <w:szCs w:val="22"/>
              </w:rPr>
            </w:pPr>
            <w:r w:rsidRPr="00123601">
              <w:rPr>
                <w:sz w:val="22"/>
                <w:szCs w:val="22"/>
              </w:rPr>
              <w:t>2</w:t>
            </w:r>
          </w:p>
        </w:tc>
        <w:tc>
          <w:tcPr>
            <w:tcW w:w="885" w:type="dxa"/>
            <w:shd w:val="clear" w:color="auto" w:fill="auto"/>
            <w:vAlign w:val="center"/>
          </w:tcPr>
          <w:p w14:paraId="15C51A4F" w14:textId="6C22BB5B" w:rsidR="00551C4D" w:rsidRPr="00123601" w:rsidRDefault="00551C4D" w:rsidP="00880025">
            <w:pPr>
              <w:ind w:firstLine="0"/>
              <w:jc w:val="center"/>
              <w:outlineLvl w:val="1"/>
              <w:rPr>
                <w:sz w:val="22"/>
                <w:szCs w:val="22"/>
              </w:rPr>
            </w:pPr>
          </w:p>
        </w:tc>
        <w:tc>
          <w:tcPr>
            <w:tcW w:w="899" w:type="dxa"/>
            <w:shd w:val="clear" w:color="auto" w:fill="auto"/>
            <w:vAlign w:val="center"/>
          </w:tcPr>
          <w:p w14:paraId="458F0ACA" w14:textId="77777777" w:rsidR="00551C4D" w:rsidRPr="00123601" w:rsidRDefault="00551C4D" w:rsidP="00880025">
            <w:pPr>
              <w:ind w:firstLine="0"/>
              <w:jc w:val="center"/>
              <w:outlineLvl w:val="1"/>
              <w:rPr>
                <w:sz w:val="22"/>
                <w:szCs w:val="22"/>
              </w:rPr>
            </w:pPr>
          </w:p>
        </w:tc>
        <w:tc>
          <w:tcPr>
            <w:tcW w:w="2836" w:type="dxa"/>
            <w:shd w:val="clear" w:color="auto" w:fill="auto"/>
            <w:vAlign w:val="center"/>
          </w:tcPr>
          <w:p w14:paraId="1B9DAE4E" w14:textId="77777777" w:rsidR="00551C4D" w:rsidRPr="00123601" w:rsidRDefault="00551C4D" w:rsidP="00880025">
            <w:pPr>
              <w:ind w:firstLine="0"/>
              <w:outlineLvl w:val="1"/>
              <w:rPr>
                <w:sz w:val="22"/>
                <w:szCs w:val="22"/>
              </w:rPr>
            </w:pPr>
            <w:r w:rsidRPr="00123601">
              <w:rPr>
                <w:sz w:val="22"/>
                <w:szCs w:val="22"/>
              </w:rPr>
              <w:t>Inžinerijos mokslų magistras</w:t>
            </w:r>
          </w:p>
        </w:tc>
      </w:tr>
      <w:tr w:rsidR="00551C4D" w:rsidRPr="00D20391" w14:paraId="42D01273" w14:textId="77777777" w:rsidTr="00180936">
        <w:trPr>
          <w:trHeight w:val="170"/>
          <w:jc w:val="center"/>
        </w:trPr>
        <w:tc>
          <w:tcPr>
            <w:tcW w:w="1308" w:type="dxa"/>
            <w:shd w:val="clear" w:color="auto" w:fill="auto"/>
          </w:tcPr>
          <w:p w14:paraId="7E6D562B" w14:textId="77777777" w:rsidR="00551C4D" w:rsidRPr="00D20391" w:rsidRDefault="00551C4D" w:rsidP="00880025">
            <w:pPr>
              <w:ind w:firstLine="0"/>
              <w:outlineLvl w:val="1"/>
              <w:rPr>
                <w:color w:val="000000" w:themeColor="text1"/>
                <w:sz w:val="22"/>
                <w:szCs w:val="22"/>
              </w:rPr>
            </w:pPr>
            <w:r w:rsidRPr="00D20391">
              <w:rPr>
                <w:color w:val="000000" w:themeColor="text1"/>
                <w:sz w:val="22"/>
                <w:szCs w:val="22"/>
              </w:rPr>
              <w:t>6211EX036</w:t>
            </w:r>
          </w:p>
        </w:tc>
        <w:tc>
          <w:tcPr>
            <w:tcW w:w="3927" w:type="dxa"/>
            <w:shd w:val="clear" w:color="auto" w:fill="auto"/>
            <w:vAlign w:val="center"/>
          </w:tcPr>
          <w:p w14:paraId="438FA376" w14:textId="7454CDFC" w:rsidR="00551C4D" w:rsidRPr="00EB65EB" w:rsidRDefault="00551C4D" w:rsidP="00880025">
            <w:pPr>
              <w:ind w:firstLine="0"/>
              <w:jc w:val="left"/>
              <w:outlineLvl w:val="1"/>
              <w:rPr>
                <w:color w:val="000000" w:themeColor="text1"/>
                <w:sz w:val="22"/>
                <w:szCs w:val="22"/>
              </w:rPr>
            </w:pPr>
            <w:r w:rsidRPr="00EB65EB">
              <w:rPr>
                <w:color w:val="000000" w:themeColor="text1"/>
                <w:sz w:val="22"/>
                <w:szCs w:val="22"/>
              </w:rPr>
              <w:t>Geografinės informacinės sistemos</w:t>
            </w:r>
            <w:r w:rsidRPr="007A54DE">
              <w:rPr>
                <w:color w:val="000000" w:themeColor="text1"/>
                <w:sz w:val="22"/>
                <w:szCs w:val="22"/>
                <w:vertAlign w:val="superscript"/>
              </w:rPr>
              <w:t xml:space="preserve"> </w:t>
            </w:r>
            <w:r w:rsidRPr="00EB65EB">
              <w:rPr>
                <w:color w:val="000000" w:themeColor="text1"/>
                <w:sz w:val="22"/>
                <w:szCs w:val="22"/>
              </w:rPr>
              <w:t>**</w:t>
            </w:r>
          </w:p>
        </w:tc>
        <w:tc>
          <w:tcPr>
            <w:tcW w:w="4370" w:type="dxa"/>
            <w:shd w:val="clear" w:color="auto" w:fill="auto"/>
            <w:vAlign w:val="center"/>
          </w:tcPr>
          <w:p w14:paraId="787EB8CF" w14:textId="77777777" w:rsidR="00551C4D" w:rsidRPr="00D20391" w:rsidRDefault="00551C4D" w:rsidP="00880025">
            <w:pPr>
              <w:ind w:firstLine="0"/>
              <w:jc w:val="left"/>
              <w:outlineLvl w:val="1"/>
              <w:rPr>
                <w:color w:val="000000" w:themeColor="text1"/>
                <w:sz w:val="22"/>
                <w:szCs w:val="22"/>
              </w:rPr>
            </w:pPr>
          </w:p>
        </w:tc>
        <w:tc>
          <w:tcPr>
            <w:tcW w:w="938" w:type="dxa"/>
            <w:shd w:val="clear" w:color="auto" w:fill="auto"/>
            <w:vAlign w:val="center"/>
          </w:tcPr>
          <w:p w14:paraId="293DA3C1" w14:textId="77777777" w:rsidR="00551C4D" w:rsidRPr="00D20391" w:rsidRDefault="00551C4D" w:rsidP="00880025">
            <w:pPr>
              <w:ind w:firstLine="0"/>
              <w:jc w:val="center"/>
              <w:outlineLvl w:val="1"/>
              <w:rPr>
                <w:color w:val="000000" w:themeColor="text1"/>
                <w:sz w:val="22"/>
                <w:szCs w:val="22"/>
              </w:rPr>
            </w:pPr>
            <w:r w:rsidRPr="00D20391">
              <w:rPr>
                <w:color w:val="000000" w:themeColor="text1"/>
                <w:sz w:val="22"/>
                <w:szCs w:val="22"/>
              </w:rPr>
              <w:t>2</w:t>
            </w:r>
          </w:p>
        </w:tc>
        <w:tc>
          <w:tcPr>
            <w:tcW w:w="885" w:type="dxa"/>
            <w:shd w:val="clear" w:color="auto" w:fill="auto"/>
            <w:vAlign w:val="center"/>
          </w:tcPr>
          <w:p w14:paraId="3084E053" w14:textId="1891B79C" w:rsidR="00551C4D" w:rsidRPr="00D20391" w:rsidRDefault="00551C4D" w:rsidP="00880025">
            <w:pPr>
              <w:ind w:firstLine="0"/>
              <w:jc w:val="center"/>
              <w:outlineLvl w:val="1"/>
              <w:rPr>
                <w:color w:val="000000" w:themeColor="text1"/>
                <w:sz w:val="22"/>
                <w:szCs w:val="22"/>
              </w:rPr>
            </w:pPr>
          </w:p>
        </w:tc>
        <w:tc>
          <w:tcPr>
            <w:tcW w:w="899" w:type="dxa"/>
            <w:shd w:val="clear" w:color="auto" w:fill="auto"/>
            <w:vAlign w:val="center"/>
          </w:tcPr>
          <w:p w14:paraId="749EA531" w14:textId="77777777" w:rsidR="00551C4D" w:rsidRPr="00D20391" w:rsidRDefault="00551C4D" w:rsidP="00880025">
            <w:pPr>
              <w:ind w:firstLine="0"/>
              <w:jc w:val="center"/>
              <w:outlineLvl w:val="1"/>
              <w:rPr>
                <w:color w:val="000000" w:themeColor="text1"/>
                <w:sz w:val="22"/>
                <w:szCs w:val="22"/>
              </w:rPr>
            </w:pPr>
          </w:p>
        </w:tc>
        <w:tc>
          <w:tcPr>
            <w:tcW w:w="2836" w:type="dxa"/>
            <w:shd w:val="clear" w:color="auto" w:fill="auto"/>
            <w:vAlign w:val="center"/>
          </w:tcPr>
          <w:p w14:paraId="05344F3A" w14:textId="77777777" w:rsidR="00551C4D" w:rsidRPr="00D20391" w:rsidRDefault="00551C4D" w:rsidP="00880025">
            <w:pPr>
              <w:ind w:firstLine="0"/>
              <w:outlineLvl w:val="1"/>
              <w:rPr>
                <w:color w:val="000000" w:themeColor="text1"/>
                <w:sz w:val="22"/>
                <w:szCs w:val="22"/>
              </w:rPr>
            </w:pPr>
            <w:r w:rsidRPr="00D20391">
              <w:rPr>
                <w:color w:val="000000" w:themeColor="text1"/>
                <w:sz w:val="22"/>
                <w:szCs w:val="22"/>
              </w:rPr>
              <w:t>Inžinerijos mokslų magistras</w:t>
            </w:r>
          </w:p>
        </w:tc>
      </w:tr>
      <w:tr w:rsidR="00551C4D" w:rsidRPr="00D20391" w14:paraId="3F8CEDC3" w14:textId="77777777" w:rsidTr="00180936">
        <w:trPr>
          <w:trHeight w:val="170"/>
          <w:jc w:val="center"/>
        </w:trPr>
        <w:tc>
          <w:tcPr>
            <w:tcW w:w="1308" w:type="dxa"/>
            <w:shd w:val="clear" w:color="auto" w:fill="auto"/>
            <w:vAlign w:val="center"/>
          </w:tcPr>
          <w:p w14:paraId="652BA245" w14:textId="77777777" w:rsidR="00551C4D" w:rsidRPr="00D20391" w:rsidRDefault="00551C4D" w:rsidP="00880025">
            <w:pPr>
              <w:ind w:firstLine="0"/>
              <w:jc w:val="left"/>
              <w:outlineLvl w:val="1"/>
              <w:rPr>
                <w:color w:val="000000" w:themeColor="text1"/>
                <w:sz w:val="22"/>
                <w:szCs w:val="22"/>
              </w:rPr>
            </w:pPr>
            <w:r w:rsidRPr="00D20391">
              <w:rPr>
                <w:color w:val="000000" w:themeColor="text1"/>
                <w:sz w:val="22"/>
                <w:szCs w:val="22"/>
              </w:rPr>
              <w:t>6211EX046</w:t>
            </w:r>
          </w:p>
        </w:tc>
        <w:tc>
          <w:tcPr>
            <w:tcW w:w="3927" w:type="dxa"/>
            <w:shd w:val="clear" w:color="auto" w:fill="auto"/>
            <w:vAlign w:val="center"/>
          </w:tcPr>
          <w:p w14:paraId="55FD2C79" w14:textId="746F3900" w:rsidR="00551C4D" w:rsidRPr="00D20391" w:rsidRDefault="00551C4D" w:rsidP="00880025">
            <w:pPr>
              <w:ind w:firstLine="0"/>
              <w:jc w:val="left"/>
              <w:outlineLvl w:val="1"/>
              <w:rPr>
                <w:color w:val="000000" w:themeColor="text1"/>
                <w:sz w:val="22"/>
                <w:szCs w:val="22"/>
              </w:rPr>
            </w:pPr>
            <w:r>
              <w:rPr>
                <w:sz w:val="22"/>
                <w:szCs w:val="22"/>
              </w:rPr>
              <w:t>Išmaniųjų miestų inžinerija</w:t>
            </w:r>
            <w:r w:rsidRPr="004209F7">
              <w:rPr>
                <w:color w:val="000000" w:themeColor="text1"/>
                <w:sz w:val="22"/>
                <w:szCs w:val="22"/>
              </w:rPr>
              <w:t>**</w:t>
            </w:r>
          </w:p>
        </w:tc>
        <w:tc>
          <w:tcPr>
            <w:tcW w:w="4370" w:type="dxa"/>
            <w:shd w:val="clear" w:color="auto" w:fill="auto"/>
            <w:vAlign w:val="center"/>
          </w:tcPr>
          <w:p w14:paraId="6C9FFE03" w14:textId="77777777" w:rsidR="00551C4D" w:rsidRPr="00D20391" w:rsidRDefault="00551C4D" w:rsidP="00880025">
            <w:pPr>
              <w:ind w:firstLine="0"/>
              <w:jc w:val="left"/>
              <w:outlineLvl w:val="1"/>
              <w:rPr>
                <w:color w:val="000000" w:themeColor="text1"/>
                <w:sz w:val="22"/>
                <w:szCs w:val="22"/>
              </w:rPr>
            </w:pPr>
            <w:r w:rsidRPr="00D20391">
              <w:rPr>
                <w:color w:val="000000" w:themeColor="text1"/>
                <w:sz w:val="22"/>
                <w:szCs w:val="22"/>
              </w:rPr>
              <w:t>-</w:t>
            </w:r>
          </w:p>
        </w:tc>
        <w:tc>
          <w:tcPr>
            <w:tcW w:w="938" w:type="dxa"/>
            <w:shd w:val="clear" w:color="auto" w:fill="auto"/>
            <w:vAlign w:val="center"/>
          </w:tcPr>
          <w:p w14:paraId="3608D778" w14:textId="77777777" w:rsidR="00551C4D" w:rsidRPr="00D20391" w:rsidRDefault="00551C4D" w:rsidP="00880025">
            <w:pPr>
              <w:ind w:firstLine="0"/>
              <w:jc w:val="center"/>
              <w:outlineLvl w:val="1"/>
              <w:rPr>
                <w:color w:val="000000" w:themeColor="text1"/>
                <w:sz w:val="22"/>
                <w:szCs w:val="22"/>
              </w:rPr>
            </w:pPr>
            <w:r w:rsidRPr="00D20391">
              <w:rPr>
                <w:color w:val="000000" w:themeColor="text1"/>
                <w:sz w:val="22"/>
                <w:szCs w:val="22"/>
              </w:rPr>
              <w:t>2</w:t>
            </w:r>
          </w:p>
        </w:tc>
        <w:tc>
          <w:tcPr>
            <w:tcW w:w="885" w:type="dxa"/>
            <w:shd w:val="clear" w:color="auto" w:fill="auto"/>
            <w:vAlign w:val="center"/>
          </w:tcPr>
          <w:p w14:paraId="50E0B40C" w14:textId="76304D0D" w:rsidR="00551C4D" w:rsidRPr="00D20391" w:rsidRDefault="00551C4D" w:rsidP="00880025">
            <w:pPr>
              <w:ind w:firstLine="0"/>
              <w:jc w:val="center"/>
              <w:outlineLvl w:val="1"/>
              <w:rPr>
                <w:color w:val="000000" w:themeColor="text1"/>
                <w:sz w:val="22"/>
                <w:szCs w:val="22"/>
              </w:rPr>
            </w:pPr>
          </w:p>
        </w:tc>
        <w:tc>
          <w:tcPr>
            <w:tcW w:w="899" w:type="dxa"/>
            <w:shd w:val="clear" w:color="auto" w:fill="auto"/>
            <w:vAlign w:val="center"/>
          </w:tcPr>
          <w:p w14:paraId="57680D0B" w14:textId="77777777" w:rsidR="00551C4D" w:rsidRPr="00D20391" w:rsidRDefault="00551C4D" w:rsidP="00880025">
            <w:pPr>
              <w:ind w:firstLine="0"/>
              <w:jc w:val="center"/>
              <w:outlineLvl w:val="1"/>
              <w:rPr>
                <w:color w:val="000000" w:themeColor="text1"/>
                <w:sz w:val="22"/>
                <w:szCs w:val="22"/>
              </w:rPr>
            </w:pPr>
          </w:p>
        </w:tc>
        <w:tc>
          <w:tcPr>
            <w:tcW w:w="2836" w:type="dxa"/>
            <w:shd w:val="clear" w:color="auto" w:fill="auto"/>
            <w:vAlign w:val="center"/>
          </w:tcPr>
          <w:p w14:paraId="4DC95349" w14:textId="77777777" w:rsidR="00551C4D" w:rsidRPr="00D20391" w:rsidRDefault="00551C4D" w:rsidP="00880025">
            <w:pPr>
              <w:ind w:firstLine="0"/>
              <w:outlineLvl w:val="1"/>
              <w:rPr>
                <w:color w:val="000000" w:themeColor="text1"/>
                <w:sz w:val="22"/>
                <w:szCs w:val="22"/>
              </w:rPr>
            </w:pPr>
            <w:r w:rsidRPr="00D20391">
              <w:rPr>
                <w:color w:val="000000" w:themeColor="text1"/>
                <w:sz w:val="22"/>
                <w:szCs w:val="22"/>
              </w:rPr>
              <w:t>Inžinerijos mokslų magistras</w:t>
            </w:r>
          </w:p>
        </w:tc>
      </w:tr>
      <w:tr w:rsidR="00551C4D" w:rsidRPr="00D20391" w14:paraId="6610B162" w14:textId="77777777" w:rsidTr="00180936">
        <w:trPr>
          <w:trHeight w:val="170"/>
          <w:jc w:val="center"/>
        </w:trPr>
        <w:tc>
          <w:tcPr>
            <w:tcW w:w="1308" w:type="dxa"/>
            <w:shd w:val="clear" w:color="auto" w:fill="auto"/>
          </w:tcPr>
          <w:p w14:paraId="1C8A2E4E" w14:textId="77777777" w:rsidR="00551C4D" w:rsidRPr="00D20391" w:rsidRDefault="00551C4D" w:rsidP="00880025">
            <w:pPr>
              <w:ind w:firstLine="0"/>
              <w:outlineLvl w:val="1"/>
              <w:rPr>
                <w:color w:val="000000" w:themeColor="text1"/>
                <w:sz w:val="22"/>
                <w:szCs w:val="22"/>
              </w:rPr>
            </w:pPr>
            <w:r w:rsidRPr="00D20391">
              <w:rPr>
                <w:color w:val="000000" w:themeColor="text1"/>
                <w:sz w:val="22"/>
                <w:szCs w:val="22"/>
              </w:rPr>
              <w:t>6211EX059</w:t>
            </w:r>
          </w:p>
        </w:tc>
        <w:tc>
          <w:tcPr>
            <w:tcW w:w="3927" w:type="dxa"/>
            <w:shd w:val="clear" w:color="auto" w:fill="auto"/>
            <w:vAlign w:val="center"/>
          </w:tcPr>
          <w:p w14:paraId="7C1F1F5A" w14:textId="69EAA9F6" w:rsidR="00551C4D" w:rsidRPr="00D20391" w:rsidRDefault="00551C4D" w:rsidP="00880025">
            <w:pPr>
              <w:ind w:firstLine="0"/>
              <w:jc w:val="left"/>
              <w:outlineLvl w:val="1"/>
              <w:rPr>
                <w:color w:val="000000" w:themeColor="text1"/>
                <w:sz w:val="22"/>
                <w:szCs w:val="22"/>
              </w:rPr>
            </w:pPr>
            <w:r w:rsidRPr="00D20391">
              <w:rPr>
                <w:color w:val="000000" w:themeColor="text1"/>
                <w:sz w:val="22"/>
                <w:szCs w:val="22"/>
              </w:rPr>
              <w:t>Pastatų energijos inžinerija</w:t>
            </w:r>
            <w:r w:rsidRPr="004209F7">
              <w:rPr>
                <w:color w:val="000000" w:themeColor="text1"/>
                <w:sz w:val="22"/>
                <w:szCs w:val="22"/>
              </w:rPr>
              <w:t>**</w:t>
            </w:r>
          </w:p>
        </w:tc>
        <w:tc>
          <w:tcPr>
            <w:tcW w:w="4370" w:type="dxa"/>
            <w:shd w:val="clear" w:color="auto" w:fill="auto"/>
            <w:vAlign w:val="center"/>
          </w:tcPr>
          <w:p w14:paraId="5102C8AA" w14:textId="77777777" w:rsidR="00551C4D" w:rsidRPr="00D20391" w:rsidRDefault="00551C4D" w:rsidP="00880025">
            <w:pPr>
              <w:ind w:firstLine="0"/>
              <w:jc w:val="left"/>
              <w:outlineLvl w:val="1"/>
              <w:rPr>
                <w:color w:val="000000" w:themeColor="text1"/>
                <w:sz w:val="22"/>
                <w:szCs w:val="22"/>
              </w:rPr>
            </w:pPr>
            <w:r w:rsidRPr="00D20391">
              <w:rPr>
                <w:color w:val="000000" w:themeColor="text1"/>
                <w:sz w:val="22"/>
                <w:szCs w:val="22"/>
              </w:rPr>
              <w:t>-</w:t>
            </w:r>
          </w:p>
        </w:tc>
        <w:tc>
          <w:tcPr>
            <w:tcW w:w="938" w:type="dxa"/>
            <w:shd w:val="clear" w:color="auto" w:fill="auto"/>
            <w:vAlign w:val="center"/>
          </w:tcPr>
          <w:p w14:paraId="702F3E1C" w14:textId="77777777" w:rsidR="00551C4D" w:rsidRPr="00D20391" w:rsidRDefault="00551C4D" w:rsidP="00880025">
            <w:pPr>
              <w:ind w:firstLine="0"/>
              <w:jc w:val="center"/>
              <w:outlineLvl w:val="1"/>
              <w:rPr>
                <w:color w:val="000000" w:themeColor="text1"/>
                <w:sz w:val="22"/>
                <w:szCs w:val="22"/>
              </w:rPr>
            </w:pPr>
            <w:r w:rsidRPr="00D20391">
              <w:rPr>
                <w:color w:val="000000" w:themeColor="text1"/>
                <w:sz w:val="22"/>
                <w:szCs w:val="22"/>
              </w:rPr>
              <w:t>2</w:t>
            </w:r>
          </w:p>
        </w:tc>
        <w:tc>
          <w:tcPr>
            <w:tcW w:w="885" w:type="dxa"/>
            <w:shd w:val="clear" w:color="auto" w:fill="auto"/>
            <w:vAlign w:val="center"/>
          </w:tcPr>
          <w:p w14:paraId="72D8FD18" w14:textId="512AC0B2" w:rsidR="00551C4D" w:rsidRPr="00D20391" w:rsidRDefault="00551C4D" w:rsidP="00880025">
            <w:pPr>
              <w:ind w:firstLine="0"/>
              <w:jc w:val="center"/>
              <w:outlineLvl w:val="1"/>
              <w:rPr>
                <w:color w:val="000000" w:themeColor="text1"/>
                <w:sz w:val="22"/>
                <w:szCs w:val="22"/>
              </w:rPr>
            </w:pPr>
          </w:p>
        </w:tc>
        <w:tc>
          <w:tcPr>
            <w:tcW w:w="899" w:type="dxa"/>
            <w:shd w:val="clear" w:color="auto" w:fill="auto"/>
            <w:vAlign w:val="center"/>
          </w:tcPr>
          <w:p w14:paraId="09726BAC" w14:textId="77777777" w:rsidR="00551C4D" w:rsidRPr="00D20391" w:rsidRDefault="00551C4D" w:rsidP="00880025">
            <w:pPr>
              <w:ind w:firstLine="0"/>
              <w:jc w:val="center"/>
              <w:outlineLvl w:val="1"/>
              <w:rPr>
                <w:color w:val="000000" w:themeColor="text1"/>
                <w:sz w:val="22"/>
                <w:szCs w:val="22"/>
              </w:rPr>
            </w:pPr>
          </w:p>
        </w:tc>
        <w:tc>
          <w:tcPr>
            <w:tcW w:w="2836" w:type="dxa"/>
            <w:shd w:val="clear" w:color="auto" w:fill="auto"/>
            <w:vAlign w:val="center"/>
          </w:tcPr>
          <w:p w14:paraId="059952F8" w14:textId="77777777" w:rsidR="00551C4D" w:rsidRPr="00D20391" w:rsidRDefault="00551C4D" w:rsidP="00880025">
            <w:pPr>
              <w:ind w:firstLine="0"/>
              <w:outlineLvl w:val="1"/>
              <w:rPr>
                <w:color w:val="000000" w:themeColor="text1"/>
                <w:sz w:val="22"/>
                <w:szCs w:val="22"/>
              </w:rPr>
            </w:pPr>
            <w:r w:rsidRPr="00D20391">
              <w:rPr>
                <w:color w:val="000000" w:themeColor="text1"/>
                <w:sz w:val="22"/>
                <w:szCs w:val="22"/>
              </w:rPr>
              <w:t>Inžinerijos mokslų magistras</w:t>
            </w:r>
          </w:p>
        </w:tc>
      </w:tr>
      <w:tr w:rsidR="00551C4D" w:rsidRPr="00BF6187" w14:paraId="2D932F6B" w14:textId="77777777" w:rsidTr="00180936">
        <w:trPr>
          <w:trHeight w:val="170"/>
          <w:jc w:val="center"/>
        </w:trPr>
        <w:tc>
          <w:tcPr>
            <w:tcW w:w="1308" w:type="dxa"/>
            <w:shd w:val="clear" w:color="auto" w:fill="auto"/>
          </w:tcPr>
          <w:p w14:paraId="4620752F" w14:textId="69B38E1A" w:rsidR="00551C4D" w:rsidRPr="00BF6187" w:rsidRDefault="00551C4D" w:rsidP="008A7ADE">
            <w:pPr>
              <w:ind w:firstLine="0"/>
              <w:outlineLvl w:val="1"/>
              <w:rPr>
                <w:color w:val="000000" w:themeColor="text1"/>
                <w:sz w:val="22"/>
                <w:szCs w:val="22"/>
              </w:rPr>
            </w:pPr>
            <w:r w:rsidRPr="00BF6187">
              <w:rPr>
                <w:color w:val="000000" w:themeColor="text1"/>
                <w:sz w:val="22"/>
                <w:szCs w:val="22"/>
              </w:rPr>
              <w:t>6211EX002</w:t>
            </w:r>
          </w:p>
        </w:tc>
        <w:tc>
          <w:tcPr>
            <w:tcW w:w="3927" w:type="dxa"/>
            <w:shd w:val="clear" w:color="auto" w:fill="auto"/>
            <w:vAlign w:val="center"/>
          </w:tcPr>
          <w:p w14:paraId="663C647D" w14:textId="460D6E4C" w:rsidR="00551C4D" w:rsidRPr="00BF6187" w:rsidRDefault="00551C4D" w:rsidP="008A7ADE">
            <w:pPr>
              <w:ind w:firstLine="0"/>
              <w:jc w:val="left"/>
              <w:outlineLvl w:val="1"/>
              <w:rPr>
                <w:color w:val="000000" w:themeColor="text1"/>
                <w:sz w:val="22"/>
                <w:szCs w:val="22"/>
              </w:rPr>
            </w:pPr>
            <w:r w:rsidRPr="00BF6187">
              <w:rPr>
                <w:color w:val="000000" w:themeColor="text1"/>
                <w:sz w:val="22"/>
                <w:szCs w:val="22"/>
              </w:rPr>
              <w:t>Tvarumo valdymas**</w:t>
            </w:r>
          </w:p>
        </w:tc>
        <w:tc>
          <w:tcPr>
            <w:tcW w:w="4370" w:type="dxa"/>
            <w:shd w:val="clear" w:color="auto" w:fill="auto"/>
            <w:vAlign w:val="center"/>
          </w:tcPr>
          <w:p w14:paraId="35E7F623" w14:textId="77777777" w:rsidR="00551C4D" w:rsidRPr="00BF6187" w:rsidRDefault="00551C4D" w:rsidP="008A7ADE">
            <w:pPr>
              <w:ind w:firstLine="0"/>
              <w:jc w:val="left"/>
              <w:outlineLvl w:val="1"/>
              <w:rPr>
                <w:color w:val="000000" w:themeColor="text1"/>
                <w:sz w:val="22"/>
                <w:szCs w:val="22"/>
              </w:rPr>
            </w:pPr>
          </w:p>
        </w:tc>
        <w:tc>
          <w:tcPr>
            <w:tcW w:w="938" w:type="dxa"/>
            <w:shd w:val="clear" w:color="auto" w:fill="auto"/>
            <w:vAlign w:val="center"/>
          </w:tcPr>
          <w:p w14:paraId="3D86C6B9" w14:textId="753AA60F" w:rsidR="00551C4D" w:rsidRPr="00BF6187" w:rsidRDefault="00551C4D" w:rsidP="008A7ADE">
            <w:pPr>
              <w:ind w:firstLine="0"/>
              <w:jc w:val="center"/>
              <w:outlineLvl w:val="1"/>
              <w:rPr>
                <w:color w:val="000000" w:themeColor="text1"/>
                <w:sz w:val="22"/>
                <w:szCs w:val="22"/>
              </w:rPr>
            </w:pPr>
            <w:r w:rsidRPr="00BF6187">
              <w:rPr>
                <w:color w:val="000000" w:themeColor="text1"/>
                <w:sz w:val="22"/>
                <w:szCs w:val="22"/>
              </w:rPr>
              <w:t>2</w:t>
            </w:r>
          </w:p>
        </w:tc>
        <w:tc>
          <w:tcPr>
            <w:tcW w:w="885" w:type="dxa"/>
            <w:shd w:val="clear" w:color="auto" w:fill="auto"/>
            <w:vAlign w:val="center"/>
          </w:tcPr>
          <w:p w14:paraId="1EDA77AE" w14:textId="6601845C" w:rsidR="00551C4D" w:rsidRPr="00BF6187" w:rsidRDefault="00801556" w:rsidP="008A7ADE">
            <w:pPr>
              <w:ind w:firstLine="0"/>
              <w:jc w:val="center"/>
              <w:outlineLvl w:val="1"/>
              <w:rPr>
                <w:color w:val="000000" w:themeColor="text1"/>
                <w:sz w:val="22"/>
                <w:szCs w:val="22"/>
              </w:rPr>
            </w:pPr>
            <w:r>
              <w:rPr>
                <w:color w:val="000000" w:themeColor="text1"/>
                <w:sz w:val="22"/>
                <w:szCs w:val="22"/>
              </w:rPr>
              <w:t>2</w:t>
            </w:r>
          </w:p>
        </w:tc>
        <w:tc>
          <w:tcPr>
            <w:tcW w:w="899" w:type="dxa"/>
            <w:shd w:val="clear" w:color="auto" w:fill="auto"/>
            <w:vAlign w:val="center"/>
          </w:tcPr>
          <w:p w14:paraId="3E2E1551" w14:textId="77777777" w:rsidR="00551C4D" w:rsidRPr="00BF6187" w:rsidRDefault="00551C4D" w:rsidP="008A7ADE">
            <w:pPr>
              <w:ind w:firstLine="0"/>
              <w:jc w:val="center"/>
              <w:outlineLvl w:val="1"/>
              <w:rPr>
                <w:color w:val="000000" w:themeColor="text1"/>
                <w:sz w:val="22"/>
                <w:szCs w:val="22"/>
              </w:rPr>
            </w:pPr>
          </w:p>
        </w:tc>
        <w:tc>
          <w:tcPr>
            <w:tcW w:w="2836" w:type="dxa"/>
            <w:shd w:val="clear" w:color="auto" w:fill="auto"/>
            <w:vAlign w:val="center"/>
          </w:tcPr>
          <w:p w14:paraId="08F4ACBB" w14:textId="725D5585" w:rsidR="00551C4D" w:rsidRPr="00BF6187" w:rsidRDefault="00551C4D" w:rsidP="008A7ADE">
            <w:pPr>
              <w:ind w:firstLine="0"/>
              <w:outlineLvl w:val="1"/>
              <w:rPr>
                <w:color w:val="000000" w:themeColor="text1"/>
                <w:sz w:val="22"/>
                <w:szCs w:val="22"/>
              </w:rPr>
            </w:pPr>
            <w:r w:rsidRPr="00BF6187">
              <w:rPr>
                <w:color w:val="000000" w:themeColor="text1"/>
                <w:sz w:val="22"/>
                <w:szCs w:val="22"/>
              </w:rPr>
              <w:t xml:space="preserve">Verslo vadybos magistras </w:t>
            </w:r>
          </w:p>
        </w:tc>
      </w:tr>
      <w:tr w:rsidR="008A7ADE" w:rsidRPr="008C1A87" w14:paraId="348C782F" w14:textId="77777777" w:rsidTr="00D36838">
        <w:trPr>
          <w:jc w:val="center"/>
        </w:trPr>
        <w:tc>
          <w:tcPr>
            <w:tcW w:w="15163" w:type="dxa"/>
            <w:gridSpan w:val="7"/>
            <w:shd w:val="clear" w:color="auto" w:fill="auto"/>
          </w:tcPr>
          <w:p w14:paraId="0811F90F" w14:textId="77777777" w:rsidR="008A7ADE" w:rsidRPr="008C1A87" w:rsidRDefault="008A7ADE" w:rsidP="008A7ADE">
            <w:pPr>
              <w:ind w:firstLine="0"/>
              <w:jc w:val="center"/>
              <w:outlineLvl w:val="1"/>
              <w:rPr>
                <w:b/>
                <w:sz w:val="22"/>
                <w:szCs w:val="22"/>
              </w:rPr>
            </w:pPr>
            <w:r w:rsidRPr="008C1A87">
              <w:rPr>
                <w:b/>
                <w:sz w:val="22"/>
                <w:szCs w:val="22"/>
              </w:rPr>
              <w:t>Architektūros fakultetas</w:t>
            </w:r>
          </w:p>
        </w:tc>
      </w:tr>
      <w:tr w:rsidR="00551C4D" w:rsidRPr="008C1A87" w14:paraId="09506B2A" w14:textId="77777777" w:rsidTr="00180936">
        <w:trPr>
          <w:jc w:val="center"/>
        </w:trPr>
        <w:tc>
          <w:tcPr>
            <w:tcW w:w="1308" w:type="dxa"/>
            <w:shd w:val="clear" w:color="auto" w:fill="auto"/>
          </w:tcPr>
          <w:p w14:paraId="0BEB84B6" w14:textId="77777777" w:rsidR="00551C4D" w:rsidRPr="008C1A87" w:rsidRDefault="00551C4D" w:rsidP="008A7ADE">
            <w:pPr>
              <w:ind w:firstLine="0"/>
              <w:outlineLvl w:val="1"/>
              <w:rPr>
                <w:rFonts w:eastAsia="Arial Unicode MS"/>
                <w:sz w:val="22"/>
                <w:szCs w:val="22"/>
              </w:rPr>
            </w:pPr>
            <w:r w:rsidRPr="008C1A87">
              <w:rPr>
                <w:rFonts w:eastAsia="Arial Unicode MS"/>
                <w:sz w:val="22"/>
                <w:szCs w:val="22"/>
              </w:rPr>
              <w:t>6211EX002</w:t>
            </w:r>
          </w:p>
        </w:tc>
        <w:tc>
          <w:tcPr>
            <w:tcW w:w="3927" w:type="dxa"/>
            <w:shd w:val="clear" w:color="auto" w:fill="auto"/>
            <w:vAlign w:val="center"/>
          </w:tcPr>
          <w:p w14:paraId="654EE13A" w14:textId="633FA173" w:rsidR="00551C4D" w:rsidRPr="008C1A87" w:rsidRDefault="00551C4D" w:rsidP="008A7ADE">
            <w:pPr>
              <w:ind w:firstLine="0"/>
              <w:jc w:val="left"/>
              <w:outlineLvl w:val="1"/>
              <w:rPr>
                <w:sz w:val="22"/>
                <w:szCs w:val="22"/>
                <w:vertAlign w:val="superscript"/>
              </w:rPr>
            </w:pPr>
            <w:r w:rsidRPr="008C1A87">
              <w:rPr>
                <w:sz w:val="22"/>
                <w:szCs w:val="22"/>
              </w:rPr>
              <w:t>Pramoninis dizainas**</w:t>
            </w:r>
          </w:p>
        </w:tc>
        <w:tc>
          <w:tcPr>
            <w:tcW w:w="4370" w:type="dxa"/>
            <w:shd w:val="clear" w:color="auto" w:fill="auto"/>
            <w:vAlign w:val="center"/>
          </w:tcPr>
          <w:p w14:paraId="1E23673B" w14:textId="77777777" w:rsidR="00551C4D" w:rsidRPr="008C1A87" w:rsidRDefault="00551C4D" w:rsidP="008A7ADE">
            <w:pPr>
              <w:ind w:firstLine="0"/>
              <w:jc w:val="left"/>
              <w:outlineLvl w:val="1"/>
              <w:rPr>
                <w:sz w:val="22"/>
                <w:szCs w:val="22"/>
              </w:rPr>
            </w:pPr>
            <w:r w:rsidRPr="008C1A87">
              <w:rPr>
                <w:sz w:val="22"/>
                <w:szCs w:val="22"/>
              </w:rPr>
              <w:t>-</w:t>
            </w:r>
          </w:p>
        </w:tc>
        <w:tc>
          <w:tcPr>
            <w:tcW w:w="938" w:type="dxa"/>
            <w:shd w:val="clear" w:color="auto" w:fill="auto"/>
            <w:vAlign w:val="center"/>
          </w:tcPr>
          <w:p w14:paraId="4AAF2002" w14:textId="77777777"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4F3C1142" w14:textId="0BA8180B" w:rsidR="00551C4D" w:rsidRPr="008C1A87" w:rsidRDefault="00551C4D" w:rsidP="008A7ADE">
            <w:pPr>
              <w:ind w:firstLine="0"/>
              <w:jc w:val="center"/>
              <w:outlineLvl w:val="1"/>
              <w:rPr>
                <w:sz w:val="22"/>
                <w:szCs w:val="22"/>
              </w:rPr>
            </w:pPr>
          </w:p>
        </w:tc>
        <w:tc>
          <w:tcPr>
            <w:tcW w:w="899" w:type="dxa"/>
            <w:shd w:val="clear" w:color="auto" w:fill="auto"/>
            <w:vAlign w:val="center"/>
          </w:tcPr>
          <w:p w14:paraId="4E6EEE1D" w14:textId="77777777" w:rsidR="00551C4D" w:rsidRPr="008C1A87" w:rsidRDefault="00551C4D" w:rsidP="008A7ADE">
            <w:pPr>
              <w:ind w:firstLine="0"/>
              <w:jc w:val="center"/>
              <w:outlineLvl w:val="1"/>
              <w:rPr>
                <w:sz w:val="22"/>
                <w:szCs w:val="22"/>
              </w:rPr>
            </w:pPr>
          </w:p>
        </w:tc>
        <w:tc>
          <w:tcPr>
            <w:tcW w:w="2836" w:type="dxa"/>
            <w:shd w:val="clear" w:color="auto" w:fill="auto"/>
            <w:vAlign w:val="center"/>
          </w:tcPr>
          <w:p w14:paraId="10B19FE9" w14:textId="77777777" w:rsidR="00551C4D" w:rsidRPr="008C1A87" w:rsidRDefault="00551C4D" w:rsidP="008A7ADE">
            <w:pPr>
              <w:ind w:firstLine="0"/>
              <w:outlineLvl w:val="1"/>
              <w:rPr>
                <w:sz w:val="22"/>
                <w:szCs w:val="22"/>
              </w:rPr>
            </w:pPr>
            <w:r w:rsidRPr="008C1A87">
              <w:rPr>
                <w:sz w:val="22"/>
                <w:szCs w:val="22"/>
              </w:rPr>
              <w:t>Inžinerijos mokslų magistras</w:t>
            </w:r>
          </w:p>
        </w:tc>
      </w:tr>
      <w:tr w:rsidR="00551C4D" w:rsidRPr="009D719D" w14:paraId="42D61104" w14:textId="77777777" w:rsidTr="00180936">
        <w:trPr>
          <w:jc w:val="center"/>
        </w:trPr>
        <w:tc>
          <w:tcPr>
            <w:tcW w:w="1308" w:type="dxa"/>
            <w:shd w:val="clear" w:color="auto" w:fill="auto"/>
          </w:tcPr>
          <w:p w14:paraId="6D2BE29A" w14:textId="4ABCAC2F" w:rsidR="00551C4D" w:rsidRPr="009D719D" w:rsidRDefault="00801556" w:rsidP="008A7ADE">
            <w:pPr>
              <w:ind w:firstLine="0"/>
              <w:outlineLvl w:val="1"/>
              <w:rPr>
                <w:rFonts w:eastAsia="Arial Unicode MS"/>
                <w:color w:val="000000" w:themeColor="text1"/>
                <w:sz w:val="22"/>
                <w:szCs w:val="22"/>
              </w:rPr>
            </w:pPr>
            <w:r>
              <w:rPr>
                <w:rFonts w:eastAsia="Arial Unicode MS"/>
                <w:color w:val="000000" w:themeColor="text1"/>
                <w:sz w:val="22"/>
                <w:szCs w:val="22"/>
              </w:rPr>
              <w:t>6211PX040</w:t>
            </w:r>
          </w:p>
        </w:tc>
        <w:tc>
          <w:tcPr>
            <w:tcW w:w="3927" w:type="dxa"/>
            <w:shd w:val="clear" w:color="auto" w:fill="auto"/>
            <w:vAlign w:val="center"/>
          </w:tcPr>
          <w:p w14:paraId="47A11E90" w14:textId="74D4089B" w:rsidR="00551C4D" w:rsidRPr="009D719D" w:rsidRDefault="00551C4D" w:rsidP="008A7ADE">
            <w:pPr>
              <w:ind w:firstLine="0"/>
              <w:jc w:val="left"/>
              <w:outlineLvl w:val="1"/>
              <w:rPr>
                <w:color w:val="000000" w:themeColor="text1"/>
                <w:sz w:val="22"/>
                <w:szCs w:val="22"/>
                <w:lang w:val="en-US"/>
              </w:rPr>
            </w:pPr>
            <w:r w:rsidRPr="009D719D">
              <w:rPr>
                <w:color w:val="000000" w:themeColor="text1"/>
                <w:sz w:val="22"/>
                <w:szCs w:val="22"/>
              </w:rPr>
              <w:t>Kraštovaizdžio architektūra</w:t>
            </w:r>
          </w:p>
        </w:tc>
        <w:tc>
          <w:tcPr>
            <w:tcW w:w="4370" w:type="dxa"/>
            <w:shd w:val="clear" w:color="auto" w:fill="auto"/>
            <w:vAlign w:val="center"/>
          </w:tcPr>
          <w:p w14:paraId="0B1E5474" w14:textId="77777777" w:rsidR="00551C4D" w:rsidRPr="009D719D" w:rsidRDefault="00551C4D" w:rsidP="008A7ADE">
            <w:pPr>
              <w:ind w:firstLine="0"/>
              <w:jc w:val="left"/>
              <w:outlineLvl w:val="1"/>
              <w:rPr>
                <w:color w:val="000000" w:themeColor="text1"/>
                <w:sz w:val="22"/>
                <w:szCs w:val="22"/>
              </w:rPr>
            </w:pPr>
          </w:p>
        </w:tc>
        <w:tc>
          <w:tcPr>
            <w:tcW w:w="938" w:type="dxa"/>
            <w:shd w:val="clear" w:color="auto" w:fill="auto"/>
            <w:vAlign w:val="center"/>
          </w:tcPr>
          <w:p w14:paraId="7AB4AB06" w14:textId="77777777" w:rsidR="00551C4D" w:rsidRPr="009D719D" w:rsidRDefault="00551C4D" w:rsidP="008A7ADE">
            <w:pPr>
              <w:ind w:firstLine="0"/>
              <w:jc w:val="center"/>
              <w:outlineLvl w:val="1"/>
              <w:rPr>
                <w:color w:val="000000" w:themeColor="text1"/>
                <w:sz w:val="22"/>
                <w:szCs w:val="22"/>
              </w:rPr>
            </w:pPr>
            <w:r w:rsidRPr="009D719D">
              <w:rPr>
                <w:color w:val="000000" w:themeColor="text1"/>
                <w:sz w:val="22"/>
                <w:szCs w:val="22"/>
              </w:rPr>
              <w:t>2</w:t>
            </w:r>
          </w:p>
        </w:tc>
        <w:tc>
          <w:tcPr>
            <w:tcW w:w="885" w:type="dxa"/>
            <w:shd w:val="clear" w:color="auto" w:fill="auto"/>
            <w:vAlign w:val="center"/>
          </w:tcPr>
          <w:p w14:paraId="259AAD53" w14:textId="0900B1E1" w:rsidR="00551C4D" w:rsidRPr="009D719D" w:rsidRDefault="00551C4D" w:rsidP="008A7ADE">
            <w:pPr>
              <w:ind w:firstLine="0"/>
              <w:jc w:val="center"/>
              <w:outlineLvl w:val="1"/>
              <w:rPr>
                <w:color w:val="000000" w:themeColor="text1"/>
                <w:sz w:val="22"/>
                <w:szCs w:val="22"/>
              </w:rPr>
            </w:pPr>
          </w:p>
        </w:tc>
        <w:tc>
          <w:tcPr>
            <w:tcW w:w="899" w:type="dxa"/>
            <w:shd w:val="clear" w:color="auto" w:fill="auto"/>
            <w:vAlign w:val="center"/>
          </w:tcPr>
          <w:p w14:paraId="39F8120F" w14:textId="77777777" w:rsidR="00551C4D" w:rsidRPr="009D719D" w:rsidRDefault="00551C4D" w:rsidP="008A7ADE">
            <w:pPr>
              <w:ind w:firstLine="0"/>
              <w:jc w:val="center"/>
              <w:outlineLvl w:val="1"/>
              <w:rPr>
                <w:color w:val="000000" w:themeColor="text1"/>
                <w:sz w:val="22"/>
                <w:szCs w:val="22"/>
              </w:rPr>
            </w:pPr>
          </w:p>
        </w:tc>
        <w:tc>
          <w:tcPr>
            <w:tcW w:w="2836" w:type="dxa"/>
            <w:shd w:val="clear" w:color="auto" w:fill="auto"/>
            <w:vAlign w:val="center"/>
          </w:tcPr>
          <w:p w14:paraId="7CD9992B" w14:textId="77777777" w:rsidR="00551C4D" w:rsidRPr="009D719D" w:rsidRDefault="00551C4D" w:rsidP="008A7ADE">
            <w:pPr>
              <w:ind w:firstLine="0"/>
              <w:outlineLvl w:val="1"/>
              <w:rPr>
                <w:color w:val="000000" w:themeColor="text1"/>
                <w:sz w:val="22"/>
                <w:szCs w:val="22"/>
              </w:rPr>
            </w:pPr>
            <w:r w:rsidRPr="009D719D">
              <w:rPr>
                <w:color w:val="000000" w:themeColor="text1"/>
                <w:sz w:val="22"/>
                <w:szCs w:val="22"/>
              </w:rPr>
              <w:t>Menų magistras</w:t>
            </w:r>
          </w:p>
        </w:tc>
      </w:tr>
      <w:tr w:rsidR="008A7ADE" w:rsidRPr="008C1A87" w14:paraId="1EC1D08C" w14:textId="77777777" w:rsidTr="00D36838">
        <w:trPr>
          <w:jc w:val="center"/>
        </w:trPr>
        <w:tc>
          <w:tcPr>
            <w:tcW w:w="15163" w:type="dxa"/>
            <w:gridSpan w:val="7"/>
            <w:shd w:val="clear" w:color="auto" w:fill="auto"/>
          </w:tcPr>
          <w:p w14:paraId="29578CD0" w14:textId="77777777" w:rsidR="008A7ADE" w:rsidRPr="008C1A87" w:rsidRDefault="008A7ADE" w:rsidP="008A7ADE">
            <w:pPr>
              <w:ind w:firstLine="0"/>
              <w:jc w:val="center"/>
              <w:outlineLvl w:val="1"/>
              <w:rPr>
                <w:b/>
                <w:sz w:val="22"/>
                <w:szCs w:val="22"/>
              </w:rPr>
            </w:pPr>
            <w:r w:rsidRPr="008C1A87">
              <w:rPr>
                <w:b/>
                <w:sz w:val="22"/>
                <w:szCs w:val="22"/>
              </w:rPr>
              <w:t>Elektronikos fakultetas</w:t>
            </w:r>
          </w:p>
        </w:tc>
      </w:tr>
      <w:tr w:rsidR="00551C4D" w:rsidRPr="008C1A87" w14:paraId="6E22581A" w14:textId="77777777" w:rsidTr="00180936">
        <w:trPr>
          <w:cantSplit/>
          <w:trHeight w:val="170"/>
          <w:jc w:val="center"/>
        </w:trPr>
        <w:tc>
          <w:tcPr>
            <w:tcW w:w="1308" w:type="dxa"/>
            <w:shd w:val="clear" w:color="auto" w:fill="auto"/>
            <w:vAlign w:val="center"/>
          </w:tcPr>
          <w:p w14:paraId="0C6A3B31" w14:textId="77777777" w:rsidR="00551C4D" w:rsidRPr="008C1A87" w:rsidRDefault="00551C4D" w:rsidP="008A7ADE">
            <w:pPr>
              <w:ind w:firstLine="0"/>
              <w:outlineLvl w:val="1"/>
              <w:rPr>
                <w:sz w:val="22"/>
                <w:szCs w:val="22"/>
              </w:rPr>
            </w:pPr>
            <w:r w:rsidRPr="008C1A87">
              <w:rPr>
                <w:sz w:val="22"/>
                <w:szCs w:val="22"/>
              </w:rPr>
              <w:t>6211EX048</w:t>
            </w:r>
          </w:p>
        </w:tc>
        <w:tc>
          <w:tcPr>
            <w:tcW w:w="3927" w:type="dxa"/>
            <w:shd w:val="clear" w:color="auto" w:fill="auto"/>
            <w:vAlign w:val="center"/>
          </w:tcPr>
          <w:p w14:paraId="626D8058" w14:textId="37EFA857" w:rsidR="00551C4D" w:rsidRPr="008C1A87" w:rsidRDefault="00551C4D" w:rsidP="008A7ADE">
            <w:pPr>
              <w:ind w:firstLine="0"/>
              <w:jc w:val="left"/>
              <w:outlineLvl w:val="1"/>
              <w:rPr>
                <w:sz w:val="22"/>
                <w:szCs w:val="22"/>
              </w:rPr>
            </w:pPr>
            <w:r w:rsidRPr="008C1A87">
              <w:rPr>
                <w:sz w:val="22"/>
                <w:szCs w:val="22"/>
              </w:rPr>
              <w:t>Automatika**</w:t>
            </w:r>
          </w:p>
        </w:tc>
        <w:tc>
          <w:tcPr>
            <w:tcW w:w="4370" w:type="dxa"/>
            <w:shd w:val="clear" w:color="auto" w:fill="auto"/>
            <w:vAlign w:val="center"/>
          </w:tcPr>
          <w:p w14:paraId="1DE19CFE" w14:textId="77777777" w:rsidR="00551C4D" w:rsidRPr="008C1A87" w:rsidRDefault="00551C4D" w:rsidP="008A7ADE">
            <w:pPr>
              <w:ind w:firstLine="0"/>
              <w:jc w:val="left"/>
              <w:outlineLvl w:val="1"/>
              <w:rPr>
                <w:sz w:val="22"/>
                <w:szCs w:val="22"/>
              </w:rPr>
            </w:pPr>
            <w:r w:rsidRPr="008C1A87">
              <w:rPr>
                <w:sz w:val="22"/>
                <w:szCs w:val="22"/>
              </w:rPr>
              <w:t>Automatinės sistemos</w:t>
            </w:r>
          </w:p>
        </w:tc>
        <w:tc>
          <w:tcPr>
            <w:tcW w:w="938" w:type="dxa"/>
            <w:shd w:val="clear" w:color="auto" w:fill="auto"/>
            <w:vAlign w:val="center"/>
          </w:tcPr>
          <w:p w14:paraId="5AC59145" w14:textId="77777777"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73507AC3" w14:textId="1CAAAD42" w:rsidR="00551C4D" w:rsidRPr="008C1A87" w:rsidRDefault="00551C4D" w:rsidP="008A7ADE">
            <w:pPr>
              <w:ind w:firstLine="0"/>
              <w:jc w:val="center"/>
              <w:outlineLvl w:val="1"/>
              <w:rPr>
                <w:sz w:val="22"/>
                <w:szCs w:val="22"/>
              </w:rPr>
            </w:pPr>
          </w:p>
        </w:tc>
        <w:tc>
          <w:tcPr>
            <w:tcW w:w="899" w:type="dxa"/>
            <w:shd w:val="clear" w:color="auto" w:fill="auto"/>
            <w:vAlign w:val="center"/>
          </w:tcPr>
          <w:p w14:paraId="71827769" w14:textId="77777777" w:rsidR="00551C4D" w:rsidRPr="008C1A87" w:rsidRDefault="00551C4D" w:rsidP="008A7ADE">
            <w:pPr>
              <w:ind w:firstLine="0"/>
              <w:jc w:val="center"/>
              <w:outlineLvl w:val="1"/>
              <w:rPr>
                <w:sz w:val="22"/>
                <w:szCs w:val="22"/>
              </w:rPr>
            </w:pPr>
          </w:p>
        </w:tc>
        <w:tc>
          <w:tcPr>
            <w:tcW w:w="2836" w:type="dxa"/>
            <w:shd w:val="clear" w:color="auto" w:fill="auto"/>
            <w:vAlign w:val="center"/>
          </w:tcPr>
          <w:p w14:paraId="352BD8A1" w14:textId="77777777" w:rsidR="00551C4D" w:rsidRPr="008C1A87" w:rsidRDefault="00551C4D" w:rsidP="008A7ADE">
            <w:pPr>
              <w:ind w:firstLine="0"/>
              <w:outlineLvl w:val="1"/>
              <w:rPr>
                <w:sz w:val="22"/>
                <w:szCs w:val="22"/>
              </w:rPr>
            </w:pPr>
            <w:r w:rsidRPr="008C1A87">
              <w:rPr>
                <w:sz w:val="22"/>
                <w:szCs w:val="22"/>
              </w:rPr>
              <w:t>Inžinerijos mokslų magistras</w:t>
            </w:r>
          </w:p>
        </w:tc>
      </w:tr>
      <w:tr w:rsidR="00551C4D" w:rsidRPr="008C1A87" w14:paraId="029D0F37" w14:textId="77777777" w:rsidTr="00180936">
        <w:trPr>
          <w:cantSplit/>
          <w:trHeight w:val="227"/>
          <w:jc w:val="center"/>
        </w:trPr>
        <w:tc>
          <w:tcPr>
            <w:tcW w:w="1308" w:type="dxa"/>
            <w:vMerge w:val="restart"/>
            <w:shd w:val="clear" w:color="auto" w:fill="auto"/>
            <w:vAlign w:val="center"/>
          </w:tcPr>
          <w:p w14:paraId="369ABF74" w14:textId="77777777" w:rsidR="00551C4D" w:rsidRPr="008C1A87" w:rsidRDefault="00551C4D" w:rsidP="008A7ADE">
            <w:pPr>
              <w:ind w:right="-105" w:firstLine="0"/>
              <w:outlineLvl w:val="1"/>
              <w:rPr>
                <w:sz w:val="22"/>
                <w:szCs w:val="22"/>
              </w:rPr>
            </w:pPr>
            <w:r w:rsidRPr="008C1A87">
              <w:rPr>
                <w:sz w:val="22"/>
                <w:szCs w:val="22"/>
              </w:rPr>
              <w:t>6211EX050</w:t>
            </w:r>
          </w:p>
        </w:tc>
        <w:tc>
          <w:tcPr>
            <w:tcW w:w="3927" w:type="dxa"/>
            <w:vMerge w:val="restart"/>
            <w:shd w:val="clear" w:color="auto" w:fill="auto"/>
            <w:vAlign w:val="center"/>
          </w:tcPr>
          <w:p w14:paraId="69AF8F18" w14:textId="0019F377" w:rsidR="00551C4D" w:rsidRPr="008C1A87" w:rsidRDefault="00551C4D" w:rsidP="008A7ADE">
            <w:pPr>
              <w:ind w:firstLine="0"/>
              <w:jc w:val="left"/>
              <w:outlineLvl w:val="1"/>
              <w:rPr>
                <w:sz w:val="22"/>
                <w:szCs w:val="22"/>
              </w:rPr>
            </w:pPr>
            <w:r w:rsidRPr="008C1A87">
              <w:rPr>
                <w:sz w:val="22"/>
                <w:szCs w:val="22"/>
              </w:rPr>
              <w:t>Elektronikos inžinerija**</w:t>
            </w:r>
          </w:p>
        </w:tc>
        <w:tc>
          <w:tcPr>
            <w:tcW w:w="4370" w:type="dxa"/>
            <w:shd w:val="clear" w:color="auto" w:fill="auto"/>
            <w:vAlign w:val="center"/>
          </w:tcPr>
          <w:p w14:paraId="0F117047" w14:textId="77777777" w:rsidR="00551C4D" w:rsidRPr="008C1A87" w:rsidRDefault="00551C4D" w:rsidP="008A7ADE">
            <w:pPr>
              <w:ind w:firstLine="0"/>
              <w:jc w:val="left"/>
              <w:outlineLvl w:val="1"/>
              <w:rPr>
                <w:sz w:val="22"/>
                <w:szCs w:val="22"/>
              </w:rPr>
            </w:pPr>
            <w:r w:rsidRPr="008C1A87">
              <w:rPr>
                <w:sz w:val="22"/>
                <w:szCs w:val="22"/>
              </w:rPr>
              <w:t>Kompiuterizuotos elektroninės sistemos</w:t>
            </w:r>
          </w:p>
        </w:tc>
        <w:tc>
          <w:tcPr>
            <w:tcW w:w="938" w:type="dxa"/>
            <w:shd w:val="clear" w:color="auto" w:fill="auto"/>
            <w:vAlign w:val="center"/>
          </w:tcPr>
          <w:p w14:paraId="663E0739" w14:textId="41C35174"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2B0CFE21" w14:textId="38679C37" w:rsidR="00551C4D" w:rsidRPr="008C1A87" w:rsidRDefault="00551C4D" w:rsidP="008A7ADE">
            <w:pPr>
              <w:ind w:firstLine="0"/>
              <w:jc w:val="center"/>
              <w:outlineLvl w:val="1"/>
              <w:rPr>
                <w:sz w:val="22"/>
                <w:szCs w:val="22"/>
              </w:rPr>
            </w:pPr>
          </w:p>
        </w:tc>
        <w:tc>
          <w:tcPr>
            <w:tcW w:w="899" w:type="dxa"/>
            <w:shd w:val="clear" w:color="auto" w:fill="auto"/>
            <w:vAlign w:val="center"/>
          </w:tcPr>
          <w:p w14:paraId="2C7E0384" w14:textId="77777777" w:rsidR="00551C4D" w:rsidRPr="008C1A87" w:rsidRDefault="00551C4D" w:rsidP="008A7ADE">
            <w:pPr>
              <w:ind w:firstLine="0"/>
              <w:jc w:val="center"/>
              <w:outlineLvl w:val="1"/>
              <w:rPr>
                <w:sz w:val="22"/>
                <w:szCs w:val="22"/>
              </w:rPr>
            </w:pPr>
          </w:p>
        </w:tc>
        <w:tc>
          <w:tcPr>
            <w:tcW w:w="2836" w:type="dxa"/>
            <w:vMerge w:val="restart"/>
            <w:shd w:val="clear" w:color="auto" w:fill="auto"/>
            <w:vAlign w:val="center"/>
          </w:tcPr>
          <w:p w14:paraId="7959BC63" w14:textId="77777777" w:rsidR="00551C4D" w:rsidRPr="008C1A87" w:rsidRDefault="00551C4D" w:rsidP="008A7ADE">
            <w:pPr>
              <w:ind w:firstLine="0"/>
              <w:outlineLvl w:val="1"/>
              <w:rPr>
                <w:sz w:val="22"/>
                <w:szCs w:val="22"/>
              </w:rPr>
            </w:pPr>
            <w:r w:rsidRPr="008C1A87">
              <w:rPr>
                <w:sz w:val="22"/>
                <w:szCs w:val="22"/>
              </w:rPr>
              <w:t>Inžinerijos mokslų magistras</w:t>
            </w:r>
          </w:p>
        </w:tc>
      </w:tr>
      <w:tr w:rsidR="00551C4D" w:rsidRPr="008C1A87" w14:paraId="2FB38ADF" w14:textId="77777777" w:rsidTr="00180936">
        <w:trPr>
          <w:cantSplit/>
          <w:trHeight w:val="221"/>
          <w:jc w:val="center"/>
        </w:trPr>
        <w:tc>
          <w:tcPr>
            <w:tcW w:w="1308" w:type="dxa"/>
            <w:vMerge/>
            <w:shd w:val="clear" w:color="auto" w:fill="auto"/>
          </w:tcPr>
          <w:p w14:paraId="5E5D5E29" w14:textId="77777777" w:rsidR="00551C4D" w:rsidRPr="008C1A87" w:rsidRDefault="00551C4D" w:rsidP="008A7ADE">
            <w:pPr>
              <w:ind w:firstLine="0"/>
              <w:outlineLvl w:val="1"/>
              <w:rPr>
                <w:sz w:val="22"/>
                <w:szCs w:val="22"/>
              </w:rPr>
            </w:pPr>
          </w:p>
        </w:tc>
        <w:tc>
          <w:tcPr>
            <w:tcW w:w="3927" w:type="dxa"/>
            <w:vMerge/>
            <w:shd w:val="clear" w:color="auto" w:fill="auto"/>
            <w:vAlign w:val="center"/>
          </w:tcPr>
          <w:p w14:paraId="3EF2390B" w14:textId="77777777" w:rsidR="00551C4D" w:rsidRPr="008C1A87" w:rsidRDefault="00551C4D" w:rsidP="008A7ADE">
            <w:pPr>
              <w:ind w:firstLine="0"/>
              <w:jc w:val="left"/>
              <w:outlineLvl w:val="1"/>
              <w:rPr>
                <w:sz w:val="22"/>
                <w:szCs w:val="22"/>
              </w:rPr>
            </w:pPr>
          </w:p>
        </w:tc>
        <w:tc>
          <w:tcPr>
            <w:tcW w:w="4370" w:type="dxa"/>
            <w:shd w:val="clear" w:color="auto" w:fill="auto"/>
            <w:vAlign w:val="center"/>
          </w:tcPr>
          <w:p w14:paraId="6D8325EC" w14:textId="77777777" w:rsidR="00551C4D" w:rsidRPr="008C1A87" w:rsidRDefault="00551C4D" w:rsidP="008A7ADE">
            <w:pPr>
              <w:ind w:firstLine="0"/>
              <w:jc w:val="left"/>
              <w:outlineLvl w:val="1"/>
              <w:rPr>
                <w:sz w:val="22"/>
                <w:szCs w:val="22"/>
              </w:rPr>
            </w:pPr>
            <w:r w:rsidRPr="008C1A87">
              <w:rPr>
                <w:sz w:val="22"/>
                <w:szCs w:val="22"/>
              </w:rPr>
              <w:t>Pažangiosios elektronikos projektavimas</w:t>
            </w:r>
          </w:p>
        </w:tc>
        <w:tc>
          <w:tcPr>
            <w:tcW w:w="938" w:type="dxa"/>
            <w:shd w:val="clear" w:color="auto" w:fill="auto"/>
            <w:vAlign w:val="center"/>
          </w:tcPr>
          <w:p w14:paraId="2072D122" w14:textId="77777777"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5B52C126" w14:textId="285D5AD8" w:rsidR="00551C4D" w:rsidRPr="008C1A87" w:rsidRDefault="00551C4D" w:rsidP="008A7ADE">
            <w:pPr>
              <w:ind w:firstLine="0"/>
              <w:jc w:val="center"/>
              <w:outlineLvl w:val="1"/>
              <w:rPr>
                <w:sz w:val="22"/>
                <w:szCs w:val="22"/>
              </w:rPr>
            </w:pPr>
          </w:p>
        </w:tc>
        <w:tc>
          <w:tcPr>
            <w:tcW w:w="899" w:type="dxa"/>
            <w:shd w:val="clear" w:color="auto" w:fill="auto"/>
            <w:vAlign w:val="center"/>
          </w:tcPr>
          <w:p w14:paraId="10C8B6BC" w14:textId="77777777" w:rsidR="00551C4D" w:rsidRPr="008C1A87" w:rsidRDefault="00551C4D" w:rsidP="008A7ADE">
            <w:pPr>
              <w:ind w:firstLine="0"/>
              <w:jc w:val="center"/>
              <w:outlineLvl w:val="1"/>
              <w:rPr>
                <w:sz w:val="22"/>
                <w:szCs w:val="22"/>
              </w:rPr>
            </w:pPr>
          </w:p>
        </w:tc>
        <w:tc>
          <w:tcPr>
            <w:tcW w:w="2836" w:type="dxa"/>
            <w:vMerge/>
            <w:shd w:val="clear" w:color="auto" w:fill="auto"/>
            <w:vAlign w:val="center"/>
          </w:tcPr>
          <w:p w14:paraId="7F16FB4C" w14:textId="77777777" w:rsidR="00551C4D" w:rsidRPr="008C1A87" w:rsidRDefault="00551C4D" w:rsidP="008A7ADE">
            <w:pPr>
              <w:ind w:firstLine="0"/>
              <w:outlineLvl w:val="1"/>
              <w:rPr>
                <w:bCs/>
                <w:sz w:val="22"/>
                <w:szCs w:val="22"/>
              </w:rPr>
            </w:pPr>
          </w:p>
        </w:tc>
      </w:tr>
      <w:tr w:rsidR="00551C4D" w:rsidRPr="008C1A87" w14:paraId="4C908EC6" w14:textId="77777777" w:rsidTr="00180936">
        <w:trPr>
          <w:trHeight w:val="128"/>
          <w:jc w:val="center"/>
        </w:trPr>
        <w:tc>
          <w:tcPr>
            <w:tcW w:w="1308" w:type="dxa"/>
            <w:vMerge w:val="restart"/>
            <w:shd w:val="clear" w:color="auto" w:fill="auto"/>
            <w:vAlign w:val="center"/>
          </w:tcPr>
          <w:p w14:paraId="15E35505" w14:textId="77777777" w:rsidR="00551C4D" w:rsidRPr="008C1A87" w:rsidRDefault="00551C4D" w:rsidP="008A7ADE">
            <w:pPr>
              <w:ind w:firstLine="0"/>
              <w:jc w:val="left"/>
              <w:outlineLvl w:val="1"/>
              <w:rPr>
                <w:sz w:val="22"/>
                <w:szCs w:val="22"/>
              </w:rPr>
            </w:pPr>
            <w:r w:rsidRPr="008C1A87">
              <w:rPr>
                <w:sz w:val="22"/>
                <w:szCs w:val="22"/>
              </w:rPr>
              <w:t>6211EX049</w:t>
            </w:r>
          </w:p>
        </w:tc>
        <w:tc>
          <w:tcPr>
            <w:tcW w:w="3927" w:type="dxa"/>
            <w:vMerge w:val="restart"/>
            <w:shd w:val="clear" w:color="auto" w:fill="auto"/>
            <w:vAlign w:val="center"/>
          </w:tcPr>
          <w:p w14:paraId="4D4169A5" w14:textId="27C08EC8" w:rsidR="00551C4D" w:rsidRPr="008C1A87" w:rsidRDefault="00551C4D" w:rsidP="008A7ADE">
            <w:pPr>
              <w:ind w:right="-220" w:firstLine="0"/>
              <w:jc w:val="left"/>
              <w:outlineLvl w:val="1"/>
              <w:rPr>
                <w:sz w:val="22"/>
                <w:szCs w:val="22"/>
              </w:rPr>
            </w:pPr>
            <w:r w:rsidRPr="008C1A87">
              <w:rPr>
                <w:sz w:val="22"/>
                <w:szCs w:val="22"/>
              </w:rPr>
              <w:t>Elektros energetikos sistemų inžinerija</w:t>
            </w:r>
            <w:r w:rsidR="00801556" w:rsidRPr="00801556">
              <w:rPr>
                <w:sz w:val="22"/>
                <w:szCs w:val="22"/>
                <w:vertAlign w:val="superscript"/>
              </w:rPr>
              <w:t>4,</w:t>
            </w:r>
            <w:r w:rsidR="00801556">
              <w:rPr>
                <w:sz w:val="22"/>
                <w:szCs w:val="22"/>
              </w:rPr>
              <w:t xml:space="preserve"> </w:t>
            </w:r>
            <w:r w:rsidRPr="008C1A87">
              <w:rPr>
                <w:sz w:val="22"/>
                <w:szCs w:val="22"/>
              </w:rPr>
              <w:t xml:space="preserve">*** </w:t>
            </w:r>
          </w:p>
        </w:tc>
        <w:tc>
          <w:tcPr>
            <w:tcW w:w="4370" w:type="dxa"/>
            <w:shd w:val="clear" w:color="auto" w:fill="auto"/>
            <w:vAlign w:val="center"/>
          </w:tcPr>
          <w:p w14:paraId="617ECE0F" w14:textId="77777777" w:rsidR="00551C4D" w:rsidRPr="008C1A87" w:rsidRDefault="00551C4D" w:rsidP="008A7ADE">
            <w:pPr>
              <w:ind w:right="-106" w:firstLine="0"/>
              <w:jc w:val="left"/>
              <w:outlineLvl w:val="1"/>
              <w:rPr>
                <w:sz w:val="22"/>
                <w:szCs w:val="22"/>
              </w:rPr>
            </w:pPr>
            <w:r w:rsidRPr="008C1A87">
              <w:rPr>
                <w:sz w:val="22"/>
                <w:szCs w:val="22"/>
              </w:rPr>
              <w:t>Atsinaujinančios elektros energetikos inžinerija</w:t>
            </w:r>
          </w:p>
        </w:tc>
        <w:tc>
          <w:tcPr>
            <w:tcW w:w="938" w:type="dxa"/>
            <w:shd w:val="clear" w:color="auto" w:fill="auto"/>
            <w:vAlign w:val="center"/>
          </w:tcPr>
          <w:p w14:paraId="5C873644" w14:textId="21324FD9" w:rsidR="00551C4D" w:rsidRPr="008C1A87" w:rsidRDefault="00551C4D" w:rsidP="008A7ADE">
            <w:pPr>
              <w:ind w:firstLine="0"/>
              <w:jc w:val="center"/>
              <w:outlineLvl w:val="1"/>
              <w:rPr>
                <w:sz w:val="22"/>
                <w:szCs w:val="22"/>
              </w:rPr>
            </w:pPr>
          </w:p>
        </w:tc>
        <w:tc>
          <w:tcPr>
            <w:tcW w:w="885" w:type="dxa"/>
            <w:shd w:val="clear" w:color="auto" w:fill="auto"/>
            <w:vAlign w:val="center"/>
          </w:tcPr>
          <w:p w14:paraId="58B3FD99" w14:textId="222DEC5C" w:rsidR="00551C4D" w:rsidRPr="008C1A87" w:rsidRDefault="00801556" w:rsidP="008A7ADE">
            <w:pPr>
              <w:ind w:firstLine="0"/>
              <w:jc w:val="center"/>
              <w:outlineLvl w:val="1"/>
              <w:rPr>
                <w:sz w:val="22"/>
                <w:szCs w:val="22"/>
              </w:rPr>
            </w:pPr>
            <w:r>
              <w:rPr>
                <w:sz w:val="22"/>
                <w:szCs w:val="22"/>
              </w:rPr>
              <w:t>2</w:t>
            </w:r>
          </w:p>
        </w:tc>
        <w:tc>
          <w:tcPr>
            <w:tcW w:w="899" w:type="dxa"/>
            <w:shd w:val="clear" w:color="auto" w:fill="auto"/>
            <w:vAlign w:val="center"/>
          </w:tcPr>
          <w:p w14:paraId="0C14C2DB" w14:textId="77777777" w:rsidR="00551C4D" w:rsidRPr="008C1A87" w:rsidRDefault="00551C4D" w:rsidP="008A7ADE">
            <w:pPr>
              <w:ind w:firstLine="0"/>
              <w:jc w:val="center"/>
              <w:outlineLvl w:val="1"/>
              <w:rPr>
                <w:sz w:val="22"/>
                <w:szCs w:val="22"/>
              </w:rPr>
            </w:pPr>
          </w:p>
        </w:tc>
        <w:tc>
          <w:tcPr>
            <w:tcW w:w="2836" w:type="dxa"/>
            <w:vMerge w:val="restart"/>
            <w:shd w:val="clear" w:color="auto" w:fill="auto"/>
            <w:vAlign w:val="center"/>
          </w:tcPr>
          <w:p w14:paraId="13841118" w14:textId="77777777" w:rsidR="00551C4D" w:rsidRPr="008C1A87" w:rsidRDefault="00551C4D" w:rsidP="008A7ADE">
            <w:pPr>
              <w:ind w:firstLine="0"/>
              <w:outlineLvl w:val="1"/>
              <w:rPr>
                <w:sz w:val="22"/>
                <w:szCs w:val="22"/>
              </w:rPr>
            </w:pPr>
            <w:r w:rsidRPr="008C1A87">
              <w:rPr>
                <w:sz w:val="22"/>
                <w:szCs w:val="22"/>
              </w:rPr>
              <w:t>Inžinerijos mokslų magistras</w:t>
            </w:r>
          </w:p>
        </w:tc>
      </w:tr>
      <w:tr w:rsidR="00551C4D" w:rsidRPr="008C1A87" w14:paraId="43D3165C" w14:textId="77777777" w:rsidTr="00180936">
        <w:trPr>
          <w:trHeight w:val="127"/>
          <w:jc w:val="center"/>
        </w:trPr>
        <w:tc>
          <w:tcPr>
            <w:tcW w:w="1308" w:type="dxa"/>
            <w:vMerge/>
            <w:shd w:val="clear" w:color="auto" w:fill="auto"/>
          </w:tcPr>
          <w:p w14:paraId="60C21F97" w14:textId="77777777" w:rsidR="00551C4D" w:rsidRPr="008C1A87" w:rsidRDefault="00551C4D" w:rsidP="008A7ADE">
            <w:pPr>
              <w:ind w:firstLine="0"/>
              <w:outlineLvl w:val="1"/>
              <w:rPr>
                <w:sz w:val="22"/>
                <w:szCs w:val="22"/>
              </w:rPr>
            </w:pPr>
          </w:p>
        </w:tc>
        <w:tc>
          <w:tcPr>
            <w:tcW w:w="3927" w:type="dxa"/>
            <w:vMerge/>
            <w:shd w:val="clear" w:color="auto" w:fill="auto"/>
            <w:vAlign w:val="center"/>
          </w:tcPr>
          <w:p w14:paraId="1242BFA5" w14:textId="77777777" w:rsidR="00551C4D" w:rsidRPr="008C1A87" w:rsidRDefault="00551C4D" w:rsidP="008A7ADE">
            <w:pPr>
              <w:ind w:firstLine="0"/>
              <w:jc w:val="left"/>
              <w:outlineLvl w:val="1"/>
              <w:rPr>
                <w:sz w:val="22"/>
                <w:szCs w:val="22"/>
              </w:rPr>
            </w:pPr>
          </w:p>
        </w:tc>
        <w:tc>
          <w:tcPr>
            <w:tcW w:w="4370" w:type="dxa"/>
            <w:shd w:val="clear" w:color="auto" w:fill="auto"/>
            <w:vAlign w:val="center"/>
          </w:tcPr>
          <w:p w14:paraId="25BEE3FA" w14:textId="77777777" w:rsidR="00551C4D" w:rsidRPr="008C1A87" w:rsidRDefault="00551C4D" w:rsidP="008A7ADE">
            <w:pPr>
              <w:ind w:firstLine="0"/>
              <w:jc w:val="left"/>
              <w:outlineLvl w:val="1"/>
              <w:rPr>
                <w:sz w:val="22"/>
                <w:szCs w:val="22"/>
              </w:rPr>
            </w:pPr>
            <w:r w:rsidRPr="008C1A87">
              <w:rPr>
                <w:sz w:val="22"/>
                <w:szCs w:val="22"/>
              </w:rPr>
              <w:t>Elektros energetikos technologijos</w:t>
            </w:r>
          </w:p>
        </w:tc>
        <w:tc>
          <w:tcPr>
            <w:tcW w:w="938" w:type="dxa"/>
            <w:shd w:val="clear" w:color="auto" w:fill="auto"/>
            <w:vAlign w:val="center"/>
          </w:tcPr>
          <w:p w14:paraId="1A747D83" w14:textId="77777777"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273CA8CA" w14:textId="7560B7B4" w:rsidR="00551C4D" w:rsidRPr="008C1A87" w:rsidRDefault="00551C4D" w:rsidP="008A7ADE">
            <w:pPr>
              <w:ind w:firstLine="0"/>
              <w:jc w:val="center"/>
              <w:outlineLvl w:val="1"/>
              <w:rPr>
                <w:sz w:val="22"/>
                <w:szCs w:val="22"/>
              </w:rPr>
            </w:pPr>
          </w:p>
        </w:tc>
        <w:tc>
          <w:tcPr>
            <w:tcW w:w="899" w:type="dxa"/>
            <w:shd w:val="clear" w:color="auto" w:fill="auto"/>
            <w:vAlign w:val="center"/>
          </w:tcPr>
          <w:p w14:paraId="5D242559" w14:textId="77777777" w:rsidR="00551C4D" w:rsidRPr="008C1A87" w:rsidRDefault="00551C4D" w:rsidP="008A7ADE">
            <w:pPr>
              <w:ind w:firstLine="0"/>
              <w:jc w:val="center"/>
              <w:outlineLvl w:val="1"/>
              <w:rPr>
                <w:sz w:val="22"/>
                <w:szCs w:val="22"/>
              </w:rPr>
            </w:pPr>
          </w:p>
        </w:tc>
        <w:tc>
          <w:tcPr>
            <w:tcW w:w="2836" w:type="dxa"/>
            <w:vMerge/>
            <w:shd w:val="clear" w:color="auto" w:fill="auto"/>
            <w:vAlign w:val="center"/>
          </w:tcPr>
          <w:p w14:paraId="4EB9AA9D" w14:textId="77777777" w:rsidR="00551C4D" w:rsidRPr="008C1A87" w:rsidRDefault="00551C4D" w:rsidP="008A7ADE">
            <w:pPr>
              <w:ind w:firstLine="0"/>
              <w:outlineLvl w:val="1"/>
              <w:rPr>
                <w:bCs/>
                <w:sz w:val="22"/>
                <w:szCs w:val="22"/>
              </w:rPr>
            </w:pPr>
          </w:p>
        </w:tc>
      </w:tr>
      <w:tr w:rsidR="00D36838" w:rsidRPr="008C1A87" w14:paraId="6E17ABD3" w14:textId="77777777" w:rsidTr="00180936">
        <w:trPr>
          <w:trHeight w:val="170"/>
          <w:jc w:val="center"/>
        </w:trPr>
        <w:tc>
          <w:tcPr>
            <w:tcW w:w="1308" w:type="dxa"/>
            <w:vMerge w:val="restart"/>
            <w:shd w:val="clear" w:color="auto" w:fill="auto"/>
            <w:vAlign w:val="center"/>
          </w:tcPr>
          <w:p w14:paraId="140DB2A6" w14:textId="77777777" w:rsidR="00D36838" w:rsidRPr="008C1A87" w:rsidRDefault="00D36838" w:rsidP="008A7ADE">
            <w:pPr>
              <w:ind w:firstLine="0"/>
              <w:jc w:val="left"/>
              <w:outlineLvl w:val="1"/>
              <w:rPr>
                <w:sz w:val="22"/>
                <w:szCs w:val="22"/>
              </w:rPr>
            </w:pPr>
            <w:r w:rsidRPr="008C1A87">
              <w:rPr>
                <w:sz w:val="22"/>
                <w:szCs w:val="22"/>
              </w:rPr>
              <w:lastRenderedPageBreak/>
              <w:t>6211BX015</w:t>
            </w:r>
          </w:p>
        </w:tc>
        <w:tc>
          <w:tcPr>
            <w:tcW w:w="3927" w:type="dxa"/>
            <w:vMerge w:val="restart"/>
            <w:shd w:val="clear" w:color="auto" w:fill="auto"/>
            <w:vAlign w:val="center"/>
          </w:tcPr>
          <w:p w14:paraId="6C8B3B01" w14:textId="56D1458F" w:rsidR="00D36838" w:rsidRPr="008C1A87" w:rsidRDefault="00D36838" w:rsidP="008A7ADE">
            <w:pPr>
              <w:ind w:firstLine="0"/>
              <w:jc w:val="left"/>
              <w:outlineLvl w:val="1"/>
              <w:rPr>
                <w:sz w:val="22"/>
                <w:szCs w:val="22"/>
              </w:rPr>
            </w:pPr>
            <w:r w:rsidRPr="008C1A87">
              <w:rPr>
                <w:sz w:val="22"/>
                <w:szCs w:val="22"/>
              </w:rPr>
              <w:t>Informacinės elektroninės sistemos**</w:t>
            </w:r>
          </w:p>
        </w:tc>
        <w:tc>
          <w:tcPr>
            <w:tcW w:w="4370" w:type="dxa"/>
            <w:shd w:val="clear" w:color="auto" w:fill="auto"/>
            <w:vAlign w:val="center"/>
          </w:tcPr>
          <w:p w14:paraId="3463981D" w14:textId="77777777" w:rsidR="00D36838" w:rsidRPr="008C1A87" w:rsidRDefault="00D36838" w:rsidP="008A7ADE">
            <w:pPr>
              <w:ind w:firstLine="0"/>
              <w:jc w:val="left"/>
              <w:outlineLvl w:val="1"/>
              <w:rPr>
                <w:strike/>
                <w:sz w:val="22"/>
                <w:szCs w:val="22"/>
              </w:rPr>
            </w:pPr>
            <w:r w:rsidRPr="008C1A87">
              <w:rPr>
                <w:sz w:val="22"/>
                <w:szCs w:val="22"/>
              </w:rPr>
              <w:t>Dirbtinio intelekto sistemos</w:t>
            </w:r>
          </w:p>
        </w:tc>
        <w:tc>
          <w:tcPr>
            <w:tcW w:w="938" w:type="dxa"/>
            <w:shd w:val="clear" w:color="auto" w:fill="auto"/>
            <w:vAlign w:val="center"/>
          </w:tcPr>
          <w:p w14:paraId="18CB9F97" w14:textId="7020660C" w:rsidR="00D36838" w:rsidRPr="008C1A87" w:rsidRDefault="00D36838" w:rsidP="008A7ADE">
            <w:pPr>
              <w:ind w:firstLine="0"/>
              <w:jc w:val="center"/>
              <w:outlineLvl w:val="1"/>
              <w:rPr>
                <w:strike/>
                <w:sz w:val="22"/>
                <w:szCs w:val="22"/>
              </w:rPr>
            </w:pPr>
            <w:r w:rsidRPr="008C1A87">
              <w:rPr>
                <w:sz w:val="22"/>
                <w:szCs w:val="22"/>
              </w:rPr>
              <w:t>2</w:t>
            </w:r>
          </w:p>
        </w:tc>
        <w:tc>
          <w:tcPr>
            <w:tcW w:w="885" w:type="dxa"/>
            <w:shd w:val="clear" w:color="auto" w:fill="auto"/>
            <w:vAlign w:val="center"/>
          </w:tcPr>
          <w:p w14:paraId="6BCF6906" w14:textId="2D0200AB" w:rsidR="00D36838" w:rsidRPr="00D36838" w:rsidRDefault="00D36838" w:rsidP="008A7ADE">
            <w:pPr>
              <w:ind w:firstLine="0"/>
              <w:jc w:val="center"/>
              <w:outlineLvl w:val="1"/>
              <w:rPr>
                <w:sz w:val="22"/>
                <w:szCs w:val="22"/>
              </w:rPr>
            </w:pPr>
            <w:r w:rsidRPr="00D36838">
              <w:rPr>
                <w:sz w:val="22"/>
                <w:szCs w:val="22"/>
              </w:rPr>
              <w:t>2</w:t>
            </w:r>
          </w:p>
        </w:tc>
        <w:tc>
          <w:tcPr>
            <w:tcW w:w="899" w:type="dxa"/>
            <w:shd w:val="clear" w:color="auto" w:fill="auto"/>
            <w:vAlign w:val="center"/>
          </w:tcPr>
          <w:p w14:paraId="0EFCF8E1" w14:textId="77777777" w:rsidR="00D36838" w:rsidRPr="008C1A87" w:rsidRDefault="00D36838" w:rsidP="008A7ADE">
            <w:pPr>
              <w:ind w:firstLine="0"/>
              <w:jc w:val="center"/>
              <w:outlineLvl w:val="1"/>
              <w:rPr>
                <w:sz w:val="22"/>
                <w:szCs w:val="22"/>
              </w:rPr>
            </w:pPr>
          </w:p>
        </w:tc>
        <w:tc>
          <w:tcPr>
            <w:tcW w:w="2836" w:type="dxa"/>
            <w:vMerge w:val="restart"/>
            <w:shd w:val="clear" w:color="auto" w:fill="auto"/>
            <w:vAlign w:val="center"/>
          </w:tcPr>
          <w:p w14:paraId="19E48038" w14:textId="77777777" w:rsidR="00D36838" w:rsidRPr="008C1A87" w:rsidRDefault="00D36838" w:rsidP="00D36838">
            <w:pPr>
              <w:ind w:right="-189" w:firstLine="0"/>
              <w:jc w:val="left"/>
              <w:outlineLvl w:val="1"/>
              <w:rPr>
                <w:sz w:val="22"/>
                <w:szCs w:val="22"/>
              </w:rPr>
            </w:pPr>
            <w:r w:rsidRPr="008C1A87">
              <w:rPr>
                <w:bCs/>
                <w:sz w:val="22"/>
                <w:szCs w:val="22"/>
              </w:rPr>
              <w:t>Informatikos mokslų magistras</w:t>
            </w:r>
          </w:p>
        </w:tc>
      </w:tr>
      <w:tr w:rsidR="00D36838" w:rsidRPr="008C1A87" w14:paraId="09946B81" w14:textId="77777777" w:rsidTr="00180936">
        <w:trPr>
          <w:trHeight w:val="170"/>
          <w:jc w:val="center"/>
        </w:trPr>
        <w:tc>
          <w:tcPr>
            <w:tcW w:w="1308" w:type="dxa"/>
            <w:vMerge/>
            <w:shd w:val="clear" w:color="auto" w:fill="auto"/>
            <w:vAlign w:val="center"/>
          </w:tcPr>
          <w:p w14:paraId="46EB50E8" w14:textId="77777777" w:rsidR="00D36838" w:rsidRPr="008C1A87" w:rsidRDefault="00D36838" w:rsidP="008A7ADE">
            <w:pPr>
              <w:ind w:firstLine="0"/>
              <w:jc w:val="left"/>
              <w:outlineLvl w:val="1"/>
              <w:rPr>
                <w:sz w:val="22"/>
                <w:szCs w:val="22"/>
              </w:rPr>
            </w:pPr>
          </w:p>
        </w:tc>
        <w:tc>
          <w:tcPr>
            <w:tcW w:w="3927" w:type="dxa"/>
            <w:vMerge/>
            <w:shd w:val="clear" w:color="auto" w:fill="auto"/>
            <w:vAlign w:val="center"/>
          </w:tcPr>
          <w:p w14:paraId="4C8BA953" w14:textId="77777777" w:rsidR="00D36838" w:rsidRPr="008C1A87" w:rsidRDefault="00D36838" w:rsidP="008A7ADE">
            <w:pPr>
              <w:ind w:firstLine="0"/>
              <w:jc w:val="left"/>
              <w:outlineLvl w:val="1"/>
              <w:rPr>
                <w:sz w:val="22"/>
                <w:szCs w:val="22"/>
              </w:rPr>
            </w:pPr>
          </w:p>
        </w:tc>
        <w:tc>
          <w:tcPr>
            <w:tcW w:w="4370" w:type="dxa"/>
            <w:shd w:val="clear" w:color="auto" w:fill="auto"/>
            <w:vAlign w:val="center"/>
          </w:tcPr>
          <w:p w14:paraId="24EBB536" w14:textId="096EF4F7" w:rsidR="00D36838" w:rsidRPr="00D66834" w:rsidRDefault="00D36838" w:rsidP="008A7ADE">
            <w:pPr>
              <w:ind w:firstLine="0"/>
              <w:jc w:val="left"/>
              <w:outlineLvl w:val="1"/>
              <w:rPr>
                <w:sz w:val="22"/>
                <w:szCs w:val="22"/>
              </w:rPr>
            </w:pPr>
            <w:r w:rsidRPr="00D66834">
              <w:rPr>
                <w:sz w:val="22"/>
                <w:szCs w:val="22"/>
              </w:rPr>
              <w:t>Skaitmeninių dvynių technologijos</w:t>
            </w:r>
          </w:p>
        </w:tc>
        <w:tc>
          <w:tcPr>
            <w:tcW w:w="938" w:type="dxa"/>
            <w:shd w:val="clear" w:color="auto" w:fill="auto"/>
            <w:vAlign w:val="center"/>
          </w:tcPr>
          <w:p w14:paraId="0193AD37" w14:textId="25F7C309" w:rsidR="00D36838" w:rsidRPr="008C1A87" w:rsidRDefault="00D36838" w:rsidP="008A7ADE">
            <w:pPr>
              <w:ind w:firstLine="0"/>
              <w:jc w:val="center"/>
              <w:outlineLvl w:val="1"/>
              <w:rPr>
                <w:sz w:val="22"/>
                <w:szCs w:val="22"/>
              </w:rPr>
            </w:pPr>
            <w:r>
              <w:rPr>
                <w:sz w:val="22"/>
                <w:szCs w:val="22"/>
              </w:rPr>
              <w:t>2</w:t>
            </w:r>
          </w:p>
        </w:tc>
        <w:tc>
          <w:tcPr>
            <w:tcW w:w="885" w:type="dxa"/>
            <w:shd w:val="clear" w:color="auto" w:fill="auto"/>
            <w:vAlign w:val="center"/>
          </w:tcPr>
          <w:p w14:paraId="1968CD3B" w14:textId="40E07624" w:rsidR="00D36838" w:rsidRPr="00D36838" w:rsidRDefault="00D36838" w:rsidP="008A7ADE">
            <w:pPr>
              <w:ind w:firstLine="0"/>
              <w:jc w:val="center"/>
              <w:outlineLvl w:val="1"/>
              <w:rPr>
                <w:sz w:val="22"/>
                <w:szCs w:val="22"/>
              </w:rPr>
            </w:pPr>
            <w:r w:rsidRPr="00D36838">
              <w:rPr>
                <w:sz w:val="22"/>
                <w:szCs w:val="22"/>
              </w:rPr>
              <w:t>2</w:t>
            </w:r>
          </w:p>
        </w:tc>
        <w:tc>
          <w:tcPr>
            <w:tcW w:w="899" w:type="dxa"/>
            <w:shd w:val="clear" w:color="auto" w:fill="auto"/>
            <w:vAlign w:val="center"/>
          </w:tcPr>
          <w:p w14:paraId="64961764" w14:textId="77777777" w:rsidR="00D36838" w:rsidRPr="008C1A87" w:rsidRDefault="00D36838" w:rsidP="008A7ADE">
            <w:pPr>
              <w:ind w:firstLine="0"/>
              <w:jc w:val="center"/>
              <w:outlineLvl w:val="1"/>
              <w:rPr>
                <w:sz w:val="22"/>
                <w:szCs w:val="22"/>
              </w:rPr>
            </w:pPr>
          </w:p>
        </w:tc>
        <w:tc>
          <w:tcPr>
            <w:tcW w:w="2836" w:type="dxa"/>
            <w:vMerge/>
            <w:shd w:val="clear" w:color="auto" w:fill="auto"/>
            <w:vAlign w:val="center"/>
          </w:tcPr>
          <w:p w14:paraId="6D0C3D31" w14:textId="77777777" w:rsidR="00D36838" w:rsidRPr="008C1A87" w:rsidRDefault="00D36838" w:rsidP="008A7ADE">
            <w:pPr>
              <w:ind w:firstLine="0"/>
              <w:outlineLvl w:val="1"/>
              <w:rPr>
                <w:bCs/>
                <w:sz w:val="22"/>
                <w:szCs w:val="22"/>
              </w:rPr>
            </w:pPr>
          </w:p>
        </w:tc>
      </w:tr>
      <w:tr w:rsidR="00551C4D" w:rsidRPr="008C1A87" w14:paraId="467ECCC0" w14:textId="77777777" w:rsidTr="00180936">
        <w:trPr>
          <w:trHeight w:val="170"/>
          <w:jc w:val="center"/>
        </w:trPr>
        <w:tc>
          <w:tcPr>
            <w:tcW w:w="1308" w:type="dxa"/>
            <w:shd w:val="clear" w:color="auto" w:fill="auto"/>
          </w:tcPr>
          <w:p w14:paraId="1D27A26F" w14:textId="77777777" w:rsidR="00551C4D" w:rsidRPr="008C1A87" w:rsidRDefault="00551C4D" w:rsidP="008A7ADE">
            <w:pPr>
              <w:ind w:firstLine="0"/>
              <w:outlineLvl w:val="1"/>
              <w:rPr>
                <w:sz w:val="22"/>
                <w:szCs w:val="22"/>
              </w:rPr>
            </w:pPr>
            <w:r w:rsidRPr="008C1A87">
              <w:rPr>
                <w:sz w:val="22"/>
                <w:szCs w:val="22"/>
              </w:rPr>
              <w:t>6211EX051</w:t>
            </w:r>
          </w:p>
        </w:tc>
        <w:tc>
          <w:tcPr>
            <w:tcW w:w="3927" w:type="dxa"/>
            <w:shd w:val="clear" w:color="auto" w:fill="auto"/>
            <w:vAlign w:val="center"/>
          </w:tcPr>
          <w:p w14:paraId="148F3BA4" w14:textId="40CB67BF" w:rsidR="00551C4D" w:rsidRPr="008C1A87" w:rsidRDefault="00551C4D" w:rsidP="008A7ADE">
            <w:pPr>
              <w:ind w:firstLine="0"/>
              <w:jc w:val="left"/>
              <w:outlineLvl w:val="1"/>
              <w:rPr>
                <w:sz w:val="22"/>
                <w:szCs w:val="22"/>
              </w:rPr>
            </w:pPr>
            <w:r w:rsidRPr="008C1A87">
              <w:rPr>
                <w:sz w:val="22"/>
                <w:szCs w:val="22"/>
              </w:rPr>
              <w:t>Kompiuterių inžinerija**</w:t>
            </w:r>
          </w:p>
        </w:tc>
        <w:tc>
          <w:tcPr>
            <w:tcW w:w="4370" w:type="dxa"/>
            <w:shd w:val="clear" w:color="auto" w:fill="auto"/>
            <w:vAlign w:val="center"/>
          </w:tcPr>
          <w:p w14:paraId="55EFC8B6" w14:textId="77777777" w:rsidR="00551C4D" w:rsidRPr="008C1A87" w:rsidRDefault="00551C4D" w:rsidP="008A7ADE">
            <w:pPr>
              <w:ind w:firstLine="0"/>
              <w:jc w:val="left"/>
              <w:outlineLvl w:val="1"/>
              <w:rPr>
                <w:sz w:val="22"/>
                <w:szCs w:val="22"/>
              </w:rPr>
            </w:pPr>
            <w:r w:rsidRPr="008C1A87">
              <w:rPr>
                <w:sz w:val="22"/>
                <w:szCs w:val="22"/>
              </w:rPr>
              <w:t>-</w:t>
            </w:r>
          </w:p>
        </w:tc>
        <w:tc>
          <w:tcPr>
            <w:tcW w:w="938" w:type="dxa"/>
            <w:shd w:val="clear" w:color="auto" w:fill="auto"/>
            <w:vAlign w:val="center"/>
          </w:tcPr>
          <w:p w14:paraId="3DC75778" w14:textId="0A6D687B"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6AF3C88E" w14:textId="224DDC60" w:rsidR="00551C4D" w:rsidRPr="008C1A87" w:rsidRDefault="00D36838" w:rsidP="008A7ADE">
            <w:pPr>
              <w:ind w:firstLine="0"/>
              <w:jc w:val="center"/>
              <w:outlineLvl w:val="1"/>
              <w:rPr>
                <w:sz w:val="22"/>
                <w:szCs w:val="22"/>
              </w:rPr>
            </w:pPr>
            <w:r>
              <w:rPr>
                <w:sz w:val="22"/>
                <w:szCs w:val="22"/>
              </w:rPr>
              <w:t>2</w:t>
            </w:r>
          </w:p>
        </w:tc>
        <w:tc>
          <w:tcPr>
            <w:tcW w:w="899" w:type="dxa"/>
            <w:shd w:val="clear" w:color="auto" w:fill="auto"/>
            <w:vAlign w:val="center"/>
          </w:tcPr>
          <w:p w14:paraId="2561D2A5" w14:textId="77777777" w:rsidR="00551C4D" w:rsidRPr="008C1A87" w:rsidRDefault="00551C4D" w:rsidP="008A7ADE">
            <w:pPr>
              <w:ind w:firstLine="0"/>
              <w:jc w:val="center"/>
              <w:outlineLvl w:val="1"/>
              <w:rPr>
                <w:sz w:val="22"/>
                <w:szCs w:val="22"/>
              </w:rPr>
            </w:pPr>
          </w:p>
        </w:tc>
        <w:tc>
          <w:tcPr>
            <w:tcW w:w="2836" w:type="dxa"/>
            <w:shd w:val="clear" w:color="auto" w:fill="auto"/>
            <w:vAlign w:val="center"/>
          </w:tcPr>
          <w:p w14:paraId="34DABC83" w14:textId="77777777" w:rsidR="00551C4D" w:rsidRPr="008C1A87" w:rsidRDefault="00551C4D" w:rsidP="008A7ADE">
            <w:pPr>
              <w:ind w:firstLine="0"/>
              <w:outlineLvl w:val="1"/>
              <w:rPr>
                <w:sz w:val="22"/>
                <w:szCs w:val="22"/>
              </w:rPr>
            </w:pPr>
            <w:r w:rsidRPr="008C1A87">
              <w:rPr>
                <w:sz w:val="22"/>
                <w:szCs w:val="22"/>
              </w:rPr>
              <w:t>Inžinerijos mokslų magistras</w:t>
            </w:r>
          </w:p>
        </w:tc>
      </w:tr>
      <w:tr w:rsidR="008A7ADE" w:rsidRPr="008C1A87" w14:paraId="4F34B67A" w14:textId="77777777" w:rsidTr="00D36838">
        <w:trPr>
          <w:jc w:val="center"/>
        </w:trPr>
        <w:tc>
          <w:tcPr>
            <w:tcW w:w="15163" w:type="dxa"/>
            <w:gridSpan w:val="7"/>
            <w:shd w:val="clear" w:color="auto" w:fill="auto"/>
          </w:tcPr>
          <w:p w14:paraId="0981AF74" w14:textId="77777777" w:rsidR="008A7ADE" w:rsidRPr="008C1A87" w:rsidRDefault="008A7ADE" w:rsidP="008A7ADE">
            <w:pPr>
              <w:ind w:firstLine="0"/>
              <w:jc w:val="center"/>
              <w:outlineLvl w:val="1"/>
              <w:rPr>
                <w:b/>
                <w:sz w:val="22"/>
                <w:szCs w:val="22"/>
              </w:rPr>
            </w:pPr>
            <w:r w:rsidRPr="008C1A87">
              <w:rPr>
                <w:b/>
                <w:sz w:val="22"/>
                <w:szCs w:val="22"/>
              </w:rPr>
              <w:t>Fundamentinių mokslų fakultetas</w:t>
            </w:r>
          </w:p>
        </w:tc>
      </w:tr>
      <w:tr w:rsidR="00551C4D" w:rsidRPr="008C1A87" w14:paraId="77EB0B57" w14:textId="77777777" w:rsidTr="00727C77">
        <w:trPr>
          <w:jc w:val="center"/>
        </w:trPr>
        <w:tc>
          <w:tcPr>
            <w:tcW w:w="1308" w:type="dxa"/>
            <w:shd w:val="clear" w:color="auto" w:fill="auto"/>
            <w:vAlign w:val="center"/>
          </w:tcPr>
          <w:p w14:paraId="34494F25" w14:textId="77777777" w:rsidR="00551C4D" w:rsidRPr="008C1A87" w:rsidRDefault="00551C4D" w:rsidP="008A7ADE">
            <w:pPr>
              <w:ind w:firstLine="0"/>
              <w:outlineLvl w:val="1"/>
              <w:rPr>
                <w:sz w:val="22"/>
                <w:szCs w:val="22"/>
              </w:rPr>
            </w:pPr>
            <w:r w:rsidRPr="008C1A87">
              <w:rPr>
                <w:sz w:val="22"/>
                <w:szCs w:val="22"/>
              </w:rPr>
              <w:t>6211FX017</w:t>
            </w:r>
          </w:p>
        </w:tc>
        <w:tc>
          <w:tcPr>
            <w:tcW w:w="3927" w:type="dxa"/>
            <w:shd w:val="clear" w:color="auto" w:fill="auto"/>
            <w:vAlign w:val="center"/>
          </w:tcPr>
          <w:p w14:paraId="7B6E1CB3" w14:textId="77777777" w:rsidR="00551C4D" w:rsidRPr="008C1A87" w:rsidRDefault="00551C4D" w:rsidP="008A7ADE">
            <w:pPr>
              <w:ind w:firstLine="0"/>
              <w:jc w:val="left"/>
              <w:outlineLvl w:val="1"/>
              <w:rPr>
                <w:sz w:val="22"/>
                <w:szCs w:val="22"/>
              </w:rPr>
            </w:pPr>
            <w:r w:rsidRPr="008C1A87">
              <w:rPr>
                <w:sz w:val="22"/>
                <w:szCs w:val="22"/>
              </w:rPr>
              <w:t>Bioinžinerija</w:t>
            </w:r>
          </w:p>
        </w:tc>
        <w:tc>
          <w:tcPr>
            <w:tcW w:w="4370" w:type="dxa"/>
            <w:shd w:val="clear" w:color="auto" w:fill="auto"/>
            <w:vAlign w:val="center"/>
          </w:tcPr>
          <w:p w14:paraId="4A4FEC33" w14:textId="77777777" w:rsidR="00551C4D" w:rsidRPr="008C1A87" w:rsidRDefault="00551C4D" w:rsidP="008A7ADE">
            <w:pPr>
              <w:ind w:firstLine="0"/>
              <w:jc w:val="left"/>
              <w:outlineLvl w:val="1"/>
              <w:rPr>
                <w:sz w:val="22"/>
                <w:szCs w:val="22"/>
              </w:rPr>
            </w:pPr>
            <w:r w:rsidRPr="008C1A87">
              <w:rPr>
                <w:sz w:val="22"/>
                <w:szCs w:val="22"/>
              </w:rPr>
              <w:t>-</w:t>
            </w:r>
          </w:p>
        </w:tc>
        <w:tc>
          <w:tcPr>
            <w:tcW w:w="938" w:type="dxa"/>
            <w:shd w:val="clear" w:color="auto" w:fill="auto"/>
            <w:vAlign w:val="center"/>
          </w:tcPr>
          <w:p w14:paraId="490E0F73" w14:textId="77777777"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77252D07" w14:textId="43024496" w:rsidR="00551C4D" w:rsidRPr="008C1A87" w:rsidRDefault="00551C4D" w:rsidP="008A7ADE">
            <w:pPr>
              <w:ind w:firstLine="0"/>
              <w:jc w:val="center"/>
              <w:outlineLvl w:val="1"/>
              <w:rPr>
                <w:sz w:val="22"/>
                <w:szCs w:val="22"/>
              </w:rPr>
            </w:pPr>
          </w:p>
        </w:tc>
        <w:tc>
          <w:tcPr>
            <w:tcW w:w="899" w:type="dxa"/>
            <w:shd w:val="clear" w:color="auto" w:fill="auto"/>
            <w:vAlign w:val="center"/>
          </w:tcPr>
          <w:p w14:paraId="683D50D7" w14:textId="77777777" w:rsidR="00551C4D" w:rsidRPr="008C1A87" w:rsidRDefault="00551C4D" w:rsidP="008A7ADE">
            <w:pPr>
              <w:ind w:firstLine="0"/>
              <w:jc w:val="center"/>
              <w:outlineLvl w:val="1"/>
              <w:rPr>
                <w:sz w:val="22"/>
                <w:szCs w:val="22"/>
              </w:rPr>
            </w:pPr>
          </w:p>
        </w:tc>
        <w:tc>
          <w:tcPr>
            <w:tcW w:w="2836" w:type="dxa"/>
            <w:shd w:val="clear" w:color="auto" w:fill="auto"/>
            <w:vAlign w:val="center"/>
          </w:tcPr>
          <w:p w14:paraId="13532625" w14:textId="77777777" w:rsidR="00551C4D" w:rsidRPr="008C1A87" w:rsidRDefault="00551C4D" w:rsidP="00F46FE7">
            <w:pPr>
              <w:ind w:right="-48" w:hanging="56"/>
              <w:jc w:val="left"/>
              <w:outlineLvl w:val="1"/>
              <w:rPr>
                <w:sz w:val="22"/>
                <w:szCs w:val="22"/>
              </w:rPr>
            </w:pPr>
            <w:r w:rsidRPr="008C1A87">
              <w:rPr>
                <w:sz w:val="22"/>
                <w:szCs w:val="22"/>
              </w:rPr>
              <w:t>Technologijų mokslų magistras</w:t>
            </w:r>
          </w:p>
        </w:tc>
      </w:tr>
      <w:tr w:rsidR="00551C4D" w:rsidRPr="008C1A87" w14:paraId="71D1D534" w14:textId="77777777" w:rsidTr="00180936">
        <w:trPr>
          <w:trHeight w:val="155"/>
          <w:jc w:val="center"/>
        </w:trPr>
        <w:tc>
          <w:tcPr>
            <w:tcW w:w="1308" w:type="dxa"/>
            <w:shd w:val="clear" w:color="auto" w:fill="auto"/>
            <w:vAlign w:val="center"/>
          </w:tcPr>
          <w:p w14:paraId="0F1F07C3" w14:textId="77777777" w:rsidR="00551C4D" w:rsidRPr="008C1A87" w:rsidRDefault="00551C4D" w:rsidP="008A7ADE">
            <w:pPr>
              <w:ind w:firstLine="0"/>
              <w:outlineLvl w:val="1"/>
              <w:rPr>
                <w:sz w:val="22"/>
                <w:szCs w:val="22"/>
              </w:rPr>
            </w:pPr>
            <w:r w:rsidRPr="008C1A87">
              <w:rPr>
                <w:sz w:val="22"/>
                <w:szCs w:val="22"/>
              </w:rPr>
              <w:t>6211BX014</w:t>
            </w:r>
          </w:p>
        </w:tc>
        <w:tc>
          <w:tcPr>
            <w:tcW w:w="3927" w:type="dxa"/>
            <w:shd w:val="clear" w:color="auto" w:fill="auto"/>
            <w:vAlign w:val="center"/>
          </w:tcPr>
          <w:p w14:paraId="347980C2" w14:textId="4B18899D" w:rsidR="00551C4D" w:rsidRPr="00DE604E" w:rsidRDefault="00551C4D" w:rsidP="008A7ADE">
            <w:pPr>
              <w:ind w:firstLine="0"/>
              <w:jc w:val="left"/>
              <w:outlineLvl w:val="1"/>
              <w:rPr>
                <w:sz w:val="22"/>
                <w:szCs w:val="22"/>
                <w:highlight w:val="green"/>
              </w:rPr>
            </w:pPr>
            <w:r w:rsidRPr="0066696F">
              <w:rPr>
                <w:bCs/>
                <w:iCs/>
                <w:sz w:val="22"/>
                <w:szCs w:val="22"/>
              </w:rPr>
              <w:t>Informacijos ir informacinių technologijų sauga</w:t>
            </w:r>
            <w:r w:rsidRPr="0066696F">
              <w:rPr>
                <w:bCs/>
                <w:iCs/>
                <w:sz w:val="22"/>
                <w:szCs w:val="22"/>
                <w:vertAlign w:val="superscript"/>
              </w:rPr>
              <w:t>4</w:t>
            </w:r>
          </w:p>
        </w:tc>
        <w:tc>
          <w:tcPr>
            <w:tcW w:w="4370" w:type="dxa"/>
            <w:shd w:val="clear" w:color="auto" w:fill="auto"/>
            <w:vAlign w:val="center"/>
          </w:tcPr>
          <w:p w14:paraId="344D5FCE" w14:textId="77777777" w:rsidR="00551C4D" w:rsidRPr="0066696F" w:rsidRDefault="00551C4D" w:rsidP="008A7ADE">
            <w:pPr>
              <w:ind w:firstLine="0"/>
              <w:jc w:val="left"/>
              <w:outlineLvl w:val="1"/>
              <w:rPr>
                <w:sz w:val="22"/>
                <w:szCs w:val="22"/>
              </w:rPr>
            </w:pPr>
            <w:r w:rsidRPr="0066696F">
              <w:rPr>
                <w:sz w:val="22"/>
                <w:szCs w:val="22"/>
              </w:rPr>
              <w:t>-</w:t>
            </w:r>
          </w:p>
        </w:tc>
        <w:tc>
          <w:tcPr>
            <w:tcW w:w="938" w:type="dxa"/>
            <w:shd w:val="clear" w:color="auto" w:fill="auto"/>
            <w:vAlign w:val="center"/>
          </w:tcPr>
          <w:p w14:paraId="71D33738" w14:textId="0BB283D4" w:rsidR="00551C4D" w:rsidRPr="0066696F" w:rsidRDefault="00551C4D" w:rsidP="008A7ADE">
            <w:pPr>
              <w:ind w:firstLine="0"/>
              <w:jc w:val="center"/>
              <w:outlineLvl w:val="1"/>
              <w:rPr>
                <w:sz w:val="22"/>
                <w:szCs w:val="22"/>
              </w:rPr>
            </w:pPr>
            <w:r w:rsidRPr="0066696F">
              <w:rPr>
                <w:sz w:val="22"/>
                <w:szCs w:val="22"/>
              </w:rPr>
              <w:t>2</w:t>
            </w:r>
          </w:p>
        </w:tc>
        <w:tc>
          <w:tcPr>
            <w:tcW w:w="885" w:type="dxa"/>
            <w:shd w:val="clear" w:color="auto" w:fill="auto"/>
            <w:vAlign w:val="center"/>
          </w:tcPr>
          <w:p w14:paraId="176126B3" w14:textId="5A781D34" w:rsidR="00551C4D" w:rsidRPr="0066696F" w:rsidRDefault="00D36838" w:rsidP="008A7ADE">
            <w:pPr>
              <w:ind w:firstLine="0"/>
              <w:jc w:val="center"/>
              <w:outlineLvl w:val="1"/>
              <w:rPr>
                <w:sz w:val="22"/>
                <w:szCs w:val="22"/>
              </w:rPr>
            </w:pPr>
            <w:r w:rsidRPr="0066696F">
              <w:rPr>
                <w:sz w:val="22"/>
                <w:szCs w:val="22"/>
              </w:rPr>
              <w:t>2</w:t>
            </w:r>
          </w:p>
        </w:tc>
        <w:tc>
          <w:tcPr>
            <w:tcW w:w="899" w:type="dxa"/>
            <w:shd w:val="clear" w:color="auto" w:fill="auto"/>
            <w:vAlign w:val="center"/>
          </w:tcPr>
          <w:p w14:paraId="051651BC" w14:textId="77777777" w:rsidR="00551C4D" w:rsidRPr="0066696F" w:rsidRDefault="00551C4D" w:rsidP="008A7ADE">
            <w:pPr>
              <w:ind w:firstLine="0"/>
              <w:jc w:val="center"/>
              <w:outlineLvl w:val="1"/>
              <w:rPr>
                <w:sz w:val="22"/>
                <w:szCs w:val="22"/>
              </w:rPr>
            </w:pPr>
          </w:p>
        </w:tc>
        <w:tc>
          <w:tcPr>
            <w:tcW w:w="2836" w:type="dxa"/>
            <w:shd w:val="clear" w:color="auto" w:fill="auto"/>
            <w:vAlign w:val="center"/>
          </w:tcPr>
          <w:p w14:paraId="444A4F52" w14:textId="77777777" w:rsidR="00551C4D" w:rsidRPr="0066696F" w:rsidRDefault="00551C4D" w:rsidP="00484611">
            <w:pPr>
              <w:ind w:right="-189" w:firstLine="0"/>
              <w:jc w:val="left"/>
              <w:outlineLvl w:val="1"/>
              <w:rPr>
                <w:sz w:val="22"/>
                <w:szCs w:val="22"/>
              </w:rPr>
            </w:pPr>
            <w:r w:rsidRPr="0066696F">
              <w:rPr>
                <w:sz w:val="22"/>
                <w:szCs w:val="22"/>
              </w:rPr>
              <w:t>Informatikos mokslų magistras</w:t>
            </w:r>
          </w:p>
        </w:tc>
      </w:tr>
      <w:tr w:rsidR="00551C4D" w:rsidRPr="00BF6187" w14:paraId="411EE4FB" w14:textId="77777777" w:rsidTr="00180936">
        <w:trPr>
          <w:cantSplit/>
          <w:trHeight w:val="227"/>
          <w:jc w:val="center"/>
        </w:trPr>
        <w:tc>
          <w:tcPr>
            <w:tcW w:w="1308" w:type="dxa"/>
            <w:vMerge w:val="restart"/>
            <w:shd w:val="clear" w:color="auto" w:fill="auto"/>
            <w:vAlign w:val="center"/>
          </w:tcPr>
          <w:p w14:paraId="19ED129F" w14:textId="77777777" w:rsidR="00551C4D" w:rsidRPr="00BF6187" w:rsidRDefault="00551C4D" w:rsidP="008A7ADE">
            <w:pPr>
              <w:ind w:firstLine="0"/>
              <w:jc w:val="left"/>
              <w:outlineLvl w:val="1"/>
              <w:rPr>
                <w:color w:val="000000" w:themeColor="text1"/>
                <w:sz w:val="22"/>
                <w:szCs w:val="22"/>
              </w:rPr>
            </w:pPr>
            <w:r w:rsidRPr="00BF6187">
              <w:rPr>
                <w:color w:val="000000" w:themeColor="text1"/>
                <w:sz w:val="22"/>
                <w:szCs w:val="22"/>
              </w:rPr>
              <w:t>6211BX016</w:t>
            </w:r>
          </w:p>
        </w:tc>
        <w:tc>
          <w:tcPr>
            <w:tcW w:w="3927" w:type="dxa"/>
            <w:vMerge w:val="restart"/>
            <w:shd w:val="clear" w:color="auto" w:fill="auto"/>
            <w:vAlign w:val="center"/>
          </w:tcPr>
          <w:p w14:paraId="36F01270" w14:textId="44120F9D" w:rsidR="00551C4D" w:rsidRPr="0066696F" w:rsidRDefault="00551C4D" w:rsidP="008A7ADE">
            <w:pPr>
              <w:ind w:firstLine="0"/>
              <w:jc w:val="left"/>
              <w:outlineLvl w:val="1"/>
              <w:rPr>
                <w:color w:val="000000" w:themeColor="text1"/>
                <w:sz w:val="22"/>
                <w:szCs w:val="22"/>
              </w:rPr>
            </w:pPr>
            <w:r w:rsidRPr="0066696F">
              <w:rPr>
                <w:color w:val="000000" w:themeColor="text1"/>
                <w:sz w:val="22"/>
                <w:szCs w:val="22"/>
              </w:rPr>
              <w:t>Skaitmeninė grafika ir animacija</w:t>
            </w:r>
          </w:p>
        </w:tc>
        <w:tc>
          <w:tcPr>
            <w:tcW w:w="4370" w:type="dxa"/>
            <w:shd w:val="clear" w:color="auto" w:fill="auto"/>
            <w:vAlign w:val="center"/>
          </w:tcPr>
          <w:p w14:paraId="330020C4" w14:textId="77777777" w:rsidR="00551C4D" w:rsidRPr="0066696F" w:rsidRDefault="00551C4D" w:rsidP="008A7ADE">
            <w:pPr>
              <w:ind w:firstLine="0"/>
              <w:jc w:val="left"/>
              <w:outlineLvl w:val="1"/>
              <w:rPr>
                <w:color w:val="000000" w:themeColor="text1"/>
                <w:sz w:val="22"/>
                <w:szCs w:val="22"/>
              </w:rPr>
            </w:pPr>
            <w:r w:rsidRPr="0066696F">
              <w:rPr>
                <w:color w:val="000000" w:themeColor="text1"/>
                <w:sz w:val="22"/>
                <w:szCs w:val="22"/>
              </w:rPr>
              <w:t>Animacijos skaitmeninės technologijos</w:t>
            </w:r>
          </w:p>
        </w:tc>
        <w:tc>
          <w:tcPr>
            <w:tcW w:w="938" w:type="dxa"/>
            <w:shd w:val="clear" w:color="auto" w:fill="auto"/>
            <w:vAlign w:val="center"/>
          </w:tcPr>
          <w:p w14:paraId="41DB9451" w14:textId="77777777" w:rsidR="00551C4D" w:rsidRPr="0066696F" w:rsidRDefault="00551C4D" w:rsidP="008A7ADE">
            <w:pPr>
              <w:ind w:firstLine="0"/>
              <w:jc w:val="center"/>
              <w:outlineLvl w:val="1"/>
              <w:rPr>
                <w:color w:val="000000" w:themeColor="text1"/>
                <w:sz w:val="22"/>
                <w:szCs w:val="22"/>
              </w:rPr>
            </w:pPr>
            <w:r w:rsidRPr="0066696F">
              <w:rPr>
                <w:color w:val="000000" w:themeColor="text1"/>
                <w:sz w:val="22"/>
                <w:szCs w:val="22"/>
              </w:rPr>
              <w:t>2</w:t>
            </w:r>
          </w:p>
        </w:tc>
        <w:tc>
          <w:tcPr>
            <w:tcW w:w="885" w:type="dxa"/>
            <w:shd w:val="clear" w:color="auto" w:fill="auto"/>
            <w:vAlign w:val="center"/>
          </w:tcPr>
          <w:p w14:paraId="26F5BD05" w14:textId="5B4003B8" w:rsidR="00551C4D" w:rsidRPr="0066696F" w:rsidRDefault="00551C4D" w:rsidP="008A7ADE">
            <w:pPr>
              <w:ind w:firstLine="0"/>
              <w:jc w:val="center"/>
              <w:outlineLvl w:val="1"/>
              <w:rPr>
                <w:color w:val="000000" w:themeColor="text1"/>
                <w:sz w:val="22"/>
                <w:szCs w:val="22"/>
              </w:rPr>
            </w:pPr>
          </w:p>
        </w:tc>
        <w:tc>
          <w:tcPr>
            <w:tcW w:w="899" w:type="dxa"/>
            <w:shd w:val="clear" w:color="auto" w:fill="auto"/>
            <w:vAlign w:val="center"/>
          </w:tcPr>
          <w:p w14:paraId="3C613D09" w14:textId="77777777" w:rsidR="00551C4D" w:rsidRPr="0066696F" w:rsidRDefault="00551C4D" w:rsidP="008A7ADE">
            <w:pPr>
              <w:ind w:firstLine="0"/>
              <w:jc w:val="center"/>
              <w:outlineLvl w:val="1"/>
              <w:rPr>
                <w:color w:val="000000" w:themeColor="text1"/>
                <w:sz w:val="22"/>
                <w:szCs w:val="22"/>
                <w:lang w:val="en-US"/>
              </w:rPr>
            </w:pPr>
          </w:p>
        </w:tc>
        <w:tc>
          <w:tcPr>
            <w:tcW w:w="2836" w:type="dxa"/>
            <w:vMerge w:val="restart"/>
            <w:shd w:val="clear" w:color="auto" w:fill="auto"/>
            <w:vAlign w:val="center"/>
          </w:tcPr>
          <w:p w14:paraId="796F6266" w14:textId="77777777" w:rsidR="00551C4D" w:rsidRPr="0066696F" w:rsidRDefault="00551C4D" w:rsidP="00484611">
            <w:pPr>
              <w:ind w:right="-48" w:firstLine="0"/>
              <w:jc w:val="left"/>
              <w:outlineLvl w:val="1"/>
              <w:rPr>
                <w:color w:val="000000" w:themeColor="text1"/>
                <w:sz w:val="22"/>
                <w:szCs w:val="22"/>
              </w:rPr>
            </w:pPr>
            <w:r w:rsidRPr="0066696F">
              <w:rPr>
                <w:color w:val="000000" w:themeColor="text1"/>
                <w:sz w:val="22"/>
                <w:szCs w:val="22"/>
              </w:rPr>
              <w:t>Informatikos mokslų magistras</w:t>
            </w:r>
          </w:p>
        </w:tc>
      </w:tr>
      <w:tr w:rsidR="00551C4D" w:rsidRPr="008C1A87" w14:paraId="059CE716" w14:textId="77777777" w:rsidTr="00180936">
        <w:trPr>
          <w:cantSplit/>
          <w:trHeight w:val="185"/>
          <w:jc w:val="center"/>
        </w:trPr>
        <w:tc>
          <w:tcPr>
            <w:tcW w:w="1308" w:type="dxa"/>
            <w:vMerge/>
            <w:shd w:val="clear" w:color="auto" w:fill="auto"/>
          </w:tcPr>
          <w:p w14:paraId="38A16021" w14:textId="77777777" w:rsidR="00551C4D" w:rsidRPr="008C1A87" w:rsidRDefault="00551C4D" w:rsidP="008A7ADE">
            <w:pPr>
              <w:ind w:firstLine="0"/>
              <w:outlineLvl w:val="1"/>
              <w:rPr>
                <w:sz w:val="22"/>
                <w:szCs w:val="22"/>
              </w:rPr>
            </w:pPr>
          </w:p>
        </w:tc>
        <w:tc>
          <w:tcPr>
            <w:tcW w:w="3927" w:type="dxa"/>
            <w:vMerge/>
            <w:shd w:val="clear" w:color="auto" w:fill="auto"/>
            <w:vAlign w:val="center"/>
          </w:tcPr>
          <w:p w14:paraId="21F1A66F" w14:textId="77777777" w:rsidR="00551C4D" w:rsidRPr="0066696F" w:rsidRDefault="00551C4D" w:rsidP="008A7ADE">
            <w:pPr>
              <w:ind w:firstLine="0"/>
              <w:jc w:val="left"/>
              <w:outlineLvl w:val="1"/>
              <w:rPr>
                <w:sz w:val="22"/>
                <w:szCs w:val="22"/>
              </w:rPr>
            </w:pPr>
          </w:p>
        </w:tc>
        <w:tc>
          <w:tcPr>
            <w:tcW w:w="4370" w:type="dxa"/>
            <w:shd w:val="clear" w:color="auto" w:fill="auto"/>
            <w:vAlign w:val="center"/>
          </w:tcPr>
          <w:p w14:paraId="4E8ABF00" w14:textId="77777777" w:rsidR="00551C4D" w:rsidRPr="0066696F" w:rsidRDefault="00551C4D" w:rsidP="008A7ADE">
            <w:pPr>
              <w:ind w:firstLine="0"/>
              <w:jc w:val="left"/>
              <w:outlineLvl w:val="1"/>
              <w:rPr>
                <w:sz w:val="22"/>
                <w:szCs w:val="22"/>
              </w:rPr>
            </w:pPr>
            <w:r w:rsidRPr="0066696F">
              <w:rPr>
                <w:sz w:val="22"/>
                <w:szCs w:val="22"/>
              </w:rPr>
              <w:t>Skaitmeninės inžinerinės grafikos technologijos</w:t>
            </w:r>
          </w:p>
        </w:tc>
        <w:tc>
          <w:tcPr>
            <w:tcW w:w="938" w:type="dxa"/>
            <w:shd w:val="clear" w:color="auto" w:fill="auto"/>
            <w:vAlign w:val="center"/>
          </w:tcPr>
          <w:p w14:paraId="0F2AB6A1" w14:textId="77777777" w:rsidR="00551C4D" w:rsidRPr="0066696F" w:rsidRDefault="00551C4D" w:rsidP="008A7ADE">
            <w:pPr>
              <w:ind w:firstLine="0"/>
              <w:jc w:val="center"/>
              <w:outlineLvl w:val="1"/>
              <w:rPr>
                <w:sz w:val="22"/>
                <w:szCs w:val="22"/>
              </w:rPr>
            </w:pPr>
            <w:r w:rsidRPr="0066696F">
              <w:rPr>
                <w:sz w:val="22"/>
                <w:szCs w:val="22"/>
              </w:rPr>
              <w:t>2</w:t>
            </w:r>
          </w:p>
        </w:tc>
        <w:tc>
          <w:tcPr>
            <w:tcW w:w="885" w:type="dxa"/>
            <w:shd w:val="clear" w:color="auto" w:fill="auto"/>
            <w:vAlign w:val="center"/>
          </w:tcPr>
          <w:p w14:paraId="3BCE3233" w14:textId="42E9673F" w:rsidR="00551C4D" w:rsidRPr="0066696F" w:rsidRDefault="00551C4D" w:rsidP="008A7ADE">
            <w:pPr>
              <w:ind w:firstLine="0"/>
              <w:jc w:val="center"/>
              <w:outlineLvl w:val="1"/>
              <w:rPr>
                <w:sz w:val="22"/>
                <w:szCs w:val="22"/>
              </w:rPr>
            </w:pPr>
          </w:p>
        </w:tc>
        <w:tc>
          <w:tcPr>
            <w:tcW w:w="899" w:type="dxa"/>
            <w:shd w:val="clear" w:color="auto" w:fill="auto"/>
            <w:vAlign w:val="center"/>
          </w:tcPr>
          <w:p w14:paraId="7068A824" w14:textId="77777777" w:rsidR="00551C4D" w:rsidRPr="0066696F" w:rsidRDefault="00551C4D" w:rsidP="008A7ADE">
            <w:pPr>
              <w:ind w:firstLine="0"/>
              <w:jc w:val="center"/>
              <w:outlineLvl w:val="1"/>
              <w:rPr>
                <w:sz w:val="22"/>
                <w:szCs w:val="22"/>
              </w:rPr>
            </w:pPr>
          </w:p>
        </w:tc>
        <w:tc>
          <w:tcPr>
            <w:tcW w:w="2836" w:type="dxa"/>
            <w:vMerge/>
            <w:shd w:val="clear" w:color="auto" w:fill="auto"/>
            <w:vAlign w:val="center"/>
          </w:tcPr>
          <w:p w14:paraId="7A075034" w14:textId="77777777" w:rsidR="00551C4D" w:rsidRPr="0066696F" w:rsidRDefault="00551C4D" w:rsidP="00484611">
            <w:pPr>
              <w:ind w:firstLine="0"/>
              <w:jc w:val="left"/>
              <w:outlineLvl w:val="1"/>
              <w:rPr>
                <w:sz w:val="22"/>
                <w:szCs w:val="22"/>
              </w:rPr>
            </w:pPr>
          </w:p>
        </w:tc>
      </w:tr>
      <w:tr w:rsidR="00551C4D" w:rsidRPr="008C1A87" w14:paraId="0D8D10F8" w14:textId="77777777" w:rsidTr="00180936">
        <w:trPr>
          <w:jc w:val="center"/>
        </w:trPr>
        <w:tc>
          <w:tcPr>
            <w:tcW w:w="1308" w:type="dxa"/>
            <w:shd w:val="clear" w:color="auto" w:fill="auto"/>
            <w:vAlign w:val="center"/>
          </w:tcPr>
          <w:p w14:paraId="6F59E4C5" w14:textId="77777777" w:rsidR="00551C4D" w:rsidRPr="008C1A87" w:rsidRDefault="00551C4D" w:rsidP="008A7ADE">
            <w:pPr>
              <w:ind w:firstLine="0"/>
              <w:outlineLvl w:val="1"/>
              <w:rPr>
                <w:sz w:val="22"/>
                <w:szCs w:val="22"/>
              </w:rPr>
            </w:pPr>
            <w:r w:rsidRPr="008C1A87">
              <w:rPr>
                <w:sz w:val="22"/>
                <w:szCs w:val="22"/>
              </w:rPr>
              <w:t>6211BX017</w:t>
            </w:r>
          </w:p>
        </w:tc>
        <w:tc>
          <w:tcPr>
            <w:tcW w:w="3927" w:type="dxa"/>
            <w:shd w:val="clear" w:color="auto" w:fill="auto"/>
            <w:vAlign w:val="center"/>
          </w:tcPr>
          <w:p w14:paraId="66AA5918" w14:textId="77777777" w:rsidR="00551C4D" w:rsidRPr="0066696F" w:rsidRDefault="00551C4D" w:rsidP="008A7ADE">
            <w:pPr>
              <w:ind w:firstLine="0"/>
              <w:jc w:val="left"/>
              <w:outlineLvl w:val="1"/>
              <w:rPr>
                <w:sz w:val="22"/>
                <w:szCs w:val="22"/>
              </w:rPr>
            </w:pPr>
            <w:r w:rsidRPr="0066696F">
              <w:rPr>
                <w:sz w:val="22"/>
                <w:szCs w:val="22"/>
              </w:rPr>
              <w:t>Informacinių sistemų programų inžinerija</w:t>
            </w:r>
          </w:p>
        </w:tc>
        <w:tc>
          <w:tcPr>
            <w:tcW w:w="4370" w:type="dxa"/>
            <w:shd w:val="clear" w:color="auto" w:fill="auto"/>
            <w:vAlign w:val="center"/>
          </w:tcPr>
          <w:p w14:paraId="3028CD8E" w14:textId="77777777" w:rsidR="00551C4D" w:rsidRPr="0066696F" w:rsidRDefault="00551C4D" w:rsidP="008A7ADE">
            <w:pPr>
              <w:ind w:firstLine="0"/>
              <w:jc w:val="left"/>
              <w:outlineLvl w:val="1"/>
              <w:rPr>
                <w:sz w:val="22"/>
                <w:szCs w:val="22"/>
              </w:rPr>
            </w:pPr>
            <w:r w:rsidRPr="0066696F">
              <w:rPr>
                <w:sz w:val="22"/>
                <w:szCs w:val="22"/>
              </w:rPr>
              <w:t>-</w:t>
            </w:r>
          </w:p>
        </w:tc>
        <w:tc>
          <w:tcPr>
            <w:tcW w:w="938" w:type="dxa"/>
            <w:shd w:val="clear" w:color="auto" w:fill="auto"/>
            <w:vAlign w:val="center"/>
          </w:tcPr>
          <w:p w14:paraId="448D3977" w14:textId="70C96711" w:rsidR="00551C4D" w:rsidRPr="0066696F" w:rsidRDefault="00551C4D" w:rsidP="008A7ADE">
            <w:pPr>
              <w:ind w:firstLine="0"/>
              <w:jc w:val="center"/>
              <w:outlineLvl w:val="1"/>
              <w:rPr>
                <w:sz w:val="22"/>
                <w:szCs w:val="22"/>
              </w:rPr>
            </w:pPr>
            <w:r w:rsidRPr="0066696F">
              <w:rPr>
                <w:sz w:val="22"/>
                <w:szCs w:val="22"/>
              </w:rPr>
              <w:t>2</w:t>
            </w:r>
          </w:p>
        </w:tc>
        <w:tc>
          <w:tcPr>
            <w:tcW w:w="885" w:type="dxa"/>
            <w:shd w:val="clear" w:color="auto" w:fill="auto"/>
            <w:vAlign w:val="center"/>
          </w:tcPr>
          <w:p w14:paraId="28628047" w14:textId="7983F714" w:rsidR="00551C4D" w:rsidRPr="0066696F" w:rsidRDefault="00D36838" w:rsidP="008A7ADE">
            <w:pPr>
              <w:ind w:firstLine="0"/>
              <w:jc w:val="center"/>
              <w:outlineLvl w:val="1"/>
              <w:rPr>
                <w:sz w:val="22"/>
                <w:szCs w:val="22"/>
              </w:rPr>
            </w:pPr>
            <w:r w:rsidRPr="0066696F">
              <w:rPr>
                <w:sz w:val="22"/>
                <w:szCs w:val="22"/>
              </w:rPr>
              <w:t>2</w:t>
            </w:r>
          </w:p>
        </w:tc>
        <w:tc>
          <w:tcPr>
            <w:tcW w:w="899" w:type="dxa"/>
            <w:shd w:val="clear" w:color="auto" w:fill="auto"/>
            <w:vAlign w:val="center"/>
          </w:tcPr>
          <w:p w14:paraId="65DFE667" w14:textId="77777777" w:rsidR="00551C4D" w:rsidRPr="0066696F" w:rsidRDefault="00551C4D" w:rsidP="008A7ADE">
            <w:pPr>
              <w:ind w:firstLine="0"/>
              <w:jc w:val="center"/>
              <w:outlineLvl w:val="1"/>
              <w:rPr>
                <w:sz w:val="22"/>
                <w:szCs w:val="22"/>
              </w:rPr>
            </w:pPr>
          </w:p>
        </w:tc>
        <w:tc>
          <w:tcPr>
            <w:tcW w:w="2836" w:type="dxa"/>
            <w:shd w:val="clear" w:color="auto" w:fill="auto"/>
            <w:vAlign w:val="center"/>
          </w:tcPr>
          <w:p w14:paraId="5996E99D" w14:textId="77777777" w:rsidR="00551C4D" w:rsidRPr="0066696F" w:rsidRDefault="00551C4D" w:rsidP="00484611">
            <w:pPr>
              <w:ind w:right="-48" w:firstLine="0"/>
              <w:jc w:val="left"/>
              <w:outlineLvl w:val="1"/>
              <w:rPr>
                <w:sz w:val="22"/>
                <w:szCs w:val="22"/>
              </w:rPr>
            </w:pPr>
            <w:r w:rsidRPr="0066696F">
              <w:rPr>
                <w:sz w:val="22"/>
                <w:szCs w:val="22"/>
              </w:rPr>
              <w:t>Informatikos mokslų magistras</w:t>
            </w:r>
          </w:p>
        </w:tc>
      </w:tr>
      <w:tr w:rsidR="00551C4D" w:rsidRPr="008C1A87" w14:paraId="370578A4" w14:textId="77777777" w:rsidTr="00FB5937">
        <w:trPr>
          <w:trHeight w:val="155"/>
          <w:jc w:val="center"/>
        </w:trPr>
        <w:tc>
          <w:tcPr>
            <w:tcW w:w="1308" w:type="dxa"/>
            <w:shd w:val="clear" w:color="auto" w:fill="auto"/>
            <w:vAlign w:val="center"/>
          </w:tcPr>
          <w:p w14:paraId="77D0A0E7" w14:textId="77777777" w:rsidR="00551C4D" w:rsidRPr="008C1A87" w:rsidRDefault="00551C4D" w:rsidP="008A7ADE">
            <w:pPr>
              <w:ind w:firstLine="0"/>
              <w:outlineLvl w:val="1"/>
              <w:rPr>
                <w:sz w:val="22"/>
                <w:szCs w:val="22"/>
              </w:rPr>
            </w:pPr>
            <w:r w:rsidRPr="008C1A87">
              <w:rPr>
                <w:sz w:val="22"/>
                <w:szCs w:val="22"/>
              </w:rPr>
              <w:t>6211FX018</w:t>
            </w:r>
          </w:p>
        </w:tc>
        <w:tc>
          <w:tcPr>
            <w:tcW w:w="3927" w:type="dxa"/>
            <w:shd w:val="clear" w:color="auto" w:fill="auto"/>
            <w:vAlign w:val="center"/>
          </w:tcPr>
          <w:p w14:paraId="19B9C192" w14:textId="77777777" w:rsidR="00551C4D" w:rsidRPr="008C1A87" w:rsidRDefault="00551C4D" w:rsidP="008A7ADE">
            <w:pPr>
              <w:ind w:firstLine="0"/>
              <w:jc w:val="left"/>
              <w:outlineLvl w:val="1"/>
              <w:rPr>
                <w:bCs/>
                <w:iCs/>
                <w:sz w:val="22"/>
                <w:szCs w:val="22"/>
              </w:rPr>
            </w:pPr>
            <w:proofErr w:type="spellStart"/>
            <w:r w:rsidRPr="008C1A87">
              <w:rPr>
                <w:bCs/>
                <w:iCs/>
                <w:sz w:val="22"/>
                <w:szCs w:val="22"/>
              </w:rPr>
              <w:t>Nanobiotechnologija</w:t>
            </w:r>
            <w:proofErr w:type="spellEnd"/>
          </w:p>
        </w:tc>
        <w:tc>
          <w:tcPr>
            <w:tcW w:w="4370" w:type="dxa"/>
            <w:shd w:val="clear" w:color="auto" w:fill="auto"/>
            <w:vAlign w:val="center"/>
          </w:tcPr>
          <w:p w14:paraId="0643B710" w14:textId="77777777" w:rsidR="00551C4D" w:rsidRPr="008C1A87" w:rsidRDefault="00551C4D" w:rsidP="008A7ADE">
            <w:pPr>
              <w:ind w:firstLine="0"/>
              <w:jc w:val="left"/>
              <w:outlineLvl w:val="1"/>
              <w:rPr>
                <w:sz w:val="22"/>
                <w:szCs w:val="22"/>
              </w:rPr>
            </w:pPr>
            <w:r w:rsidRPr="008C1A87">
              <w:rPr>
                <w:sz w:val="22"/>
                <w:szCs w:val="22"/>
              </w:rPr>
              <w:t>-</w:t>
            </w:r>
          </w:p>
        </w:tc>
        <w:tc>
          <w:tcPr>
            <w:tcW w:w="938" w:type="dxa"/>
            <w:shd w:val="clear" w:color="auto" w:fill="auto"/>
            <w:vAlign w:val="center"/>
          </w:tcPr>
          <w:p w14:paraId="0432D723" w14:textId="5581D61C"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6ED29D0D" w14:textId="70FFC6C9" w:rsidR="00551C4D" w:rsidRPr="008C1A87" w:rsidRDefault="00D36838" w:rsidP="008A7ADE">
            <w:pPr>
              <w:ind w:firstLine="0"/>
              <w:jc w:val="center"/>
              <w:outlineLvl w:val="1"/>
              <w:rPr>
                <w:sz w:val="22"/>
                <w:szCs w:val="22"/>
              </w:rPr>
            </w:pPr>
            <w:r>
              <w:rPr>
                <w:sz w:val="22"/>
                <w:szCs w:val="22"/>
              </w:rPr>
              <w:t>2</w:t>
            </w:r>
          </w:p>
        </w:tc>
        <w:tc>
          <w:tcPr>
            <w:tcW w:w="899" w:type="dxa"/>
            <w:shd w:val="clear" w:color="auto" w:fill="auto"/>
            <w:vAlign w:val="center"/>
          </w:tcPr>
          <w:p w14:paraId="20DFFD6D" w14:textId="77777777" w:rsidR="00551C4D" w:rsidRPr="008C1A87" w:rsidRDefault="00551C4D" w:rsidP="008A7ADE">
            <w:pPr>
              <w:ind w:firstLine="0"/>
              <w:jc w:val="center"/>
              <w:outlineLvl w:val="1"/>
              <w:rPr>
                <w:sz w:val="22"/>
                <w:szCs w:val="22"/>
              </w:rPr>
            </w:pPr>
          </w:p>
        </w:tc>
        <w:tc>
          <w:tcPr>
            <w:tcW w:w="2836" w:type="dxa"/>
            <w:shd w:val="clear" w:color="auto" w:fill="auto"/>
            <w:vAlign w:val="center"/>
          </w:tcPr>
          <w:p w14:paraId="4C0A0242" w14:textId="77777777" w:rsidR="00551C4D" w:rsidRPr="008C1A87" w:rsidRDefault="00551C4D" w:rsidP="00484611">
            <w:pPr>
              <w:ind w:right="-48" w:hanging="28"/>
              <w:jc w:val="left"/>
              <w:outlineLvl w:val="1"/>
              <w:rPr>
                <w:sz w:val="22"/>
                <w:szCs w:val="22"/>
              </w:rPr>
            </w:pPr>
            <w:r w:rsidRPr="008C1A87">
              <w:rPr>
                <w:sz w:val="22"/>
                <w:szCs w:val="22"/>
              </w:rPr>
              <w:t>Technologijų mokslų magistras</w:t>
            </w:r>
          </w:p>
        </w:tc>
      </w:tr>
      <w:tr w:rsidR="00551C4D" w:rsidRPr="008C1A87" w14:paraId="288905C9" w14:textId="77777777" w:rsidTr="00180936">
        <w:trPr>
          <w:jc w:val="center"/>
        </w:trPr>
        <w:tc>
          <w:tcPr>
            <w:tcW w:w="1308" w:type="dxa"/>
            <w:shd w:val="clear" w:color="auto" w:fill="auto"/>
            <w:vAlign w:val="center"/>
          </w:tcPr>
          <w:p w14:paraId="67F1FD2C" w14:textId="77777777" w:rsidR="00551C4D" w:rsidRPr="008C1A87" w:rsidRDefault="00551C4D" w:rsidP="008A7ADE">
            <w:pPr>
              <w:ind w:firstLine="0"/>
              <w:jc w:val="left"/>
              <w:outlineLvl w:val="1"/>
              <w:rPr>
                <w:sz w:val="22"/>
                <w:szCs w:val="22"/>
              </w:rPr>
            </w:pPr>
            <w:r w:rsidRPr="008C1A87">
              <w:rPr>
                <w:sz w:val="22"/>
                <w:szCs w:val="22"/>
              </w:rPr>
              <w:t>6211AX009</w:t>
            </w:r>
          </w:p>
        </w:tc>
        <w:tc>
          <w:tcPr>
            <w:tcW w:w="3927" w:type="dxa"/>
            <w:shd w:val="clear" w:color="auto" w:fill="auto"/>
            <w:vAlign w:val="center"/>
          </w:tcPr>
          <w:p w14:paraId="498A79C5" w14:textId="77777777" w:rsidR="00551C4D" w:rsidRPr="008C1A87" w:rsidRDefault="00551C4D" w:rsidP="008A7ADE">
            <w:pPr>
              <w:ind w:firstLine="0"/>
              <w:jc w:val="left"/>
              <w:outlineLvl w:val="1"/>
              <w:rPr>
                <w:sz w:val="22"/>
                <w:szCs w:val="22"/>
              </w:rPr>
            </w:pPr>
            <w:r w:rsidRPr="008C1A87">
              <w:rPr>
                <w:sz w:val="22"/>
                <w:szCs w:val="22"/>
              </w:rPr>
              <w:t>Duomenų mokslas ir statistika</w:t>
            </w:r>
          </w:p>
        </w:tc>
        <w:tc>
          <w:tcPr>
            <w:tcW w:w="4370" w:type="dxa"/>
            <w:shd w:val="clear" w:color="auto" w:fill="auto"/>
            <w:vAlign w:val="center"/>
          </w:tcPr>
          <w:p w14:paraId="606E4CE9" w14:textId="77777777" w:rsidR="00551C4D" w:rsidRPr="008C1A87" w:rsidRDefault="00551C4D" w:rsidP="008A7ADE">
            <w:pPr>
              <w:ind w:firstLine="0"/>
              <w:jc w:val="left"/>
              <w:outlineLvl w:val="1"/>
              <w:rPr>
                <w:strike/>
                <w:sz w:val="22"/>
                <w:szCs w:val="22"/>
              </w:rPr>
            </w:pPr>
            <w:r w:rsidRPr="008C1A87">
              <w:rPr>
                <w:sz w:val="22"/>
                <w:szCs w:val="22"/>
              </w:rPr>
              <w:t>-</w:t>
            </w:r>
          </w:p>
        </w:tc>
        <w:tc>
          <w:tcPr>
            <w:tcW w:w="938" w:type="dxa"/>
            <w:shd w:val="clear" w:color="auto" w:fill="auto"/>
            <w:vAlign w:val="center"/>
          </w:tcPr>
          <w:p w14:paraId="7BDD9076" w14:textId="77777777" w:rsidR="00551C4D" w:rsidRPr="008C1A87" w:rsidRDefault="00551C4D" w:rsidP="008A7ADE">
            <w:pPr>
              <w:ind w:firstLine="0"/>
              <w:jc w:val="center"/>
              <w:outlineLvl w:val="1"/>
              <w:rPr>
                <w:sz w:val="22"/>
                <w:szCs w:val="22"/>
              </w:rPr>
            </w:pPr>
            <w:r w:rsidRPr="008C1A87">
              <w:rPr>
                <w:sz w:val="22"/>
                <w:szCs w:val="22"/>
              </w:rPr>
              <w:t>2</w:t>
            </w:r>
          </w:p>
        </w:tc>
        <w:tc>
          <w:tcPr>
            <w:tcW w:w="885" w:type="dxa"/>
            <w:shd w:val="clear" w:color="auto" w:fill="auto"/>
            <w:vAlign w:val="center"/>
          </w:tcPr>
          <w:p w14:paraId="02897864" w14:textId="1F7A0C53" w:rsidR="00551C4D" w:rsidRPr="008C1A87" w:rsidRDefault="00D36838" w:rsidP="008A7ADE">
            <w:pPr>
              <w:ind w:firstLine="0"/>
              <w:jc w:val="center"/>
              <w:outlineLvl w:val="1"/>
              <w:rPr>
                <w:sz w:val="22"/>
                <w:szCs w:val="22"/>
              </w:rPr>
            </w:pPr>
            <w:r>
              <w:rPr>
                <w:sz w:val="22"/>
                <w:szCs w:val="22"/>
              </w:rPr>
              <w:t>2</w:t>
            </w:r>
          </w:p>
        </w:tc>
        <w:tc>
          <w:tcPr>
            <w:tcW w:w="899" w:type="dxa"/>
            <w:shd w:val="clear" w:color="auto" w:fill="auto"/>
            <w:vAlign w:val="center"/>
          </w:tcPr>
          <w:p w14:paraId="6EDC3D76" w14:textId="77777777" w:rsidR="00551C4D" w:rsidRPr="008C1A87" w:rsidRDefault="00551C4D" w:rsidP="008A7ADE">
            <w:pPr>
              <w:ind w:firstLine="0"/>
              <w:jc w:val="center"/>
              <w:outlineLvl w:val="1"/>
              <w:rPr>
                <w:sz w:val="22"/>
                <w:szCs w:val="22"/>
              </w:rPr>
            </w:pPr>
          </w:p>
        </w:tc>
        <w:tc>
          <w:tcPr>
            <w:tcW w:w="2836" w:type="dxa"/>
            <w:shd w:val="clear" w:color="auto" w:fill="auto"/>
            <w:vAlign w:val="center"/>
          </w:tcPr>
          <w:p w14:paraId="122ECD5C" w14:textId="77777777" w:rsidR="00551C4D" w:rsidRPr="008C1A87" w:rsidRDefault="00551C4D" w:rsidP="00484611">
            <w:pPr>
              <w:ind w:firstLine="0"/>
              <w:jc w:val="left"/>
              <w:outlineLvl w:val="1"/>
              <w:rPr>
                <w:sz w:val="22"/>
                <w:szCs w:val="22"/>
              </w:rPr>
            </w:pPr>
            <w:r w:rsidRPr="008C1A87">
              <w:rPr>
                <w:sz w:val="22"/>
                <w:szCs w:val="22"/>
              </w:rPr>
              <w:t>Matematikos mokslų magistras</w:t>
            </w:r>
          </w:p>
        </w:tc>
      </w:tr>
      <w:tr w:rsidR="00551C4D" w:rsidRPr="008C1A87" w14:paraId="1C70D806" w14:textId="77777777" w:rsidTr="00180936">
        <w:trPr>
          <w:jc w:val="center"/>
        </w:trPr>
        <w:tc>
          <w:tcPr>
            <w:tcW w:w="1308" w:type="dxa"/>
            <w:shd w:val="clear" w:color="auto" w:fill="auto"/>
            <w:vAlign w:val="center"/>
          </w:tcPr>
          <w:p w14:paraId="4D2F8D31" w14:textId="4ADC5B83" w:rsidR="00551C4D" w:rsidRPr="008C1A87" w:rsidRDefault="00D36838" w:rsidP="00BD3C20">
            <w:pPr>
              <w:ind w:firstLine="0"/>
              <w:jc w:val="left"/>
              <w:outlineLvl w:val="1"/>
              <w:rPr>
                <w:sz w:val="22"/>
                <w:szCs w:val="22"/>
              </w:rPr>
            </w:pPr>
            <w:r>
              <w:rPr>
                <w:sz w:val="22"/>
                <w:szCs w:val="22"/>
              </w:rPr>
              <w:t>6211BX023</w:t>
            </w:r>
          </w:p>
        </w:tc>
        <w:tc>
          <w:tcPr>
            <w:tcW w:w="3927" w:type="dxa"/>
            <w:shd w:val="clear" w:color="auto" w:fill="auto"/>
            <w:vAlign w:val="center"/>
          </w:tcPr>
          <w:p w14:paraId="34488192" w14:textId="3DAD4115" w:rsidR="00551C4D" w:rsidRPr="008C1A87" w:rsidRDefault="00551C4D" w:rsidP="00BD3C20">
            <w:pPr>
              <w:ind w:firstLine="0"/>
              <w:jc w:val="left"/>
              <w:outlineLvl w:val="1"/>
              <w:rPr>
                <w:sz w:val="22"/>
                <w:szCs w:val="22"/>
              </w:rPr>
            </w:pPr>
            <w:r>
              <w:rPr>
                <w:sz w:val="22"/>
                <w:szCs w:val="22"/>
              </w:rPr>
              <w:t>Dirbtinio intelekto inžinerija</w:t>
            </w:r>
            <w:r w:rsidR="00D36838">
              <w:rPr>
                <w:sz w:val="22"/>
                <w:szCs w:val="22"/>
              </w:rPr>
              <w:t>**</w:t>
            </w:r>
          </w:p>
        </w:tc>
        <w:tc>
          <w:tcPr>
            <w:tcW w:w="4370" w:type="dxa"/>
            <w:shd w:val="clear" w:color="auto" w:fill="auto"/>
            <w:vAlign w:val="center"/>
          </w:tcPr>
          <w:p w14:paraId="5C9F7FAD" w14:textId="7745F623" w:rsidR="00551C4D" w:rsidRPr="008C1A87" w:rsidRDefault="00551C4D" w:rsidP="00BD3C20">
            <w:pPr>
              <w:ind w:firstLine="0"/>
              <w:jc w:val="left"/>
              <w:outlineLvl w:val="1"/>
              <w:rPr>
                <w:sz w:val="22"/>
                <w:szCs w:val="22"/>
              </w:rPr>
            </w:pPr>
            <w:r>
              <w:rPr>
                <w:sz w:val="22"/>
                <w:szCs w:val="22"/>
              </w:rPr>
              <w:t>-</w:t>
            </w:r>
          </w:p>
        </w:tc>
        <w:tc>
          <w:tcPr>
            <w:tcW w:w="938" w:type="dxa"/>
            <w:shd w:val="clear" w:color="auto" w:fill="auto"/>
            <w:vAlign w:val="center"/>
          </w:tcPr>
          <w:p w14:paraId="603BFDA9" w14:textId="1DDF8806" w:rsidR="00551C4D" w:rsidRPr="008C1A87" w:rsidRDefault="00551C4D" w:rsidP="00BD3C20">
            <w:pPr>
              <w:ind w:firstLine="0"/>
              <w:jc w:val="center"/>
              <w:outlineLvl w:val="1"/>
              <w:rPr>
                <w:sz w:val="22"/>
                <w:szCs w:val="22"/>
              </w:rPr>
            </w:pPr>
            <w:r>
              <w:rPr>
                <w:sz w:val="22"/>
                <w:szCs w:val="22"/>
              </w:rPr>
              <w:t>2</w:t>
            </w:r>
          </w:p>
        </w:tc>
        <w:tc>
          <w:tcPr>
            <w:tcW w:w="885" w:type="dxa"/>
            <w:shd w:val="clear" w:color="auto" w:fill="auto"/>
            <w:vAlign w:val="center"/>
          </w:tcPr>
          <w:p w14:paraId="6DF1EE2E" w14:textId="2372233A" w:rsidR="00551C4D" w:rsidRPr="008C1A87" w:rsidRDefault="00D36838" w:rsidP="00BD3C20">
            <w:pPr>
              <w:ind w:firstLine="0"/>
              <w:jc w:val="center"/>
              <w:outlineLvl w:val="1"/>
              <w:rPr>
                <w:sz w:val="22"/>
                <w:szCs w:val="22"/>
              </w:rPr>
            </w:pPr>
            <w:r>
              <w:rPr>
                <w:sz w:val="22"/>
                <w:szCs w:val="22"/>
              </w:rPr>
              <w:t>2</w:t>
            </w:r>
          </w:p>
        </w:tc>
        <w:tc>
          <w:tcPr>
            <w:tcW w:w="899" w:type="dxa"/>
            <w:shd w:val="clear" w:color="auto" w:fill="auto"/>
            <w:vAlign w:val="center"/>
          </w:tcPr>
          <w:p w14:paraId="754B4ED9"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651CC9A6" w14:textId="761DDA43" w:rsidR="00551C4D" w:rsidRPr="008C1A87" w:rsidRDefault="00551C4D" w:rsidP="00484611">
            <w:pPr>
              <w:ind w:firstLine="0"/>
              <w:jc w:val="left"/>
              <w:outlineLvl w:val="1"/>
              <w:rPr>
                <w:sz w:val="22"/>
                <w:szCs w:val="22"/>
              </w:rPr>
            </w:pPr>
            <w:r w:rsidRPr="008C1A87">
              <w:rPr>
                <w:sz w:val="22"/>
                <w:szCs w:val="22"/>
              </w:rPr>
              <w:t>Informatikos mokslų magistras</w:t>
            </w:r>
          </w:p>
        </w:tc>
      </w:tr>
      <w:tr w:rsidR="00551C4D" w:rsidRPr="008C1A87" w14:paraId="125DB5FE" w14:textId="77777777" w:rsidTr="00180936">
        <w:trPr>
          <w:jc w:val="center"/>
        </w:trPr>
        <w:tc>
          <w:tcPr>
            <w:tcW w:w="1308" w:type="dxa"/>
            <w:shd w:val="clear" w:color="auto" w:fill="auto"/>
            <w:vAlign w:val="center"/>
          </w:tcPr>
          <w:p w14:paraId="6153C47B" w14:textId="116EDA76" w:rsidR="00551C4D" w:rsidRPr="008C1A87" w:rsidRDefault="00D36838" w:rsidP="00BD3C20">
            <w:pPr>
              <w:ind w:firstLine="0"/>
              <w:jc w:val="left"/>
              <w:outlineLvl w:val="1"/>
              <w:rPr>
                <w:sz w:val="22"/>
                <w:szCs w:val="22"/>
              </w:rPr>
            </w:pPr>
            <w:r>
              <w:rPr>
                <w:sz w:val="22"/>
                <w:szCs w:val="22"/>
              </w:rPr>
              <w:t>6211BX024</w:t>
            </w:r>
          </w:p>
        </w:tc>
        <w:tc>
          <w:tcPr>
            <w:tcW w:w="3927" w:type="dxa"/>
            <w:shd w:val="clear" w:color="auto" w:fill="auto"/>
            <w:vAlign w:val="center"/>
          </w:tcPr>
          <w:p w14:paraId="65A58D74" w14:textId="4A8E001A" w:rsidR="00551C4D" w:rsidRDefault="00551C4D" w:rsidP="00D36838">
            <w:pPr>
              <w:ind w:right="-110" w:firstLine="0"/>
              <w:jc w:val="left"/>
              <w:outlineLvl w:val="1"/>
              <w:rPr>
                <w:sz w:val="22"/>
                <w:szCs w:val="22"/>
              </w:rPr>
            </w:pPr>
            <w:r>
              <w:rPr>
                <w:sz w:val="22"/>
                <w:szCs w:val="22"/>
              </w:rPr>
              <w:t>Dirbtinio intelekto sprendimų valdymas</w:t>
            </w:r>
            <w:r w:rsidR="00D36838">
              <w:rPr>
                <w:sz w:val="22"/>
                <w:szCs w:val="22"/>
              </w:rPr>
              <w:t>**</w:t>
            </w:r>
          </w:p>
        </w:tc>
        <w:tc>
          <w:tcPr>
            <w:tcW w:w="4370" w:type="dxa"/>
            <w:shd w:val="clear" w:color="auto" w:fill="auto"/>
            <w:vAlign w:val="center"/>
          </w:tcPr>
          <w:p w14:paraId="1B309520" w14:textId="797BCE41" w:rsidR="00551C4D" w:rsidRDefault="00551C4D" w:rsidP="00BD3C20">
            <w:pPr>
              <w:ind w:firstLine="0"/>
              <w:jc w:val="left"/>
              <w:outlineLvl w:val="1"/>
              <w:rPr>
                <w:sz w:val="22"/>
                <w:szCs w:val="22"/>
              </w:rPr>
            </w:pPr>
            <w:r>
              <w:rPr>
                <w:sz w:val="22"/>
                <w:szCs w:val="22"/>
              </w:rPr>
              <w:t>-</w:t>
            </w:r>
          </w:p>
        </w:tc>
        <w:tc>
          <w:tcPr>
            <w:tcW w:w="938" w:type="dxa"/>
            <w:shd w:val="clear" w:color="auto" w:fill="auto"/>
            <w:vAlign w:val="center"/>
          </w:tcPr>
          <w:p w14:paraId="0AE72758" w14:textId="518E0609" w:rsidR="00551C4D" w:rsidRDefault="00551C4D" w:rsidP="00BD3C20">
            <w:pPr>
              <w:ind w:firstLine="0"/>
              <w:jc w:val="center"/>
              <w:outlineLvl w:val="1"/>
              <w:rPr>
                <w:sz w:val="22"/>
                <w:szCs w:val="22"/>
              </w:rPr>
            </w:pPr>
            <w:r>
              <w:rPr>
                <w:sz w:val="22"/>
                <w:szCs w:val="22"/>
              </w:rPr>
              <w:t>2</w:t>
            </w:r>
          </w:p>
        </w:tc>
        <w:tc>
          <w:tcPr>
            <w:tcW w:w="885" w:type="dxa"/>
            <w:shd w:val="clear" w:color="auto" w:fill="auto"/>
            <w:vAlign w:val="center"/>
          </w:tcPr>
          <w:p w14:paraId="31D5BB60" w14:textId="508A5D83" w:rsidR="00551C4D" w:rsidRDefault="00D36838" w:rsidP="00BD3C20">
            <w:pPr>
              <w:ind w:firstLine="0"/>
              <w:jc w:val="center"/>
              <w:outlineLvl w:val="1"/>
              <w:rPr>
                <w:sz w:val="22"/>
                <w:szCs w:val="22"/>
              </w:rPr>
            </w:pPr>
            <w:r>
              <w:rPr>
                <w:sz w:val="22"/>
                <w:szCs w:val="22"/>
              </w:rPr>
              <w:t>2</w:t>
            </w:r>
          </w:p>
        </w:tc>
        <w:tc>
          <w:tcPr>
            <w:tcW w:w="899" w:type="dxa"/>
            <w:shd w:val="clear" w:color="auto" w:fill="auto"/>
            <w:vAlign w:val="center"/>
          </w:tcPr>
          <w:p w14:paraId="6F82280A"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6F47037D" w14:textId="48582B24" w:rsidR="00551C4D" w:rsidRPr="008C1A87" w:rsidRDefault="00551C4D" w:rsidP="00484611">
            <w:pPr>
              <w:ind w:firstLine="0"/>
              <w:jc w:val="left"/>
              <w:outlineLvl w:val="1"/>
              <w:rPr>
                <w:sz w:val="22"/>
                <w:szCs w:val="22"/>
              </w:rPr>
            </w:pPr>
            <w:r w:rsidRPr="008C1A87">
              <w:rPr>
                <w:sz w:val="22"/>
                <w:szCs w:val="22"/>
              </w:rPr>
              <w:t>Informatikos mokslų magistras</w:t>
            </w:r>
          </w:p>
        </w:tc>
      </w:tr>
      <w:tr w:rsidR="00BD3C20" w:rsidRPr="00EA4CD8" w14:paraId="0DD21D49" w14:textId="77777777" w:rsidTr="00D36838">
        <w:trPr>
          <w:trHeight w:val="248"/>
          <w:jc w:val="center"/>
        </w:trPr>
        <w:tc>
          <w:tcPr>
            <w:tcW w:w="15163" w:type="dxa"/>
            <w:gridSpan w:val="7"/>
            <w:shd w:val="clear" w:color="auto" w:fill="auto"/>
          </w:tcPr>
          <w:p w14:paraId="2BAFAED0" w14:textId="77777777" w:rsidR="00BD3C20" w:rsidRPr="00EA4CD8" w:rsidRDefault="00BD3C20" w:rsidP="00BD3C20">
            <w:pPr>
              <w:ind w:firstLine="0"/>
              <w:jc w:val="center"/>
              <w:outlineLvl w:val="1"/>
              <w:rPr>
                <w:b/>
                <w:color w:val="000000" w:themeColor="text1"/>
                <w:sz w:val="22"/>
                <w:szCs w:val="22"/>
              </w:rPr>
            </w:pPr>
            <w:r w:rsidRPr="00EA4CD8">
              <w:rPr>
                <w:b/>
                <w:color w:val="000000" w:themeColor="text1"/>
                <w:sz w:val="22"/>
                <w:szCs w:val="22"/>
              </w:rPr>
              <w:t>Kūrybinių industrijų fakultetas</w:t>
            </w:r>
          </w:p>
        </w:tc>
      </w:tr>
      <w:tr w:rsidR="00551C4D" w:rsidRPr="00EA4CD8" w14:paraId="1EACB4A9" w14:textId="77777777" w:rsidTr="00180936">
        <w:trPr>
          <w:trHeight w:val="248"/>
          <w:jc w:val="center"/>
        </w:trPr>
        <w:tc>
          <w:tcPr>
            <w:tcW w:w="1308" w:type="dxa"/>
            <w:shd w:val="clear" w:color="auto" w:fill="auto"/>
            <w:vAlign w:val="center"/>
          </w:tcPr>
          <w:p w14:paraId="50BA2414" w14:textId="77777777" w:rsidR="00551C4D" w:rsidRPr="00EA4CD8" w:rsidRDefault="00551C4D" w:rsidP="00BD3C20">
            <w:pPr>
              <w:ind w:firstLine="0"/>
              <w:outlineLvl w:val="1"/>
              <w:rPr>
                <w:color w:val="000000" w:themeColor="text1"/>
                <w:sz w:val="22"/>
                <w:szCs w:val="22"/>
              </w:rPr>
            </w:pPr>
            <w:r w:rsidRPr="00EA4CD8">
              <w:rPr>
                <w:color w:val="000000" w:themeColor="text1"/>
                <w:sz w:val="22"/>
                <w:szCs w:val="22"/>
              </w:rPr>
              <w:t>6211JX069</w:t>
            </w:r>
          </w:p>
        </w:tc>
        <w:tc>
          <w:tcPr>
            <w:tcW w:w="3927" w:type="dxa"/>
            <w:shd w:val="clear" w:color="auto" w:fill="auto"/>
            <w:vAlign w:val="center"/>
          </w:tcPr>
          <w:p w14:paraId="1006F3B4" w14:textId="6732470D" w:rsidR="00551C4D" w:rsidRPr="00EA4CD8" w:rsidRDefault="00551C4D" w:rsidP="00BD3C20">
            <w:pPr>
              <w:ind w:firstLine="0"/>
              <w:jc w:val="left"/>
              <w:outlineLvl w:val="1"/>
              <w:rPr>
                <w:color w:val="000000" w:themeColor="text1"/>
                <w:sz w:val="22"/>
                <w:szCs w:val="22"/>
              </w:rPr>
            </w:pPr>
            <w:r w:rsidRPr="00EA4CD8">
              <w:rPr>
                <w:color w:val="000000" w:themeColor="text1"/>
                <w:sz w:val="22"/>
                <w:szCs w:val="22"/>
              </w:rPr>
              <w:t>Kūrybos visuomenės komunikacija</w:t>
            </w:r>
            <w:r>
              <w:rPr>
                <w:color w:val="000000" w:themeColor="text1"/>
                <w:sz w:val="22"/>
                <w:szCs w:val="22"/>
              </w:rPr>
              <w:t>**</w:t>
            </w:r>
          </w:p>
        </w:tc>
        <w:tc>
          <w:tcPr>
            <w:tcW w:w="4370" w:type="dxa"/>
            <w:shd w:val="clear" w:color="auto" w:fill="auto"/>
            <w:vAlign w:val="center"/>
          </w:tcPr>
          <w:p w14:paraId="75BFEB19" w14:textId="77777777" w:rsidR="00551C4D" w:rsidRPr="00EA4CD8" w:rsidRDefault="00551C4D" w:rsidP="00BD3C20">
            <w:pPr>
              <w:ind w:firstLine="0"/>
              <w:jc w:val="left"/>
              <w:outlineLvl w:val="1"/>
              <w:rPr>
                <w:color w:val="000000" w:themeColor="text1"/>
                <w:sz w:val="22"/>
                <w:szCs w:val="22"/>
              </w:rPr>
            </w:pPr>
            <w:r w:rsidRPr="00EA4CD8">
              <w:rPr>
                <w:color w:val="000000" w:themeColor="text1"/>
                <w:sz w:val="22"/>
                <w:szCs w:val="22"/>
              </w:rPr>
              <w:t>-</w:t>
            </w:r>
          </w:p>
        </w:tc>
        <w:tc>
          <w:tcPr>
            <w:tcW w:w="938" w:type="dxa"/>
            <w:shd w:val="clear" w:color="auto" w:fill="auto"/>
            <w:vAlign w:val="center"/>
          </w:tcPr>
          <w:p w14:paraId="554F9B48" w14:textId="6CD3B981" w:rsidR="00551C4D" w:rsidRPr="00EA4CD8" w:rsidRDefault="00551C4D" w:rsidP="00BD3C20">
            <w:pPr>
              <w:ind w:firstLine="0"/>
              <w:jc w:val="center"/>
              <w:outlineLvl w:val="1"/>
              <w:rPr>
                <w:color w:val="000000" w:themeColor="text1"/>
                <w:sz w:val="22"/>
                <w:szCs w:val="22"/>
              </w:rPr>
            </w:pPr>
            <w:r w:rsidRPr="00EA4CD8">
              <w:rPr>
                <w:color w:val="000000" w:themeColor="text1"/>
                <w:sz w:val="22"/>
                <w:szCs w:val="22"/>
              </w:rPr>
              <w:t>1,</w:t>
            </w:r>
            <w:r w:rsidR="00D36838">
              <w:rPr>
                <w:color w:val="000000" w:themeColor="text1"/>
                <w:sz w:val="22"/>
                <w:szCs w:val="22"/>
              </w:rPr>
              <w:t>5</w:t>
            </w:r>
          </w:p>
        </w:tc>
        <w:tc>
          <w:tcPr>
            <w:tcW w:w="885" w:type="dxa"/>
            <w:shd w:val="clear" w:color="auto" w:fill="auto"/>
            <w:vAlign w:val="center"/>
          </w:tcPr>
          <w:p w14:paraId="5EAB0C73" w14:textId="1180771D" w:rsidR="00551C4D" w:rsidRPr="00EA4CD8" w:rsidRDefault="00D36838" w:rsidP="00BD3C20">
            <w:pPr>
              <w:ind w:firstLine="0"/>
              <w:jc w:val="center"/>
              <w:outlineLvl w:val="1"/>
              <w:rPr>
                <w:color w:val="000000" w:themeColor="text1"/>
                <w:sz w:val="22"/>
                <w:szCs w:val="22"/>
              </w:rPr>
            </w:pPr>
            <w:r w:rsidRPr="006E6BE0">
              <w:rPr>
                <w:sz w:val="22"/>
                <w:szCs w:val="22"/>
              </w:rPr>
              <w:t>1,5</w:t>
            </w:r>
          </w:p>
        </w:tc>
        <w:tc>
          <w:tcPr>
            <w:tcW w:w="899" w:type="dxa"/>
            <w:shd w:val="clear" w:color="auto" w:fill="auto"/>
            <w:vAlign w:val="center"/>
          </w:tcPr>
          <w:p w14:paraId="6309870B" w14:textId="77777777" w:rsidR="00551C4D" w:rsidRPr="00FD70F5" w:rsidRDefault="00551C4D" w:rsidP="00BD3C20">
            <w:pPr>
              <w:ind w:firstLine="0"/>
              <w:jc w:val="center"/>
              <w:outlineLvl w:val="1"/>
              <w:rPr>
                <w:strike/>
                <w:color w:val="000000" w:themeColor="text1"/>
                <w:sz w:val="22"/>
                <w:szCs w:val="22"/>
              </w:rPr>
            </w:pPr>
          </w:p>
        </w:tc>
        <w:tc>
          <w:tcPr>
            <w:tcW w:w="2836" w:type="dxa"/>
            <w:shd w:val="clear" w:color="auto" w:fill="auto"/>
            <w:vAlign w:val="center"/>
          </w:tcPr>
          <w:p w14:paraId="7F8EA714" w14:textId="77777777" w:rsidR="00551C4D" w:rsidRPr="00EA4CD8" w:rsidRDefault="00551C4D" w:rsidP="00BD3C20">
            <w:pPr>
              <w:ind w:firstLine="0"/>
              <w:jc w:val="left"/>
              <w:outlineLvl w:val="1"/>
              <w:rPr>
                <w:color w:val="000000" w:themeColor="text1"/>
                <w:sz w:val="22"/>
                <w:szCs w:val="22"/>
              </w:rPr>
            </w:pPr>
            <w:r w:rsidRPr="00EA4CD8">
              <w:rPr>
                <w:color w:val="000000" w:themeColor="text1"/>
                <w:sz w:val="22"/>
                <w:szCs w:val="22"/>
              </w:rPr>
              <w:t>Socialinių mokslų magistras</w:t>
            </w:r>
          </w:p>
        </w:tc>
      </w:tr>
      <w:tr w:rsidR="00551C4D" w:rsidRPr="00EA4CD8" w14:paraId="34948B1F" w14:textId="77777777" w:rsidTr="00180936">
        <w:trPr>
          <w:trHeight w:val="248"/>
          <w:jc w:val="center"/>
        </w:trPr>
        <w:tc>
          <w:tcPr>
            <w:tcW w:w="1308" w:type="dxa"/>
            <w:shd w:val="clear" w:color="auto" w:fill="auto"/>
          </w:tcPr>
          <w:p w14:paraId="629B7DC0" w14:textId="77777777" w:rsidR="00551C4D" w:rsidRPr="00EA4CD8" w:rsidRDefault="00551C4D" w:rsidP="00BD3C20">
            <w:pPr>
              <w:ind w:firstLine="0"/>
              <w:outlineLvl w:val="1"/>
              <w:rPr>
                <w:color w:val="000000" w:themeColor="text1"/>
                <w:sz w:val="22"/>
                <w:szCs w:val="22"/>
              </w:rPr>
            </w:pPr>
            <w:r w:rsidRPr="00EA4CD8">
              <w:rPr>
                <w:color w:val="000000" w:themeColor="text1"/>
                <w:sz w:val="22"/>
                <w:szCs w:val="22"/>
              </w:rPr>
              <w:t>6211JX102</w:t>
            </w:r>
          </w:p>
        </w:tc>
        <w:tc>
          <w:tcPr>
            <w:tcW w:w="3927" w:type="dxa"/>
            <w:shd w:val="clear" w:color="auto" w:fill="auto"/>
            <w:vAlign w:val="center"/>
          </w:tcPr>
          <w:p w14:paraId="02341E19" w14:textId="0EDC9D1C" w:rsidR="00551C4D" w:rsidRPr="00EA4CD8" w:rsidRDefault="00551C4D" w:rsidP="00BD3C20">
            <w:pPr>
              <w:ind w:firstLine="0"/>
              <w:jc w:val="left"/>
              <w:outlineLvl w:val="1"/>
              <w:rPr>
                <w:color w:val="000000" w:themeColor="text1"/>
                <w:sz w:val="22"/>
                <w:szCs w:val="22"/>
                <w:lang w:val="en-US"/>
              </w:rPr>
            </w:pPr>
            <w:r w:rsidRPr="00EA4CD8">
              <w:rPr>
                <w:color w:val="000000" w:themeColor="text1"/>
                <w:sz w:val="22"/>
                <w:szCs w:val="22"/>
              </w:rPr>
              <w:t>Inovacijų ir technologijų komunikacija</w:t>
            </w:r>
            <w:r>
              <w:rPr>
                <w:color w:val="000000" w:themeColor="text1"/>
                <w:sz w:val="22"/>
                <w:szCs w:val="22"/>
              </w:rPr>
              <w:t>**</w:t>
            </w:r>
          </w:p>
        </w:tc>
        <w:tc>
          <w:tcPr>
            <w:tcW w:w="4370" w:type="dxa"/>
            <w:shd w:val="clear" w:color="auto" w:fill="auto"/>
            <w:vAlign w:val="center"/>
          </w:tcPr>
          <w:p w14:paraId="2473556A" w14:textId="77777777" w:rsidR="00551C4D" w:rsidRPr="00EA4CD8" w:rsidRDefault="00551C4D" w:rsidP="00BD3C20">
            <w:pPr>
              <w:ind w:firstLine="0"/>
              <w:jc w:val="left"/>
              <w:outlineLvl w:val="1"/>
              <w:rPr>
                <w:color w:val="000000" w:themeColor="text1"/>
                <w:sz w:val="22"/>
                <w:szCs w:val="22"/>
              </w:rPr>
            </w:pPr>
            <w:r w:rsidRPr="00EA4CD8">
              <w:rPr>
                <w:color w:val="000000" w:themeColor="text1"/>
                <w:sz w:val="22"/>
                <w:szCs w:val="22"/>
              </w:rPr>
              <w:t>-</w:t>
            </w:r>
          </w:p>
        </w:tc>
        <w:tc>
          <w:tcPr>
            <w:tcW w:w="938" w:type="dxa"/>
            <w:shd w:val="clear" w:color="auto" w:fill="auto"/>
            <w:vAlign w:val="center"/>
          </w:tcPr>
          <w:p w14:paraId="21B65CA7" w14:textId="77777777" w:rsidR="00551C4D" w:rsidRPr="00EA4CD8" w:rsidRDefault="00551C4D" w:rsidP="00BD3C20">
            <w:pPr>
              <w:ind w:firstLine="0"/>
              <w:jc w:val="center"/>
              <w:outlineLvl w:val="1"/>
              <w:rPr>
                <w:color w:val="000000" w:themeColor="text1"/>
                <w:sz w:val="22"/>
                <w:szCs w:val="22"/>
              </w:rPr>
            </w:pPr>
            <w:r w:rsidRPr="00EA4CD8">
              <w:rPr>
                <w:color w:val="000000" w:themeColor="text1"/>
                <w:sz w:val="22"/>
                <w:szCs w:val="22"/>
              </w:rPr>
              <w:t>1,5</w:t>
            </w:r>
          </w:p>
        </w:tc>
        <w:tc>
          <w:tcPr>
            <w:tcW w:w="885" w:type="dxa"/>
            <w:shd w:val="clear" w:color="auto" w:fill="auto"/>
            <w:vAlign w:val="center"/>
          </w:tcPr>
          <w:p w14:paraId="77A07D0D" w14:textId="7AB8E1AB" w:rsidR="00551C4D" w:rsidRPr="00EA4CD8" w:rsidRDefault="00551C4D" w:rsidP="00BD3C20">
            <w:pPr>
              <w:ind w:firstLine="0"/>
              <w:jc w:val="center"/>
              <w:outlineLvl w:val="1"/>
              <w:rPr>
                <w:color w:val="000000" w:themeColor="text1"/>
                <w:sz w:val="22"/>
                <w:szCs w:val="22"/>
              </w:rPr>
            </w:pPr>
          </w:p>
        </w:tc>
        <w:tc>
          <w:tcPr>
            <w:tcW w:w="899" w:type="dxa"/>
            <w:shd w:val="clear" w:color="auto" w:fill="auto"/>
            <w:vAlign w:val="center"/>
          </w:tcPr>
          <w:p w14:paraId="62EA5FBF" w14:textId="77777777" w:rsidR="00551C4D" w:rsidRPr="00EA4CD8" w:rsidRDefault="00551C4D" w:rsidP="00BD3C20">
            <w:pPr>
              <w:ind w:firstLine="0"/>
              <w:jc w:val="center"/>
              <w:outlineLvl w:val="1"/>
              <w:rPr>
                <w:color w:val="000000" w:themeColor="text1"/>
                <w:sz w:val="22"/>
                <w:szCs w:val="22"/>
              </w:rPr>
            </w:pPr>
          </w:p>
        </w:tc>
        <w:tc>
          <w:tcPr>
            <w:tcW w:w="2836" w:type="dxa"/>
            <w:shd w:val="clear" w:color="auto" w:fill="auto"/>
            <w:vAlign w:val="center"/>
          </w:tcPr>
          <w:p w14:paraId="5467FE53" w14:textId="77777777" w:rsidR="00551C4D" w:rsidRPr="00EA4CD8" w:rsidRDefault="00551C4D" w:rsidP="00BD3C20">
            <w:pPr>
              <w:ind w:firstLine="0"/>
              <w:jc w:val="left"/>
              <w:outlineLvl w:val="1"/>
              <w:rPr>
                <w:color w:val="000000" w:themeColor="text1"/>
                <w:sz w:val="22"/>
                <w:szCs w:val="22"/>
              </w:rPr>
            </w:pPr>
            <w:r w:rsidRPr="00EA4CD8">
              <w:rPr>
                <w:color w:val="000000" w:themeColor="text1"/>
                <w:sz w:val="22"/>
                <w:szCs w:val="22"/>
              </w:rPr>
              <w:t>Socialinių mokslų magistras</w:t>
            </w:r>
          </w:p>
        </w:tc>
      </w:tr>
      <w:tr w:rsidR="00551C4D" w:rsidRPr="008C1A87" w14:paraId="31693E69" w14:textId="77777777" w:rsidTr="00D36838">
        <w:trPr>
          <w:trHeight w:val="199"/>
          <w:jc w:val="center"/>
        </w:trPr>
        <w:tc>
          <w:tcPr>
            <w:tcW w:w="15163" w:type="dxa"/>
            <w:gridSpan w:val="7"/>
            <w:shd w:val="clear" w:color="auto" w:fill="auto"/>
          </w:tcPr>
          <w:p w14:paraId="41A9FD5A" w14:textId="7B9DC95E" w:rsidR="00551C4D" w:rsidRPr="008C1A87" w:rsidRDefault="00551C4D" w:rsidP="00BD3C20">
            <w:pPr>
              <w:ind w:firstLine="0"/>
              <w:jc w:val="center"/>
              <w:outlineLvl w:val="1"/>
              <w:rPr>
                <w:b/>
                <w:sz w:val="22"/>
                <w:szCs w:val="22"/>
              </w:rPr>
            </w:pPr>
            <w:r w:rsidRPr="008C1A87">
              <w:rPr>
                <w:b/>
                <w:sz w:val="22"/>
                <w:szCs w:val="22"/>
              </w:rPr>
              <w:t>Mechanikos fakultetas</w:t>
            </w:r>
          </w:p>
        </w:tc>
      </w:tr>
      <w:tr w:rsidR="00551C4D" w:rsidRPr="008C1A87" w14:paraId="350ED900" w14:textId="77777777" w:rsidTr="00180936">
        <w:trPr>
          <w:trHeight w:val="195"/>
          <w:jc w:val="center"/>
        </w:trPr>
        <w:tc>
          <w:tcPr>
            <w:tcW w:w="1308" w:type="dxa"/>
            <w:shd w:val="clear" w:color="auto" w:fill="auto"/>
            <w:vAlign w:val="center"/>
          </w:tcPr>
          <w:p w14:paraId="2D8C1E62" w14:textId="77777777" w:rsidR="00551C4D" w:rsidRPr="008C1A87" w:rsidRDefault="00551C4D" w:rsidP="00BD3C20">
            <w:pPr>
              <w:ind w:right="-105" w:firstLine="0"/>
              <w:outlineLvl w:val="1"/>
              <w:rPr>
                <w:sz w:val="22"/>
                <w:szCs w:val="22"/>
              </w:rPr>
            </w:pPr>
            <w:r w:rsidRPr="008C1A87">
              <w:rPr>
                <w:sz w:val="22"/>
                <w:szCs w:val="22"/>
              </w:rPr>
              <w:t>6211EX032</w:t>
            </w:r>
          </w:p>
        </w:tc>
        <w:tc>
          <w:tcPr>
            <w:tcW w:w="3927" w:type="dxa"/>
            <w:shd w:val="clear" w:color="auto" w:fill="auto"/>
            <w:vAlign w:val="center"/>
          </w:tcPr>
          <w:p w14:paraId="73766014" w14:textId="086640B8" w:rsidR="00551C4D" w:rsidRPr="008C1A87" w:rsidRDefault="00551C4D" w:rsidP="00BD3C20">
            <w:pPr>
              <w:ind w:firstLine="0"/>
              <w:jc w:val="left"/>
              <w:outlineLvl w:val="1"/>
              <w:rPr>
                <w:sz w:val="22"/>
                <w:szCs w:val="22"/>
              </w:rPr>
            </w:pPr>
            <w:r w:rsidRPr="008C1A87">
              <w:rPr>
                <w:sz w:val="22"/>
                <w:szCs w:val="22"/>
              </w:rPr>
              <w:t>Biomedicininė inžinerija</w:t>
            </w:r>
            <w:r>
              <w:rPr>
                <w:sz w:val="22"/>
                <w:szCs w:val="22"/>
              </w:rPr>
              <w:t>**</w:t>
            </w:r>
          </w:p>
        </w:tc>
        <w:tc>
          <w:tcPr>
            <w:tcW w:w="4370" w:type="dxa"/>
            <w:shd w:val="clear" w:color="auto" w:fill="auto"/>
            <w:vAlign w:val="center"/>
          </w:tcPr>
          <w:p w14:paraId="1F50CE3D" w14:textId="77777777" w:rsidR="00551C4D" w:rsidRPr="008C1A87" w:rsidRDefault="00551C4D" w:rsidP="00BD3C20">
            <w:pPr>
              <w:ind w:firstLine="0"/>
              <w:jc w:val="left"/>
              <w:outlineLvl w:val="1"/>
              <w:rPr>
                <w:sz w:val="22"/>
                <w:szCs w:val="22"/>
              </w:rPr>
            </w:pPr>
            <w:r w:rsidRPr="008C1A87">
              <w:rPr>
                <w:sz w:val="22"/>
                <w:szCs w:val="22"/>
              </w:rPr>
              <w:t>-</w:t>
            </w:r>
          </w:p>
        </w:tc>
        <w:tc>
          <w:tcPr>
            <w:tcW w:w="938" w:type="dxa"/>
            <w:shd w:val="clear" w:color="auto" w:fill="auto"/>
            <w:vAlign w:val="center"/>
          </w:tcPr>
          <w:p w14:paraId="1CF4A510"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7A04AE15" w14:textId="1A9D3B32" w:rsidR="00551C4D" w:rsidRPr="008C1A87" w:rsidRDefault="00551C4D" w:rsidP="00BD3C20">
            <w:pPr>
              <w:ind w:firstLine="0"/>
              <w:jc w:val="center"/>
              <w:outlineLvl w:val="1"/>
              <w:rPr>
                <w:sz w:val="22"/>
                <w:szCs w:val="22"/>
              </w:rPr>
            </w:pPr>
          </w:p>
        </w:tc>
        <w:tc>
          <w:tcPr>
            <w:tcW w:w="899" w:type="dxa"/>
            <w:shd w:val="clear" w:color="auto" w:fill="auto"/>
            <w:vAlign w:val="center"/>
          </w:tcPr>
          <w:p w14:paraId="2097571D"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68F5B432" w14:textId="77777777" w:rsidR="00551C4D" w:rsidRPr="008C1A87" w:rsidRDefault="00551C4D" w:rsidP="00BD3C20">
            <w:pPr>
              <w:ind w:firstLine="0"/>
              <w:jc w:val="left"/>
              <w:outlineLvl w:val="1"/>
              <w:rPr>
                <w:sz w:val="22"/>
                <w:szCs w:val="22"/>
              </w:rPr>
            </w:pPr>
            <w:r w:rsidRPr="008C1A87">
              <w:rPr>
                <w:sz w:val="22"/>
                <w:szCs w:val="22"/>
              </w:rPr>
              <w:t>Inžinerijos mokslų magistras</w:t>
            </w:r>
          </w:p>
        </w:tc>
      </w:tr>
      <w:tr w:rsidR="00551C4D" w:rsidRPr="008C1A87" w14:paraId="625F3199" w14:textId="77777777" w:rsidTr="00180936">
        <w:trPr>
          <w:cantSplit/>
          <w:trHeight w:val="270"/>
          <w:jc w:val="center"/>
        </w:trPr>
        <w:tc>
          <w:tcPr>
            <w:tcW w:w="1308" w:type="dxa"/>
            <w:vMerge w:val="restart"/>
            <w:shd w:val="clear" w:color="auto" w:fill="auto"/>
            <w:vAlign w:val="center"/>
          </w:tcPr>
          <w:p w14:paraId="15A7B1FD" w14:textId="77777777" w:rsidR="00551C4D" w:rsidRPr="008C1A87" w:rsidRDefault="00551C4D" w:rsidP="00BD3C20">
            <w:pPr>
              <w:ind w:firstLine="0"/>
              <w:jc w:val="left"/>
              <w:outlineLvl w:val="1"/>
              <w:rPr>
                <w:sz w:val="22"/>
                <w:szCs w:val="22"/>
              </w:rPr>
            </w:pPr>
            <w:r w:rsidRPr="008C1A87">
              <w:rPr>
                <w:sz w:val="22"/>
                <w:szCs w:val="22"/>
              </w:rPr>
              <w:t>6211EX047</w:t>
            </w:r>
          </w:p>
        </w:tc>
        <w:tc>
          <w:tcPr>
            <w:tcW w:w="3927" w:type="dxa"/>
            <w:vMerge w:val="restart"/>
            <w:shd w:val="clear" w:color="auto" w:fill="auto"/>
            <w:vAlign w:val="center"/>
          </w:tcPr>
          <w:p w14:paraId="5D63FA58" w14:textId="49F6798C" w:rsidR="00551C4D" w:rsidRPr="008C1A87" w:rsidRDefault="00551C4D" w:rsidP="00BD3C20">
            <w:pPr>
              <w:ind w:firstLine="0"/>
              <w:jc w:val="left"/>
              <w:outlineLvl w:val="1"/>
              <w:rPr>
                <w:sz w:val="22"/>
                <w:szCs w:val="22"/>
              </w:rPr>
            </w:pPr>
            <w:r w:rsidRPr="008C1A87">
              <w:rPr>
                <w:sz w:val="22"/>
                <w:szCs w:val="22"/>
              </w:rPr>
              <w:t xml:space="preserve">Mechanikos </w:t>
            </w:r>
            <w:r w:rsidRPr="00727C77">
              <w:rPr>
                <w:sz w:val="22"/>
                <w:szCs w:val="22"/>
              </w:rPr>
              <w:t>inžinerija</w:t>
            </w:r>
            <w:r w:rsidR="001A37DE" w:rsidRPr="00727C77">
              <w:rPr>
                <w:sz w:val="22"/>
                <w:szCs w:val="22"/>
                <w:vertAlign w:val="superscript"/>
              </w:rPr>
              <w:t>4,</w:t>
            </w:r>
            <w:r w:rsidR="001A37DE" w:rsidRPr="00727C77">
              <w:rPr>
                <w:sz w:val="22"/>
                <w:szCs w:val="22"/>
              </w:rPr>
              <w:t xml:space="preserve"> </w:t>
            </w:r>
            <w:r w:rsidRPr="008C1A87">
              <w:rPr>
                <w:sz w:val="22"/>
                <w:szCs w:val="22"/>
              </w:rPr>
              <w:t>**</w:t>
            </w:r>
          </w:p>
        </w:tc>
        <w:tc>
          <w:tcPr>
            <w:tcW w:w="4370" w:type="dxa"/>
            <w:shd w:val="clear" w:color="auto" w:fill="auto"/>
            <w:vAlign w:val="center"/>
          </w:tcPr>
          <w:p w14:paraId="5F87EE17" w14:textId="77777777" w:rsidR="00551C4D" w:rsidRPr="008C1A87" w:rsidRDefault="00551C4D" w:rsidP="00BD3C20">
            <w:pPr>
              <w:ind w:firstLine="0"/>
              <w:jc w:val="left"/>
              <w:outlineLvl w:val="1"/>
              <w:rPr>
                <w:sz w:val="22"/>
                <w:szCs w:val="22"/>
              </w:rPr>
            </w:pPr>
            <w:r w:rsidRPr="008C1A87">
              <w:rPr>
                <w:sz w:val="22"/>
                <w:szCs w:val="22"/>
              </w:rPr>
              <w:t>Aplinkos apsaugos įrenginių projektavimas ir gamyba</w:t>
            </w:r>
          </w:p>
        </w:tc>
        <w:tc>
          <w:tcPr>
            <w:tcW w:w="938" w:type="dxa"/>
            <w:shd w:val="clear" w:color="auto" w:fill="auto"/>
            <w:vAlign w:val="center"/>
          </w:tcPr>
          <w:p w14:paraId="45384173"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7CC5C650" w14:textId="4D0A664D" w:rsidR="00551C4D" w:rsidRPr="008C1A87" w:rsidRDefault="00551C4D" w:rsidP="00BD3C20">
            <w:pPr>
              <w:ind w:firstLine="0"/>
              <w:jc w:val="center"/>
              <w:outlineLvl w:val="1"/>
              <w:rPr>
                <w:sz w:val="22"/>
                <w:szCs w:val="22"/>
              </w:rPr>
            </w:pPr>
          </w:p>
        </w:tc>
        <w:tc>
          <w:tcPr>
            <w:tcW w:w="899" w:type="dxa"/>
            <w:shd w:val="clear" w:color="auto" w:fill="auto"/>
            <w:vAlign w:val="center"/>
          </w:tcPr>
          <w:p w14:paraId="4A55E2B9" w14:textId="77777777" w:rsidR="00551C4D" w:rsidRPr="008C1A87" w:rsidRDefault="00551C4D" w:rsidP="00BD3C20">
            <w:pPr>
              <w:ind w:firstLine="0"/>
              <w:jc w:val="center"/>
              <w:outlineLvl w:val="1"/>
              <w:rPr>
                <w:strike/>
                <w:sz w:val="22"/>
                <w:szCs w:val="22"/>
              </w:rPr>
            </w:pPr>
          </w:p>
        </w:tc>
        <w:tc>
          <w:tcPr>
            <w:tcW w:w="2836" w:type="dxa"/>
            <w:vMerge w:val="restart"/>
            <w:shd w:val="clear" w:color="auto" w:fill="auto"/>
            <w:vAlign w:val="center"/>
          </w:tcPr>
          <w:p w14:paraId="5BE7B031" w14:textId="77777777" w:rsidR="00551C4D" w:rsidRPr="008C1A87" w:rsidRDefault="00551C4D" w:rsidP="00BD3C20">
            <w:pPr>
              <w:ind w:firstLine="0"/>
              <w:outlineLvl w:val="1"/>
              <w:rPr>
                <w:sz w:val="22"/>
                <w:szCs w:val="22"/>
              </w:rPr>
            </w:pPr>
            <w:r w:rsidRPr="008C1A87">
              <w:rPr>
                <w:sz w:val="22"/>
                <w:szCs w:val="22"/>
              </w:rPr>
              <w:t>Inžinerijos mokslų magistras</w:t>
            </w:r>
          </w:p>
        </w:tc>
      </w:tr>
      <w:tr w:rsidR="00551C4D" w:rsidRPr="008C1A87" w14:paraId="5E6C1B37" w14:textId="77777777" w:rsidTr="00180936">
        <w:trPr>
          <w:cantSplit/>
          <w:trHeight w:val="270"/>
          <w:jc w:val="center"/>
        </w:trPr>
        <w:tc>
          <w:tcPr>
            <w:tcW w:w="1308" w:type="dxa"/>
            <w:vMerge/>
            <w:shd w:val="clear" w:color="auto" w:fill="auto"/>
          </w:tcPr>
          <w:p w14:paraId="78FEA6B3" w14:textId="77777777" w:rsidR="00551C4D" w:rsidRPr="008C1A87" w:rsidRDefault="00551C4D" w:rsidP="00BD3C20">
            <w:pPr>
              <w:ind w:firstLine="0"/>
              <w:outlineLvl w:val="1"/>
              <w:rPr>
                <w:sz w:val="22"/>
                <w:szCs w:val="22"/>
              </w:rPr>
            </w:pPr>
          </w:p>
        </w:tc>
        <w:tc>
          <w:tcPr>
            <w:tcW w:w="3927" w:type="dxa"/>
            <w:vMerge/>
            <w:shd w:val="clear" w:color="auto" w:fill="auto"/>
            <w:vAlign w:val="center"/>
          </w:tcPr>
          <w:p w14:paraId="5C4E2559" w14:textId="77777777" w:rsidR="00551C4D" w:rsidRPr="008C1A87" w:rsidRDefault="00551C4D" w:rsidP="00BD3C20">
            <w:pPr>
              <w:ind w:firstLine="0"/>
              <w:jc w:val="left"/>
              <w:outlineLvl w:val="1"/>
              <w:rPr>
                <w:sz w:val="22"/>
                <w:szCs w:val="22"/>
              </w:rPr>
            </w:pPr>
          </w:p>
        </w:tc>
        <w:tc>
          <w:tcPr>
            <w:tcW w:w="4370" w:type="dxa"/>
            <w:shd w:val="clear" w:color="auto" w:fill="auto"/>
            <w:vAlign w:val="center"/>
          </w:tcPr>
          <w:p w14:paraId="3CFBBF25" w14:textId="7D453A6E" w:rsidR="00551C4D" w:rsidRPr="008C1A87" w:rsidRDefault="00551C4D" w:rsidP="00BD3C20">
            <w:pPr>
              <w:ind w:firstLine="0"/>
              <w:jc w:val="left"/>
              <w:outlineLvl w:val="1"/>
              <w:rPr>
                <w:sz w:val="22"/>
                <w:szCs w:val="22"/>
              </w:rPr>
            </w:pPr>
            <w:r w:rsidRPr="008C1A87">
              <w:rPr>
                <w:sz w:val="22"/>
                <w:szCs w:val="22"/>
              </w:rPr>
              <w:t>Mechaninių sistemų projektavimas ir gamyba**</w:t>
            </w:r>
          </w:p>
        </w:tc>
        <w:tc>
          <w:tcPr>
            <w:tcW w:w="938" w:type="dxa"/>
            <w:shd w:val="clear" w:color="auto" w:fill="auto"/>
            <w:vAlign w:val="center"/>
          </w:tcPr>
          <w:p w14:paraId="3C31620E" w14:textId="05ADF2B8"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20E0B2EE" w14:textId="2303641A" w:rsidR="00551C4D" w:rsidRPr="008C1A87" w:rsidRDefault="00D66834" w:rsidP="00BD3C20">
            <w:pPr>
              <w:ind w:firstLine="0"/>
              <w:jc w:val="center"/>
              <w:outlineLvl w:val="1"/>
              <w:rPr>
                <w:sz w:val="22"/>
                <w:szCs w:val="22"/>
              </w:rPr>
            </w:pPr>
            <w:r w:rsidRPr="00C41D79">
              <w:rPr>
                <w:color w:val="000000" w:themeColor="text1"/>
                <w:sz w:val="22"/>
                <w:szCs w:val="22"/>
              </w:rPr>
              <w:t>2</w:t>
            </w:r>
          </w:p>
        </w:tc>
        <w:tc>
          <w:tcPr>
            <w:tcW w:w="899" w:type="dxa"/>
            <w:shd w:val="clear" w:color="auto" w:fill="auto"/>
            <w:vAlign w:val="center"/>
          </w:tcPr>
          <w:p w14:paraId="673D08AF" w14:textId="77777777" w:rsidR="00551C4D" w:rsidRPr="008C1A87" w:rsidRDefault="00551C4D" w:rsidP="00BD3C20">
            <w:pPr>
              <w:ind w:firstLine="0"/>
              <w:jc w:val="center"/>
              <w:outlineLvl w:val="1"/>
              <w:rPr>
                <w:strike/>
                <w:sz w:val="22"/>
                <w:szCs w:val="22"/>
              </w:rPr>
            </w:pPr>
          </w:p>
        </w:tc>
        <w:tc>
          <w:tcPr>
            <w:tcW w:w="2836" w:type="dxa"/>
            <w:vMerge/>
            <w:shd w:val="clear" w:color="auto" w:fill="auto"/>
            <w:vAlign w:val="center"/>
          </w:tcPr>
          <w:p w14:paraId="2B831291" w14:textId="77777777" w:rsidR="00551C4D" w:rsidRPr="008C1A87" w:rsidRDefault="00551C4D" w:rsidP="00BD3C20">
            <w:pPr>
              <w:ind w:firstLine="0"/>
              <w:outlineLvl w:val="1"/>
              <w:rPr>
                <w:bCs/>
                <w:sz w:val="22"/>
                <w:szCs w:val="22"/>
              </w:rPr>
            </w:pPr>
          </w:p>
        </w:tc>
      </w:tr>
      <w:tr w:rsidR="00551C4D" w:rsidRPr="008C1A87" w14:paraId="7C288922" w14:textId="77777777" w:rsidTr="00180936">
        <w:trPr>
          <w:cantSplit/>
          <w:trHeight w:val="195"/>
          <w:jc w:val="center"/>
        </w:trPr>
        <w:tc>
          <w:tcPr>
            <w:tcW w:w="1308" w:type="dxa"/>
            <w:shd w:val="clear" w:color="auto" w:fill="auto"/>
          </w:tcPr>
          <w:p w14:paraId="745D0550" w14:textId="77777777" w:rsidR="00551C4D" w:rsidRPr="008C1A87" w:rsidRDefault="00551C4D" w:rsidP="00BD3C20">
            <w:pPr>
              <w:ind w:firstLine="0"/>
              <w:outlineLvl w:val="1"/>
              <w:rPr>
                <w:sz w:val="22"/>
                <w:szCs w:val="22"/>
              </w:rPr>
            </w:pPr>
            <w:r w:rsidRPr="008C1A87">
              <w:rPr>
                <w:sz w:val="22"/>
                <w:szCs w:val="22"/>
              </w:rPr>
              <w:t>6281EX003</w:t>
            </w:r>
          </w:p>
        </w:tc>
        <w:tc>
          <w:tcPr>
            <w:tcW w:w="3927" w:type="dxa"/>
            <w:shd w:val="clear" w:color="auto" w:fill="auto"/>
            <w:vAlign w:val="center"/>
          </w:tcPr>
          <w:p w14:paraId="2FA1C354" w14:textId="689C8DBC" w:rsidR="00551C4D" w:rsidRPr="008C1A87" w:rsidRDefault="00551C4D" w:rsidP="00BD3C20">
            <w:pPr>
              <w:ind w:firstLine="0"/>
              <w:jc w:val="left"/>
              <w:outlineLvl w:val="1"/>
              <w:rPr>
                <w:sz w:val="22"/>
                <w:szCs w:val="22"/>
              </w:rPr>
            </w:pPr>
            <w:r w:rsidRPr="008C1A87">
              <w:rPr>
                <w:sz w:val="22"/>
                <w:szCs w:val="22"/>
              </w:rPr>
              <w:t>Mechatronika</w:t>
            </w:r>
            <w:r>
              <w:rPr>
                <w:sz w:val="22"/>
                <w:szCs w:val="22"/>
                <w:vertAlign w:val="superscript"/>
              </w:rPr>
              <w:t>1</w:t>
            </w:r>
            <w:r w:rsidR="0062291F">
              <w:rPr>
                <w:sz w:val="22"/>
                <w:szCs w:val="22"/>
                <w:vertAlign w:val="superscript"/>
              </w:rPr>
              <w:t>3</w:t>
            </w:r>
            <w:r w:rsidRPr="008C1A87">
              <w:rPr>
                <w:sz w:val="22"/>
                <w:szCs w:val="22"/>
                <w:vertAlign w:val="superscript"/>
              </w:rPr>
              <w:t xml:space="preserve">, </w:t>
            </w:r>
            <w:r w:rsidRPr="008C1A87">
              <w:rPr>
                <w:sz w:val="22"/>
                <w:szCs w:val="22"/>
              </w:rPr>
              <w:t>**</w:t>
            </w:r>
          </w:p>
        </w:tc>
        <w:tc>
          <w:tcPr>
            <w:tcW w:w="4370" w:type="dxa"/>
            <w:shd w:val="clear" w:color="auto" w:fill="auto"/>
            <w:vAlign w:val="center"/>
          </w:tcPr>
          <w:p w14:paraId="6BCF2B54" w14:textId="77777777" w:rsidR="00551C4D" w:rsidRPr="008C1A87" w:rsidRDefault="00551C4D" w:rsidP="00BD3C20">
            <w:pPr>
              <w:ind w:firstLine="0"/>
              <w:jc w:val="left"/>
              <w:outlineLvl w:val="1"/>
              <w:rPr>
                <w:sz w:val="22"/>
                <w:szCs w:val="22"/>
              </w:rPr>
            </w:pPr>
            <w:r w:rsidRPr="008C1A87">
              <w:rPr>
                <w:sz w:val="22"/>
                <w:szCs w:val="22"/>
              </w:rPr>
              <w:t>-</w:t>
            </w:r>
          </w:p>
        </w:tc>
        <w:tc>
          <w:tcPr>
            <w:tcW w:w="938" w:type="dxa"/>
            <w:shd w:val="clear" w:color="auto" w:fill="auto"/>
            <w:vAlign w:val="center"/>
          </w:tcPr>
          <w:p w14:paraId="25789508" w14:textId="63DF9A00" w:rsidR="00551C4D" w:rsidRPr="008C1A87" w:rsidRDefault="00551C4D" w:rsidP="00BD3C20">
            <w:pPr>
              <w:ind w:firstLine="0"/>
              <w:jc w:val="center"/>
              <w:outlineLvl w:val="1"/>
              <w:rPr>
                <w:sz w:val="22"/>
                <w:szCs w:val="22"/>
              </w:rPr>
            </w:pPr>
          </w:p>
        </w:tc>
        <w:tc>
          <w:tcPr>
            <w:tcW w:w="885" w:type="dxa"/>
            <w:shd w:val="clear" w:color="auto" w:fill="auto"/>
            <w:vAlign w:val="center"/>
          </w:tcPr>
          <w:p w14:paraId="05BE301A" w14:textId="1423DE93" w:rsidR="00551C4D" w:rsidRPr="008C1A87" w:rsidRDefault="00D36838" w:rsidP="00BD3C20">
            <w:pPr>
              <w:ind w:firstLine="0"/>
              <w:jc w:val="center"/>
              <w:outlineLvl w:val="1"/>
              <w:rPr>
                <w:sz w:val="22"/>
                <w:szCs w:val="22"/>
              </w:rPr>
            </w:pPr>
            <w:r>
              <w:rPr>
                <w:sz w:val="22"/>
                <w:szCs w:val="22"/>
              </w:rPr>
              <w:t>2</w:t>
            </w:r>
          </w:p>
        </w:tc>
        <w:tc>
          <w:tcPr>
            <w:tcW w:w="899" w:type="dxa"/>
            <w:shd w:val="clear" w:color="auto" w:fill="auto"/>
            <w:vAlign w:val="center"/>
          </w:tcPr>
          <w:p w14:paraId="6C480F36"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237C8C8C" w14:textId="77777777" w:rsidR="00551C4D" w:rsidRPr="008C1A87" w:rsidRDefault="00551C4D" w:rsidP="00BD3C20">
            <w:pPr>
              <w:ind w:firstLine="0"/>
              <w:jc w:val="left"/>
              <w:outlineLvl w:val="1"/>
              <w:rPr>
                <w:bCs/>
                <w:sz w:val="22"/>
                <w:szCs w:val="22"/>
              </w:rPr>
            </w:pPr>
            <w:r w:rsidRPr="008C1A87">
              <w:rPr>
                <w:sz w:val="22"/>
                <w:szCs w:val="22"/>
              </w:rPr>
              <w:t>Inžinerijos mokslų magistras</w:t>
            </w:r>
          </w:p>
        </w:tc>
      </w:tr>
      <w:tr w:rsidR="00551C4D" w:rsidRPr="008C1A87" w14:paraId="5CC5C794" w14:textId="77777777" w:rsidTr="00180936">
        <w:trPr>
          <w:cantSplit/>
          <w:trHeight w:val="195"/>
          <w:jc w:val="center"/>
        </w:trPr>
        <w:tc>
          <w:tcPr>
            <w:tcW w:w="1308" w:type="dxa"/>
            <w:shd w:val="clear" w:color="auto" w:fill="auto"/>
          </w:tcPr>
          <w:p w14:paraId="3A21D8FC" w14:textId="77777777" w:rsidR="00551C4D" w:rsidRPr="008C1A87" w:rsidRDefault="00551C4D" w:rsidP="00BD3C20">
            <w:pPr>
              <w:ind w:firstLine="0"/>
              <w:outlineLvl w:val="1"/>
              <w:rPr>
                <w:sz w:val="22"/>
                <w:szCs w:val="22"/>
              </w:rPr>
            </w:pPr>
            <w:r w:rsidRPr="008C1A87">
              <w:rPr>
                <w:sz w:val="22"/>
                <w:szCs w:val="22"/>
              </w:rPr>
              <w:t>6211EX053</w:t>
            </w:r>
          </w:p>
        </w:tc>
        <w:tc>
          <w:tcPr>
            <w:tcW w:w="3927" w:type="dxa"/>
            <w:shd w:val="clear" w:color="auto" w:fill="auto"/>
            <w:vAlign w:val="center"/>
          </w:tcPr>
          <w:p w14:paraId="3F8E0A4C" w14:textId="3F1E6872" w:rsidR="00551C4D" w:rsidRPr="008C1A87" w:rsidRDefault="00551C4D" w:rsidP="00BD3C20">
            <w:pPr>
              <w:ind w:firstLine="0"/>
              <w:jc w:val="left"/>
              <w:outlineLvl w:val="1"/>
              <w:rPr>
                <w:sz w:val="22"/>
                <w:szCs w:val="22"/>
              </w:rPr>
            </w:pPr>
            <w:proofErr w:type="spellStart"/>
            <w:r w:rsidRPr="008C1A87">
              <w:rPr>
                <w:sz w:val="22"/>
                <w:szCs w:val="22"/>
              </w:rPr>
              <w:t>Mechatroninės</w:t>
            </w:r>
            <w:proofErr w:type="spellEnd"/>
            <w:r w:rsidRPr="008C1A87">
              <w:rPr>
                <w:sz w:val="22"/>
                <w:szCs w:val="22"/>
              </w:rPr>
              <w:t xml:space="preserve"> sistemos**</w:t>
            </w:r>
          </w:p>
        </w:tc>
        <w:tc>
          <w:tcPr>
            <w:tcW w:w="4370" w:type="dxa"/>
            <w:shd w:val="clear" w:color="auto" w:fill="auto"/>
            <w:vAlign w:val="center"/>
          </w:tcPr>
          <w:p w14:paraId="472DDBC7" w14:textId="77777777" w:rsidR="00551C4D" w:rsidRPr="008C1A87" w:rsidRDefault="00551C4D" w:rsidP="00BD3C20">
            <w:pPr>
              <w:ind w:firstLine="0"/>
              <w:jc w:val="left"/>
              <w:outlineLvl w:val="1"/>
              <w:rPr>
                <w:sz w:val="22"/>
                <w:szCs w:val="22"/>
              </w:rPr>
            </w:pPr>
            <w:r w:rsidRPr="008C1A87">
              <w:rPr>
                <w:sz w:val="22"/>
                <w:szCs w:val="22"/>
              </w:rPr>
              <w:t>-</w:t>
            </w:r>
          </w:p>
        </w:tc>
        <w:tc>
          <w:tcPr>
            <w:tcW w:w="938" w:type="dxa"/>
            <w:shd w:val="clear" w:color="auto" w:fill="auto"/>
            <w:vAlign w:val="center"/>
          </w:tcPr>
          <w:p w14:paraId="12880218" w14:textId="2330E5A9"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455536C9" w14:textId="25E7525B" w:rsidR="00551C4D" w:rsidRPr="008C1A87" w:rsidRDefault="00D36838" w:rsidP="00BD3C20">
            <w:pPr>
              <w:ind w:firstLine="0"/>
              <w:jc w:val="center"/>
              <w:outlineLvl w:val="1"/>
              <w:rPr>
                <w:sz w:val="22"/>
                <w:szCs w:val="22"/>
              </w:rPr>
            </w:pPr>
            <w:r>
              <w:rPr>
                <w:sz w:val="22"/>
                <w:szCs w:val="22"/>
              </w:rPr>
              <w:t>2</w:t>
            </w:r>
          </w:p>
        </w:tc>
        <w:tc>
          <w:tcPr>
            <w:tcW w:w="899" w:type="dxa"/>
            <w:shd w:val="clear" w:color="auto" w:fill="auto"/>
            <w:vAlign w:val="center"/>
          </w:tcPr>
          <w:p w14:paraId="7123A086" w14:textId="77777777" w:rsidR="00551C4D" w:rsidRPr="008C1A87" w:rsidRDefault="00551C4D" w:rsidP="00BD3C20">
            <w:pPr>
              <w:ind w:firstLine="0"/>
              <w:jc w:val="center"/>
              <w:outlineLvl w:val="1"/>
              <w:rPr>
                <w:sz w:val="22"/>
                <w:szCs w:val="22"/>
              </w:rPr>
            </w:pPr>
          </w:p>
        </w:tc>
        <w:tc>
          <w:tcPr>
            <w:tcW w:w="2836" w:type="dxa"/>
            <w:shd w:val="clear" w:color="auto" w:fill="auto"/>
          </w:tcPr>
          <w:p w14:paraId="7ED216E8" w14:textId="77777777" w:rsidR="00551C4D" w:rsidRPr="008C1A87" w:rsidRDefault="00551C4D" w:rsidP="00BD3C20">
            <w:pPr>
              <w:ind w:firstLine="0"/>
              <w:outlineLvl w:val="1"/>
              <w:rPr>
                <w:bCs/>
                <w:sz w:val="22"/>
                <w:szCs w:val="22"/>
              </w:rPr>
            </w:pPr>
            <w:r w:rsidRPr="008C1A87">
              <w:rPr>
                <w:sz w:val="22"/>
                <w:szCs w:val="22"/>
              </w:rPr>
              <w:t>Inžinerijos mokslų magistras</w:t>
            </w:r>
          </w:p>
        </w:tc>
      </w:tr>
      <w:tr w:rsidR="00551C4D" w:rsidRPr="008C1A87" w14:paraId="05B864B6" w14:textId="77777777" w:rsidTr="00180936">
        <w:trPr>
          <w:trHeight w:val="128"/>
          <w:jc w:val="center"/>
        </w:trPr>
        <w:tc>
          <w:tcPr>
            <w:tcW w:w="1308" w:type="dxa"/>
            <w:shd w:val="clear" w:color="auto" w:fill="auto"/>
            <w:vAlign w:val="center"/>
          </w:tcPr>
          <w:p w14:paraId="2A865800" w14:textId="77777777" w:rsidR="00551C4D" w:rsidRPr="008C1A87" w:rsidRDefault="00551C4D" w:rsidP="00BD3C20">
            <w:pPr>
              <w:ind w:firstLine="0"/>
              <w:outlineLvl w:val="1"/>
              <w:rPr>
                <w:sz w:val="22"/>
                <w:szCs w:val="22"/>
              </w:rPr>
            </w:pPr>
            <w:r w:rsidRPr="008C1A87">
              <w:rPr>
                <w:sz w:val="22"/>
                <w:szCs w:val="22"/>
              </w:rPr>
              <w:t>6211EX054</w:t>
            </w:r>
          </w:p>
        </w:tc>
        <w:tc>
          <w:tcPr>
            <w:tcW w:w="3927" w:type="dxa"/>
            <w:shd w:val="clear" w:color="auto" w:fill="auto"/>
            <w:vAlign w:val="center"/>
          </w:tcPr>
          <w:p w14:paraId="7EEACCAA" w14:textId="02C202E7" w:rsidR="00551C4D" w:rsidRPr="008C1A87" w:rsidRDefault="00551C4D" w:rsidP="00BD3C20">
            <w:pPr>
              <w:ind w:firstLine="0"/>
              <w:jc w:val="left"/>
              <w:outlineLvl w:val="1"/>
              <w:rPr>
                <w:sz w:val="22"/>
                <w:szCs w:val="22"/>
              </w:rPr>
            </w:pPr>
            <w:r w:rsidRPr="008C1A87">
              <w:rPr>
                <w:sz w:val="22"/>
                <w:szCs w:val="22"/>
              </w:rPr>
              <w:t>Medžiagų ir suvirinimo inžinerija**</w:t>
            </w:r>
          </w:p>
        </w:tc>
        <w:tc>
          <w:tcPr>
            <w:tcW w:w="4370" w:type="dxa"/>
            <w:shd w:val="clear" w:color="auto" w:fill="auto"/>
            <w:vAlign w:val="center"/>
          </w:tcPr>
          <w:p w14:paraId="10BA9FB4" w14:textId="77777777" w:rsidR="00551C4D" w:rsidRPr="008C1A87" w:rsidRDefault="00551C4D" w:rsidP="00BD3C20">
            <w:pPr>
              <w:ind w:firstLine="0"/>
              <w:jc w:val="left"/>
              <w:outlineLvl w:val="1"/>
              <w:rPr>
                <w:sz w:val="22"/>
                <w:szCs w:val="22"/>
              </w:rPr>
            </w:pPr>
            <w:r w:rsidRPr="008C1A87">
              <w:rPr>
                <w:sz w:val="22"/>
                <w:szCs w:val="22"/>
              </w:rPr>
              <w:t>-</w:t>
            </w:r>
          </w:p>
        </w:tc>
        <w:tc>
          <w:tcPr>
            <w:tcW w:w="938" w:type="dxa"/>
            <w:shd w:val="clear" w:color="auto" w:fill="auto"/>
            <w:vAlign w:val="center"/>
          </w:tcPr>
          <w:p w14:paraId="3A4B694B"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628D7F4D" w14:textId="7BEC7B84" w:rsidR="00551C4D" w:rsidRPr="008C1A87" w:rsidRDefault="00551C4D" w:rsidP="00BD3C20">
            <w:pPr>
              <w:ind w:firstLine="0"/>
              <w:jc w:val="center"/>
              <w:outlineLvl w:val="1"/>
              <w:rPr>
                <w:sz w:val="22"/>
                <w:szCs w:val="22"/>
              </w:rPr>
            </w:pPr>
          </w:p>
        </w:tc>
        <w:tc>
          <w:tcPr>
            <w:tcW w:w="899" w:type="dxa"/>
            <w:shd w:val="clear" w:color="auto" w:fill="auto"/>
            <w:vAlign w:val="center"/>
          </w:tcPr>
          <w:p w14:paraId="69598EAD"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2BC37DA8" w14:textId="77777777" w:rsidR="00551C4D" w:rsidRPr="008C1A87" w:rsidRDefault="00551C4D" w:rsidP="00BD3C20">
            <w:pPr>
              <w:ind w:firstLine="0"/>
              <w:outlineLvl w:val="1"/>
              <w:rPr>
                <w:sz w:val="22"/>
                <w:szCs w:val="22"/>
              </w:rPr>
            </w:pPr>
            <w:r w:rsidRPr="008C1A87">
              <w:rPr>
                <w:sz w:val="22"/>
                <w:szCs w:val="22"/>
              </w:rPr>
              <w:t>Inžinerijos mokslų magistras</w:t>
            </w:r>
          </w:p>
        </w:tc>
      </w:tr>
      <w:tr w:rsidR="00551C4D" w:rsidRPr="008C1A87" w14:paraId="32FA6607" w14:textId="77777777" w:rsidTr="00180936">
        <w:trPr>
          <w:trHeight w:val="171"/>
          <w:jc w:val="center"/>
        </w:trPr>
        <w:tc>
          <w:tcPr>
            <w:tcW w:w="1308" w:type="dxa"/>
            <w:shd w:val="clear" w:color="auto" w:fill="auto"/>
          </w:tcPr>
          <w:p w14:paraId="0DFC42F5" w14:textId="77777777" w:rsidR="00551C4D" w:rsidRPr="008C1A87" w:rsidRDefault="00551C4D" w:rsidP="00BD3C20">
            <w:pPr>
              <w:ind w:firstLine="0"/>
              <w:outlineLvl w:val="1"/>
              <w:rPr>
                <w:sz w:val="22"/>
                <w:szCs w:val="22"/>
              </w:rPr>
            </w:pPr>
            <w:r w:rsidRPr="008C1A87">
              <w:rPr>
                <w:sz w:val="22"/>
                <w:szCs w:val="22"/>
              </w:rPr>
              <w:t>6211EX055</w:t>
            </w:r>
          </w:p>
        </w:tc>
        <w:tc>
          <w:tcPr>
            <w:tcW w:w="3927" w:type="dxa"/>
            <w:shd w:val="clear" w:color="auto" w:fill="auto"/>
            <w:vAlign w:val="center"/>
          </w:tcPr>
          <w:p w14:paraId="21A16442" w14:textId="6608C8E3" w:rsidR="00551C4D" w:rsidRPr="008C1A87" w:rsidRDefault="00551C4D" w:rsidP="00BD3C20">
            <w:pPr>
              <w:ind w:firstLine="0"/>
              <w:jc w:val="left"/>
              <w:outlineLvl w:val="1"/>
              <w:rPr>
                <w:sz w:val="22"/>
                <w:szCs w:val="22"/>
              </w:rPr>
            </w:pPr>
            <w:r w:rsidRPr="008C1A87">
              <w:rPr>
                <w:sz w:val="22"/>
                <w:szCs w:val="22"/>
              </w:rPr>
              <w:t>Pramonės inžinerija</w:t>
            </w:r>
            <w:r w:rsidR="006C3121">
              <w:rPr>
                <w:sz w:val="22"/>
                <w:szCs w:val="22"/>
              </w:rPr>
              <w:t>**</w:t>
            </w:r>
          </w:p>
        </w:tc>
        <w:tc>
          <w:tcPr>
            <w:tcW w:w="4370" w:type="dxa"/>
            <w:shd w:val="clear" w:color="auto" w:fill="auto"/>
            <w:vAlign w:val="center"/>
          </w:tcPr>
          <w:p w14:paraId="478FF4BE" w14:textId="77777777" w:rsidR="00551C4D" w:rsidRPr="008C1A87" w:rsidRDefault="00551C4D" w:rsidP="00BD3C20">
            <w:pPr>
              <w:ind w:firstLine="0"/>
              <w:jc w:val="left"/>
              <w:outlineLvl w:val="1"/>
              <w:rPr>
                <w:sz w:val="22"/>
                <w:szCs w:val="22"/>
              </w:rPr>
            </w:pPr>
          </w:p>
        </w:tc>
        <w:tc>
          <w:tcPr>
            <w:tcW w:w="938" w:type="dxa"/>
            <w:shd w:val="clear" w:color="auto" w:fill="auto"/>
            <w:vAlign w:val="center"/>
          </w:tcPr>
          <w:p w14:paraId="1B36348A"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78AD02C6" w14:textId="7DD2CE03" w:rsidR="00551C4D" w:rsidRPr="008C1A87" w:rsidRDefault="00551C4D" w:rsidP="00BD3C20">
            <w:pPr>
              <w:ind w:firstLine="0"/>
              <w:jc w:val="center"/>
              <w:outlineLvl w:val="1"/>
              <w:rPr>
                <w:sz w:val="22"/>
                <w:szCs w:val="22"/>
              </w:rPr>
            </w:pPr>
          </w:p>
        </w:tc>
        <w:tc>
          <w:tcPr>
            <w:tcW w:w="899" w:type="dxa"/>
            <w:shd w:val="clear" w:color="auto" w:fill="auto"/>
            <w:vAlign w:val="center"/>
          </w:tcPr>
          <w:p w14:paraId="20505965"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45824E15" w14:textId="77777777" w:rsidR="00551C4D" w:rsidRPr="008C1A87" w:rsidRDefault="00551C4D" w:rsidP="00BD3C20">
            <w:pPr>
              <w:ind w:firstLine="0"/>
              <w:outlineLvl w:val="1"/>
              <w:rPr>
                <w:sz w:val="22"/>
                <w:szCs w:val="22"/>
              </w:rPr>
            </w:pPr>
            <w:r w:rsidRPr="008C1A87">
              <w:rPr>
                <w:sz w:val="22"/>
                <w:szCs w:val="22"/>
              </w:rPr>
              <w:t>Inžinerijos mokslų magistras</w:t>
            </w:r>
          </w:p>
        </w:tc>
      </w:tr>
      <w:tr w:rsidR="00551C4D" w:rsidRPr="008C1A87" w14:paraId="0CADD089" w14:textId="77777777" w:rsidTr="00180936">
        <w:trPr>
          <w:trHeight w:val="305"/>
          <w:jc w:val="center"/>
        </w:trPr>
        <w:tc>
          <w:tcPr>
            <w:tcW w:w="1308" w:type="dxa"/>
            <w:shd w:val="clear" w:color="auto" w:fill="auto"/>
            <w:vAlign w:val="center"/>
          </w:tcPr>
          <w:p w14:paraId="4B28F1AF" w14:textId="77777777" w:rsidR="00551C4D" w:rsidRPr="008C1A87" w:rsidRDefault="00551C4D" w:rsidP="00BD3C20">
            <w:pPr>
              <w:ind w:firstLine="0"/>
              <w:outlineLvl w:val="1"/>
              <w:rPr>
                <w:sz w:val="22"/>
                <w:szCs w:val="22"/>
              </w:rPr>
            </w:pPr>
            <w:r w:rsidRPr="008C1A87">
              <w:rPr>
                <w:sz w:val="22"/>
                <w:szCs w:val="22"/>
              </w:rPr>
              <w:lastRenderedPageBreak/>
              <w:t>6211EX056</w:t>
            </w:r>
          </w:p>
        </w:tc>
        <w:tc>
          <w:tcPr>
            <w:tcW w:w="3927" w:type="dxa"/>
            <w:shd w:val="clear" w:color="auto" w:fill="auto"/>
            <w:vAlign w:val="center"/>
          </w:tcPr>
          <w:p w14:paraId="7CCCA9ED" w14:textId="7A0FA851" w:rsidR="00551C4D" w:rsidRPr="008C1A87" w:rsidRDefault="00551C4D" w:rsidP="00E4502F">
            <w:pPr>
              <w:ind w:right="-95" w:hanging="69"/>
              <w:jc w:val="left"/>
              <w:outlineLvl w:val="1"/>
              <w:rPr>
                <w:sz w:val="22"/>
                <w:szCs w:val="22"/>
              </w:rPr>
            </w:pPr>
            <w:r w:rsidRPr="008C1A87">
              <w:rPr>
                <w:sz w:val="22"/>
                <w:szCs w:val="22"/>
              </w:rPr>
              <w:t>Pramonės inžinerija ir inovacijų vadyba</w:t>
            </w:r>
            <w:r>
              <w:rPr>
                <w:sz w:val="22"/>
                <w:szCs w:val="22"/>
                <w:vertAlign w:val="superscript"/>
              </w:rPr>
              <w:t>4</w:t>
            </w:r>
            <w:r w:rsidRPr="008C1A87">
              <w:rPr>
                <w:sz w:val="22"/>
                <w:szCs w:val="22"/>
                <w:vertAlign w:val="superscript"/>
              </w:rPr>
              <w:t xml:space="preserve">, </w:t>
            </w:r>
            <w:r w:rsidRPr="008C1A87">
              <w:rPr>
                <w:sz w:val="22"/>
                <w:szCs w:val="22"/>
              </w:rPr>
              <w:t>**</w:t>
            </w:r>
          </w:p>
        </w:tc>
        <w:tc>
          <w:tcPr>
            <w:tcW w:w="4370" w:type="dxa"/>
            <w:shd w:val="clear" w:color="auto" w:fill="auto"/>
            <w:vAlign w:val="center"/>
          </w:tcPr>
          <w:p w14:paraId="529FE3C1" w14:textId="77777777" w:rsidR="00551C4D" w:rsidRPr="008C1A87" w:rsidRDefault="00551C4D" w:rsidP="00BD3C20">
            <w:pPr>
              <w:ind w:firstLine="0"/>
              <w:jc w:val="left"/>
              <w:outlineLvl w:val="1"/>
              <w:rPr>
                <w:sz w:val="22"/>
                <w:szCs w:val="22"/>
              </w:rPr>
            </w:pPr>
            <w:r w:rsidRPr="008C1A87">
              <w:rPr>
                <w:sz w:val="22"/>
                <w:szCs w:val="22"/>
              </w:rPr>
              <w:t>-</w:t>
            </w:r>
          </w:p>
        </w:tc>
        <w:tc>
          <w:tcPr>
            <w:tcW w:w="938" w:type="dxa"/>
            <w:shd w:val="clear" w:color="auto" w:fill="auto"/>
            <w:vAlign w:val="center"/>
          </w:tcPr>
          <w:p w14:paraId="2AFCBB9A" w14:textId="0808480E"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vAlign w:val="center"/>
          </w:tcPr>
          <w:p w14:paraId="5AF14A4A" w14:textId="40C0FA7B" w:rsidR="00551C4D" w:rsidRPr="008C1A87" w:rsidRDefault="006C3121" w:rsidP="00BD3C20">
            <w:pPr>
              <w:ind w:firstLine="0"/>
              <w:jc w:val="center"/>
              <w:outlineLvl w:val="1"/>
              <w:rPr>
                <w:sz w:val="22"/>
                <w:szCs w:val="22"/>
              </w:rPr>
            </w:pPr>
            <w:r>
              <w:rPr>
                <w:sz w:val="22"/>
                <w:szCs w:val="22"/>
              </w:rPr>
              <w:t>2</w:t>
            </w:r>
          </w:p>
        </w:tc>
        <w:tc>
          <w:tcPr>
            <w:tcW w:w="899" w:type="dxa"/>
            <w:shd w:val="clear" w:color="auto" w:fill="auto"/>
            <w:vAlign w:val="center"/>
          </w:tcPr>
          <w:p w14:paraId="75BBD74A" w14:textId="77777777" w:rsidR="00551C4D" w:rsidRPr="008C1A87" w:rsidRDefault="00551C4D" w:rsidP="00BD3C20">
            <w:pPr>
              <w:ind w:firstLine="0"/>
              <w:jc w:val="center"/>
              <w:outlineLvl w:val="1"/>
              <w:rPr>
                <w:sz w:val="22"/>
                <w:szCs w:val="22"/>
              </w:rPr>
            </w:pPr>
          </w:p>
        </w:tc>
        <w:tc>
          <w:tcPr>
            <w:tcW w:w="2836" w:type="dxa"/>
            <w:shd w:val="clear" w:color="auto" w:fill="auto"/>
            <w:vAlign w:val="center"/>
          </w:tcPr>
          <w:p w14:paraId="423F2CFD" w14:textId="77777777" w:rsidR="00551C4D" w:rsidRPr="008C1A87" w:rsidRDefault="00551C4D" w:rsidP="00BD3C20">
            <w:pPr>
              <w:ind w:firstLine="0"/>
              <w:outlineLvl w:val="1"/>
              <w:rPr>
                <w:sz w:val="22"/>
                <w:szCs w:val="22"/>
              </w:rPr>
            </w:pPr>
            <w:r w:rsidRPr="008C1A87">
              <w:rPr>
                <w:sz w:val="22"/>
                <w:szCs w:val="22"/>
              </w:rPr>
              <w:t>Inžinerijos mokslų magistras</w:t>
            </w:r>
          </w:p>
        </w:tc>
      </w:tr>
      <w:tr w:rsidR="00BD3C20" w:rsidRPr="008F2F16" w14:paraId="5EAD8221" w14:textId="77777777" w:rsidTr="00D36838">
        <w:trPr>
          <w:cantSplit/>
          <w:trHeight w:val="297"/>
          <w:jc w:val="center"/>
        </w:trPr>
        <w:tc>
          <w:tcPr>
            <w:tcW w:w="15163" w:type="dxa"/>
            <w:gridSpan w:val="7"/>
            <w:shd w:val="clear" w:color="auto" w:fill="auto"/>
          </w:tcPr>
          <w:p w14:paraId="0325DD75" w14:textId="77777777" w:rsidR="00BD3C20" w:rsidRPr="008F2F16" w:rsidRDefault="00BD3C20" w:rsidP="00BD3C20">
            <w:pPr>
              <w:ind w:firstLine="0"/>
              <w:jc w:val="center"/>
              <w:outlineLvl w:val="1"/>
              <w:rPr>
                <w:b/>
                <w:color w:val="000000" w:themeColor="text1"/>
                <w:sz w:val="22"/>
                <w:szCs w:val="22"/>
              </w:rPr>
            </w:pPr>
            <w:r w:rsidRPr="008F2F16">
              <w:rPr>
                <w:b/>
                <w:color w:val="000000" w:themeColor="text1"/>
                <w:sz w:val="22"/>
                <w:szCs w:val="22"/>
              </w:rPr>
              <w:t>Statybos fakultetas</w:t>
            </w:r>
          </w:p>
        </w:tc>
      </w:tr>
      <w:tr w:rsidR="00551C4D" w:rsidRPr="008F2F16" w14:paraId="09041C33" w14:textId="77777777" w:rsidTr="00180936">
        <w:trPr>
          <w:jc w:val="center"/>
        </w:trPr>
        <w:tc>
          <w:tcPr>
            <w:tcW w:w="1308" w:type="dxa"/>
            <w:shd w:val="clear" w:color="auto" w:fill="auto"/>
          </w:tcPr>
          <w:p w14:paraId="416627C6"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6211EX038</w:t>
            </w:r>
          </w:p>
        </w:tc>
        <w:tc>
          <w:tcPr>
            <w:tcW w:w="3927" w:type="dxa"/>
            <w:shd w:val="clear" w:color="auto" w:fill="auto"/>
            <w:vAlign w:val="center"/>
          </w:tcPr>
          <w:p w14:paraId="0710A41C" w14:textId="77777777" w:rsidR="00551C4D" w:rsidRPr="008F2F16" w:rsidRDefault="00551C4D" w:rsidP="00BD3C20">
            <w:pPr>
              <w:ind w:firstLine="0"/>
              <w:jc w:val="left"/>
              <w:outlineLvl w:val="1"/>
              <w:rPr>
                <w:color w:val="000000" w:themeColor="text1"/>
                <w:sz w:val="22"/>
                <w:szCs w:val="22"/>
              </w:rPr>
            </w:pPr>
            <w:proofErr w:type="spellStart"/>
            <w:r w:rsidRPr="008F2F16">
              <w:rPr>
                <w:color w:val="000000" w:themeColor="text1"/>
                <w:sz w:val="22"/>
                <w:szCs w:val="22"/>
              </w:rPr>
              <w:t>Geotechnika</w:t>
            </w:r>
            <w:proofErr w:type="spellEnd"/>
            <w:r w:rsidRPr="008F2F16">
              <w:rPr>
                <w:color w:val="000000" w:themeColor="text1"/>
                <w:sz w:val="22"/>
                <w:szCs w:val="22"/>
              </w:rPr>
              <w:t xml:space="preserve"> </w:t>
            </w:r>
          </w:p>
        </w:tc>
        <w:tc>
          <w:tcPr>
            <w:tcW w:w="4370" w:type="dxa"/>
            <w:shd w:val="clear" w:color="auto" w:fill="auto"/>
            <w:vAlign w:val="center"/>
          </w:tcPr>
          <w:p w14:paraId="24747D19"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w:t>
            </w:r>
          </w:p>
        </w:tc>
        <w:tc>
          <w:tcPr>
            <w:tcW w:w="938" w:type="dxa"/>
            <w:shd w:val="clear" w:color="auto" w:fill="auto"/>
            <w:vAlign w:val="center"/>
          </w:tcPr>
          <w:p w14:paraId="21BABE20"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23EFE108" w14:textId="493F700F"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4498A52E" w14:textId="77777777" w:rsidR="00551C4D" w:rsidRPr="008F2F16" w:rsidRDefault="00551C4D" w:rsidP="00BD3C20">
            <w:pPr>
              <w:ind w:firstLine="0"/>
              <w:jc w:val="center"/>
              <w:outlineLvl w:val="1"/>
              <w:rPr>
                <w:color w:val="000000" w:themeColor="text1"/>
                <w:sz w:val="22"/>
                <w:szCs w:val="22"/>
              </w:rPr>
            </w:pPr>
          </w:p>
        </w:tc>
        <w:tc>
          <w:tcPr>
            <w:tcW w:w="2836" w:type="dxa"/>
            <w:shd w:val="clear" w:color="auto" w:fill="auto"/>
            <w:vAlign w:val="center"/>
          </w:tcPr>
          <w:p w14:paraId="2F05B52C"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Inžinerijos mokslų magistras</w:t>
            </w:r>
          </w:p>
        </w:tc>
      </w:tr>
      <w:tr w:rsidR="00551C4D" w:rsidRPr="008F2F16" w14:paraId="14E69E96" w14:textId="77777777" w:rsidTr="00180936">
        <w:trPr>
          <w:cantSplit/>
          <w:trHeight w:val="214"/>
          <w:jc w:val="center"/>
        </w:trPr>
        <w:tc>
          <w:tcPr>
            <w:tcW w:w="1308" w:type="dxa"/>
            <w:shd w:val="clear" w:color="auto" w:fill="auto"/>
          </w:tcPr>
          <w:p w14:paraId="7DBA8161"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6211LX059</w:t>
            </w:r>
          </w:p>
        </w:tc>
        <w:tc>
          <w:tcPr>
            <w:tcW w:w="3927" w:type="dxa"/>
            <w:shd w:val="clear" w:color="auto" w:fill="auto"/>
            <w:vAlign w:val="center"/>
          </w:tcPr>
          <w:p w14:paraId="7702508F" w14:textId="46561FC4"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Nekilnojamojo turto valdymas</w:t>
            </w:r>
            <w:r>
              <w:rPr>
                <w:color w:val="000000" w:themeColor="text1"/>
                <w:sz w:val="22"/>
                <w:szCs w:val="22"/>
              </w:rPr>
              <w:t>**</w:t>
            </w:r>
          </w:p>
        </w:tc>
        <w:tc>
          <w:tcPr>
            <w:tcW w:w="4370" w:type="dxa"/>
            <w:shd w:val="clear" w:color="auto" w:fill="auto"/>
            <w:vAlign w:val="center"/>
          </w:tcPr>
          <w:p w14:paraId="2ED97490" w14:textId="77777777" w:rsidR="00551C4D" w:rsidRPr="008F2F16" w:rsidRDefault="00551C4D" w:rsidP="00BD3C20">
            <w:pPr>
              <w:ind w:firstLine="0"/>
              <w:jc w:val="left"/>
              <w:outlineLvl w:val="1"/>
              <w:rPr>
                <w:color w:val="000000" w:themeColor="text1"/>
                <w:sz w:val="22"/>
                <w:szCs w:val="22"/>
              </w:rPr>
            </w:pPr>
            <w:r>
              <w:rPr>
                <w:color w:val="000000" w:themeColor="text1"/>
                <w:sz w:val="22"/>
                <w:szCs w:val="22"/>
              </w:rPr>
              <w:t>-</w:t>
            </w:r>
          </w:p>
        </w:tc>
        <w:tc>
          <w:tcPr>
            <w:tcW w:w="938" w:type="dxa"/>
            <w:shd w:val="clear" w:color="auto" w:fill="auto"/>
            <w:vAlign w:val="center"/>
          </w:tcPr>
          <w:p w14:paraId="22FAF976"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1,5</w:t>
            </w:r>
          </w:p>
        </w:tc>
        <w:tc>
          <w:tcPr>
            <w:tcW w:w="885" w:type="dxa"/>
            <w:shd w:val="clear" w:color="auto" w:fill="auto"/>
            <w:vAlign w:val="center"/>
          </w:tcPr>
          <w:p w14:paraId="67598077" w14:textId="39E1B574"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6FA2525C" w14:textId="710D8F4C" w:rsidR="00551C4D" w:rsidRPr="008F2F16" w:rsidRDefault="006C3121" w:rsidP="00BD3C20">
            <w:pPr>
              <w:ind w:firstLine="0"/>
              <w:jc w:val="center"/>
              <w:outlineLvl w:val="1"/>
              <w:rPr>
                <w:color w:val="000000" w:themeColor="text1"/>
                <w:sz w:val="22"/>
                <w:szCs w:val="22"/>
              </w:rPr>
            </w:pPr>
            <w:r>
              <w:rPr>
                <w:color w:val="000000" w:themeColor="text1"/>
                <w:sz w:val="22"/>
                <w:szCs w:val="22"/>
              </w:rPr>
              <w:t>2</w:t>
            </w:r>
          </w:p>
        </w:tc>
        <w:tc>
          <w:tcPr>
            <w:tcW w:w="2836" w:type="dxa"/>
            <w:shd w:val="clear" w:color="auto" w:fill="auto"/>
            <w:vAlign w:val="center"/>
          </w:tcPr>
          <w:p w14:paraId="413E7A4C"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Verslo vadybos magistras</w:t>
            </w:r>
          </w:p>
        </w:tc>
      </w:tr>
      <w:tr w:rsidR="00551C4D" w:rsidRPr="008F2F16" w14:paraId="1C9DB8AE" w14:textId="77777777" w:rsidTr="00180936">
        <w:trPr>
          <w:jc w:val="center"/>
        </w:trPr>
        <w:tc>
          <w:tcPr>
            <w:tcW w:w="1308" w:type="dxa"/>
            <w:shd w:val="clear" w:color="auto" w:fill="auto"/>
          </w:tcPr>
          <w:p w14:paraId="6E5EA653"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6211EX045</w:t>
            </w:r>
          </w:p>
        </w:tc>
        <w:tc>
          <w:tcPr>
            <w:tcW w:w="3927" w:type="dxa"/>
            <w:shd w:val="clear" w:color="auto" w:fill="auto"/>
            <w:vAlign w:val="center"/>
          </w:tcPr>
          <w:p w14:paraId="401FA315" w14:textId="303F426F" w:rsidR="00551C4D" w:rsidRPr="008F2F16" w:rsidRDefault="00551C4D" w:rsidP="00BD3C20">
            <w:pPr>
              <w:ind w:firstLine="0"/>
              <w:jc w:val="left"/>
              <w:outlineLvl w:val="1"/>
              <w:rPr>
                <w:rStyle w:val="apple-converted-space"/>
                <w:color w:val="000000" w:themeColor="text1"/>
                <w:sz w:val="22"/>
                <w:szCs w:val="22"/>
              </w:rPr>
            </w:pPr>
            <w:r w:rsidRPr="008F2F16">
              <w:rPr>
                <w:rStyle w:val="apple-converted-space"/>
                <w:color w:val="000000" w:themeColor="text1"/>
                <w:sz w:val="22"/>
                <w:szCs w:val="22"/>
              </w:rPr>
              <w:t>Statinio informacinis modeliavimas</w:t>
            </w:r>
            <w:r>
              <w:rPr>
                <w:rStyle w:val="apple-converted-space"/>
                <w:color w:val="000000" w:themeColor="text1"/>
                <w:sz w:val="22"/>
                <w:szCs w:val="22"/>
              </w:rPr>
              <w:t>**</w:t>
            </w:r>
          </w:p>
        </w:tc>
        <w:tc>
          <w:tcPr>
            <w:tcW w:w="4370" w:type="dxa"/>
            <w:shd w:val="clear" w:color="auto" w:fill="auto"/>
            <w:vAlign w:val="center"/>
          </w:tcPr>
          <w:p w14:paraId="18C029E2"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w:t>
            </w:r>
          </w:p>
        </w:tc>
        <w:tc>
          <w:tcPr>
            <w:tcW w:w="938" w:type="dxa"/>
            <w:shd w:val="clear" w:color="auto" w:fill="auto"/>
            <w:vAlign w:val="center"/>
          </w:tcPr>
          <w:p w14:paraId="5F3131B6" w14:textId="3A5F5A59" w:rsidR="00551C4D" w:rsidRPr="008F2F16" w:rsidRDefault="00551C4D" w:rsidP="00BD3C20">
            <w:pPr>
              <w:ind w:firstLine="0"/>
              <w:jc w:val="center"/>
              <w:outlineLvl w:val="1"/>
              <w:rPr>
                <w:color w:val="000000" w:themeColor="text1"/>
                <w:sz w:val="22"/>
                <w:szCs w:val="22"/>
              </w:rPr>
            </w:pPr>
            <w:r w:rsidRPr="005E6493">
              <w:rPr>
                <w:sz w:val="22"/>
                <w:szCs w:val="22"/>
              </w:rPr>
              <w:t>2</w:t>
            </w:r>
          </w:p>
        </w:tc>
        <w:tc>
          <w:tcPr>
            <w:tcW w:w="885" w:type="dxa"/>
            <w:shd w:val="clear" w:color="auto" w:fill="auto"/>
            <w:vAlign w:val="center"/>
          </w:tcPr>
          <w:p w14:paraId="1F1380FF" w14:textId="7719D462" w:rsidR="00551C4D" w:rsidRPr="008F2F16" w:rsidRDefault="006C3121" w:rsidP="00BD3C20">
            <w:pPr>
              <w:ind w:firstLine="0"/>
              <w:jc w:val="center"/>
              <w:outlineLvl w:val="1"/>
              <w:rPr>
                <w:color w:val="000000" w:themeColor="text1"/>
                <w:sz w:val="22"/>
                <w:szCs w:val="22"/>
              </w:rPr>
            </w:pPr>
            <w:r>
              <w:rPr>
                <w:color w:val="000000" w:themeColor="text1"/>
                <w:sz w:val="22"/>
                <w:szCs w:val="22"/>
              </w:rPr>
              <w:t>2</w:t>
            </w:r>
          </w:p>
        </w:tc>
        <w:tc>
          <w:tcPr>
            <w:tcW w:w="899" w:type="dxa"/>
            <w:shd w:val="clear" w:color="auto" w:fill="auto"/>
            <w:vAlign w:val="center"/>
          </w:tcPr>
          <w:p w14:paraId="4A486B76" w14:textId="77777777" w:rsidR="00551C4D" w:rsidRPr="008F2F16" w:rsidRDefault="00551C4D" w:rsidP="00BD3C20">
            <w:pPr>
              <w:ind w:firstLine="0"/>
              <w:jc w:val="center"/>
              <w:outlineLvl w:val="1"/>
              <w:rPr>
                <w:color w:val="000000" w:themeColor="text1"/>
                <w:sz w:val="22"/>
                <w:szCs w:val="22"/>
              </w:rPr>
            </w:pPr>
          </w:p>
        </w:tc>
        <w:tc>
          <w:tcPr>
            <w:tcW w:w="2836" w:type="dxa"/>
            <w:shd w:val="clear" w:color="auto" w:fill="auto"/>
            <w:vAlign w:val="center"/>
          </w:tcPr>
          <w:p w14:paraId="574F69E1"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Inžinerijos mokslų magistras</w:t>
            </w:r>
          </w:p>
        </w:tc>
      </w:tr>
      <w:tr w:rsidR="00551C4D" w:rsidRPr="008F2F16" w14:paraId="11EEBD66" w14:textId="77777777" w:rsidTr="00180936">
        <w:trPr>
          <w:cantSplit/>
          <w:trHeight w:val="281"/>
          <w:jc w:val="center"/>
        </w:trPr>
        <w:tc>
          <w:tcPr>
            <w:tcW w:w="1308" w:type="dxa"/>
            <w:vMerge w:val="restart"/>
            <w:shd w:val="clear" w:color="auto" w:fill="auto"/>
            <w:vAlign w:val="center"/>
          </w:tcPr>
          <w:p w14:paraId="69C299D0"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6211EX040</w:t>
            </w:r>
          </w:p>
        </w:tc>
        <w:tc>
          <w:tcPr>
            <w:tcW w:w="3927" w:type="dxa"/>
            <w:vMerge w:val="restart"/>
            <w:shd w:val="clear" w:color="auto" w:fill="auto"/>
            <w:vAlign w:val="center"/>
          </w:tcPr>
          <w:p w14:paraId="6993C003" w14:textId="228083B0"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Statinių konstrukcijos</w:t>
            </w:r>
          </w:p>
        </w:tc>
        <w:tc>
          <w:tcPr>
            <w:tcW w:w="4370" w:type="dxa"/>
            <w:shd w:val="clear" w:color="auto" w:fill="auto"/>
            <w:vAlign w:val="center"/>
          </w:tcPr>
          <w:p w14:paraId="643A322B"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Lengvosios šiuolaikinės konstrukcijos</w:t>
            </w:r>
          </w:p>
        </w:tc>
        <w:tc>
          <w:tcPr>
            <w:tcW w:w="938" w:type="dxa"/>
            <w:shd w:val="clear" w:color="auto" w:fill="auto"/>
            <w:vAlign w:val="center"/>
          </w:tcPr>
          <w:p w14:paraId="25B5E03A"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27A377DC" w14:textId="4D252980"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4539FD67" w14:textId="77777777" w:rsidR="00551C4D" w:rsidRPr="008F2F16" w:rsidRDefault="00551C4D" w:rsidP="00BD3C20">
            <w:pPr>
              <w:ind w:firstLine="0"/>
              <w:jc w:val="center"/>
              <w:outlineLvl w:val="1"/>
              <w:rPr>
                <w:color w:val="000000" w:themeColor="text1"/>
                <w:sz w:val="22"/>
                <w:szCs w:val="22"/>
              </w:rPr>
            </w:pPr>
          </w:p>
        </w:tc>
        <w:tc>
          <w:tcPr>
            <w:tcW w:w="2836" w:type="dxa"/>
            <w:vMerge w:val="restart"/>
            <w:shd w:val="clear" w:color="auto" w:fill="auto"/>
            <w:vAlign w:val="center"/>
          </w:tcPr>
          <w:p w14:paraId="5CBB2106"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Inžinerijos mokslų magistras</w:t>
            </w:r>
          </w:p>
        </w:tc>
      </w:tr>
      <w:tr w:rsidR="00551C4D" w:rsidRPr="008F2F16" w14:paraId="48F4EAB6" w14:textId="77777777" w:rsidTr="00180936">
        <w:trPr>
          <w:cantSplit/>
          <w:trHeight w:val="151"/>
          <w:jc w:val="center"/>
        </w:trPr>
        <w:tc>
          <w:tcPr>
            <w:tcW w:w="1308" w:type="dxa"/>
            <w:vMerge/>
            <w:shd w:val="clear" w:color="auto" w:fill="auto"/>
          </w:tcPr>
          <w:p w14:paraId="0EE499D8" w14:textId="77777777" w:rsidR="00551C4D" w:rsidRPr="008F2F16" w:rsidRDefault="00551C4D" w:rsidP="00BD3C20">
            <w:pPr>
              <w:ind w:firstLine="0"/>
              <w:outlineLvl w:val="1"/>
              <w:rPr>
                <w:color w:val="000000" w:themeColor="text1"/>
                <w:sz w:val="22"/>
                <w:szCs w:val="22"/>
              </w:rPr>
            </w:pPr>
          </w:p>
        </w:tc>
        <w:tc>
          <w:tcPr>
            <w:tcW w:w="3927" w:type="dxa"/>
            <w:vMerge/>
            <w:shd w:val="clear" w:color="auto" w:fill="auto"/>
            <w:vAlign w:val="center"/>
          </w:tcPr>
          <w:p w14:paraId="72EEB840" w14:textId="77777777" w:rsidR="00551C4D" w:rsidRPr="008F2F16" w:rsidRDefault="00551C4D" w:rsidP="00BD3C20">
            <w:pPr>
              <w:ind w:firstLine="0"/>
              <w:jc w:val="left"/>
              <w:outlineLvl w:val="1"/>
              <w:rPr>
                <w:color w:val="000000" w:themeColor="text1"/>
                <w:sz w:val="22"/>
                <w:szCs w:val="22"/>
              </w:rPr>
            </w:pPr>
          </w:p>
        </w:tc>
        <w:tc>
          <w:tcPr>
            <w:tcW w:w="4370" w:type="dxa"/>
            <w:shd w:val="clear" w:color="auto" w:fill="auto"/>
            <w:vAlign w:val="center"/>
          </w:tcPr>
          <w:p w14:paraId="4B1F65B6"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Pastatų konstrukcijos</w:t>
            </w:r>
          </w:p>
        </w:tc>
        <w:tc>
          <w:tcPr>
            <w:tcW w:w="938" w:type="dxa"/>
            <w:shd w:val="clear" w:color="auto" w:fill="auto"/>
            <w:vAlign w:val="center"/>
          </w:tcPr>
          <w:p w14:paraId="2A718AB7"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0E8DD7B4" w14:textId="4B4ED5EC"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7298CD09" w14:textId="77777777" w:rsidR="00551C4D" w:rsidRPr="008F2F16" w:rsidRDefault="00551C4D" w:rsidP="00BD3C20">
            <w:pPr>
              <w:ind w:firstLine="0"/>
              <w:jc w:val="center"/>
              <w:outlineLvl w:val="1"/>
              <w:rPr>
                <w:color w:val="000000" w:themeColor="text1"/>
                <w:sz w:val="22"/>
                <w:szCs w:val="22"/>
              </w:rPr>
            </w:pPr>
          </w:p>
        </w:tc>
        <w:tc>
          <w:tcPr>
            <w:tcW w:w="2836" w:type="dxa"/>
            <w:vMerge/>
            <w:shd w:val="clear" w:color="auto" w:fill="auto"/>
            <w:vAlign w:val="center"/>
          </w:tcPr>
          <w:p w14:paraId="6AFEB865" w14:textId="77777777" w:rsidR="00551C4D" w:rsidRPr="008F2F16" w:rsidRDefault="00551C4D" w:rsidP="00BD3C20">
            <w:pPr>
              <w:ind w:firstLine="0"/>
              <w:outlineLvl w:val="1"/>
              <w:rPr>
                <w:color w:val="000000" w:themeColor="text1"/>
                <w:sz w:val="22"/>
                <w:szCs w:val="22"/>
              </w:rPr>
            </w:pPr>
          </w:p>
        </w:tc>
      </w:tr>
      <w:tr w:rsidR="00551C4D" w:rsidRPr="008F2F16" w14:paraId="4214D490" w14:textId="77777777" w:rsidTr="00180936">
        <w:trPr>
          <w:cantSplit/>
          <w:trHeight w:val="288"/>
          <w:jc w:val="center"/>
        </w:trPr>
        <w:tc>
          <w:tcPr>
            <w:tcW w:w="1308" w:type="dxa"/>
            <w:vMerge/>
            <w:shd w:val="clear" w:color="auto" w:fill="auto"/>
          </w:tcPr>
          <w:p w14:paraId="76DD10DF" w14:textId="77777777" w:rsidR="00551C4D" w:rsidRPr="008F2F16" w:rsidRDefault="00551C4D" w:rsidP="00BD3C20">
            <w:pPr>
              <w:ind w:firstLine="0"/>
              <w:outlineLvl w:val="1"/>
              <w:rPr>
                <w:color w:val="000000" w:themeColor="text1"/>
                <w:sz w:val="22"/>
                <w:szCs w:val="22"/>
              </w:rPr>
            </w:pPr>
          </w:p>
        </w:tc>
        <w:tc>
          <w:tcPr>
            <w:tcW w:w="3927" w:type="dxa"/>
            <w:vMerge/>
            <w:shd w:val="clear" w:color="auto" w:fill="auto"/>
            <w:vAlign w:val="center"/>
          </w:tcPr>
          <w:p w14:paraId="19DD232A" w14:textId="77777777" w:rsidR="00551C4D" w:rsidRPr="008F2F16" w:rsidRDefault="00551C4D" w:rsidP="00BD3C20">
            <w:pPr>
              <w:ind w:firstLine="0"/>
              <w:jc w:val="left"/>
              <w:outlineLvl w:val="1"/>
              <w:rPr>
                <w:color w:val="000000" w:themeColor="text1"/>
                <w:sz w:val="22"/>
                <w:szCs w:val="22"/>
              </w:rPr>
            </w:pPr>
          </w:p>
        </w:tc>
        <w:tc>
          <w:tcPr>
            <w:tcW w:w="4370" w:type="dxa"/>
            <w:shd w:val="clear" w:color="auto" w:fill="auto"/>
            <w:vAlign w:val="center"/>
          </w:tcPr>
          <w:p w14:paraId="539AC851"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Tiltai ir viadukai</w:t>
            </w:r>
          </w:p>
        </w:tc>
        <w:tc>
          <w:tcPr>
            <w:tcW w:w="938" w:type="dxa"/>
            <w:shd w:val="clear" w:color="auto" w:fill="auto"/>
            <w:vAlign w:val="center"/>
          </w:tcPr>
          <w:p w14:paraId="13428208"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74039EE5" w14:textId="4995CF67"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49F39E5E" w14:textId="77777777" w:rsidR="00551C4D" w:rsidRPr="008F2F16" w:rsidRDefault="00551C4D" w:rsidP="00BD3C20">
            <w:pPr>
              <w:ind w:firstLine="0"/>
              <w:jc w:val="center"/>
              <w:outlineLvl w:val="1"/>
              <w:rPr>
                <w:color w:val="000000" w:themeColor="text1"/>
                <w:sz w:val="22"/>
                <w:szCs w:val="22"/>
              </w:rPr>
            </w:pPr>
          </w:p>
        </w:tc>
        <w:tc>
          <w:tcPr>
            <w:tcW w:w="2836" w:type="dxa"/>
            <w:vMerge/>
            <w:shd w:val="clear" w:color="auto" w:fill="auto"/>
            <w:vAlign w:val="center"/>
          </w:tcPr>
          <w:p w14:paraId="220F5AA3" w14:textId="77777777" w:rsidR="00551C4D" w:rsidRPr="008F2F16" w:rsidRDefault="00551C4D" w:rsidP="00BD3C20">
            <w:pPr>
              <w:ind w:firstLine="0"/>
              <w:outlineLvl w:val="1"/>
              <w:rPr>
                <w:color w:val="000000" w:themeColor="text1"/>
                <w:sz w:val="22"/>
                <w:szCs w:val="22"/>
              </w:rPr>
            </w:pPr>
          </w:p>
        </w:tc>
      </w:tr>
      <w:tr w:rsidR="00551C4D" w:rsidRPr="008F2F16" w14:paraId="38B1F801" w14:textId="77777777" w:rsidTr="00180936">
        <w:trPr>
          <w:cantSplit/>
          <w:trHeight w:val="288"/>
          <w:jc w:val="center"/>
        </w:trPr>
        <w:tc>
          <w:tcPr>
            <w:tcW w:w="1308" w:type="dxa"/>
            <w:vMerge/>
            <w:shd w:val="clear" w:color="auto" w:fill="auto"/>
          </w:tcPr>
          <w:p w14:paraId="342B7EBE" w14:textId="77777777" w:rsidR="00551C4D" w:rsidRPr="008F2F16" w:rsidRDefault="00551C4D" w:rsidP="00BD3C20">
            <w:pPr>
              <w:ind w:firstLine="0"/>
              <w:outlineLvl w:val="1"/>
              <w:rPr>
                <w:color w:val="000000" w:themeColor="text1"/>
                <w:sz w:val="22"/>
                <w:szCs w:val="22"/>
              </w:rPr>
            </w:pPr>
          </w:p>
        </w:tc>
        <w:tc>
          <w:tcPr>
            <w:tcW w:w="3927" w:type="dxa"/>
            <w:vMerge/>
            <w:shd w:val="clear" w:color="auto" w:fill="auto"/>
            <w:vAlign w:val="center"/>
          </w:tcPr>
          <w:p w14:paraId="03A9FE1E" w14:textId="77777777" w:rsidR="00551C4D" w:rsidRPr="008F2F16" w:rsidRDefault="00551C4D" w:rsidP="00BD3C20">
            <w:pPr>
              <w:ind w:firstLine="0"/>
              <w:jc w:val="left"/>
              <w:outlineLvl w:val="1"/>
              <w:rPr>
                <w:color w:val="000000" w:themeColor="text1"/>
                <w:sz w:val="22"/>
                <w:szCs w:val="22"/>
              </w:rPr>
            </w:pPr>
          </w:p>
        </w:tc>
        <w:tc>
          <w:tcPr>
            <w:tcW w:w="4370" w:type="dxa"/>
            <w:shd w:val="clear" w:color="auto" w:fill="auto"/>
            <w:vAlign w:val="center"/>
          </w:tcPr>
          <w:p w14:paraId="2B867621"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 xml:space="preserve">Statinių konstrukcijos </w:t>
            </w:r>
          </w:p>
        </w:tc>
        <w:tc>
          <w:tcPr>
            <w:tcW w:w="938" w:type="dxa"/>
            <w:shd w:val="clear" w:color="auto" w:fill="auto"/>
            <w:vAlign w:val="center"/>
          </w:tcPr>
          <w:p w14:paraId="44673711" w14:textId="34F59B74" w:rsidR="00551C4D" w:rsidRPr="008F2F16" w:rsidRDefault="00551C4D" w:rsidP="00BD3C20">
            <w:pPr>
              <w:ind w:firstLine="0"/>
              <w:jc w:val="center"/>
              <w:outlineLvl w:val="1"/>
              <w:rPr>
                <w:color w:val="000000" w:themeColor="text1"/>
                <w:sz w:val="22"/>
                <w:szCs w:val="22"/>
              </w:rPr>
            </w:pPr>
          </w:p>
        </w:tc>
        <w:tc>
          <w:tcPr>
            <w:tcW w:w="885" w:type="dxa"/>
            <w:shd w:val="clear" w:color="auto" w:fill="auto"/>
            <w:vAlign w:val="center"/>
          </w:tcPr>
          <w:p w14:paraId="606E906D" w14:textId="4D5981B0" w:rsidR="00551C4D" w:rsidRPr="008F2F16" w:rsidRDefault="006C3121" w:rsidP="00BD3C20">
            <w:pPr>
              <w:ind w:firstLine="0"/>
              <w:jc w:val="center"/>
              <w:outlineLvl w:val="1"/>
              <w:rPr>
                <w:color w:val="000000" w:themeColor="text1"/>
                <w:sz w:val="22"/>
                <w:szCs w:val="22"/>
              </w:rPr>
            </w:pPr>
            <w:r>
              <w:rPr>
                <w:color w:val="000000" w:themeColor="text1"/>
                <w:sz w:val="22"/>
                <w:szCs w:val="22"/>
              </w:rPr>
              <w:t>2</w:t>
            </w:r>
          </w:p>
        </w:tc>
        <w:tc>
          <w:tcPr>
            <w:tcW w:w="899" w:type="dxa"/>
            <w:shd w:val="clear" w:color="auto" w:fill="auto"/>
            <w:vAlign w:val="center"/>
          </w:tcPr>
          <w:p w14:paraId="0CA78788" w14:textId="77777777" w:rsidR="00551C4D" w:rsidRPr="008F2F16" w:rsidRDefault="00551C4D" w:rsidP="00BD3C20">
            <w:pPr>
              <w:ind w:firstLine="0"/>
              <w:jc w:val="center"/>
              <w:outlineLvl w:val="1"/>
              <w:rPr>
                <w:color w:val="000000" w:themeColor="text1"/>
                <w:sz w:val="22"/>
                <w:szCs w:val="22"/>
              </w:rPr>
            </w:pPr>
          </w:p>
        </w:tc>
        <w:tc>
          <w:tcPr>
            <w:tcW w:w="2836" w:type="dxa"/>
            <w:vMerge/>
            <w:shd w:val="clear" w:color="auto" w:fill="auto"/>
            <w:vAlign w:val="center"/>
          </w:tcPr>
          <w:p w14:paraId="12072F65" w14:textId="77777777" w:rsidR="00551C4D" w:rsidRPr="008F2F16" w:rsidRDefault="00551C4D" w:rsidP="00BD3C20">
            <w:pPr>
              <w:ind w:firstLine="0"/>
              <w:outlineLvl w:val="1"/>
              <w:rPr>
                <w:color w:val="000000" w:themeColor="text1"/>
                <w:sz w:val="22"/>
                <w:szCs w:val="22"/>
              </w:rPr>
            </w:pPr>
          </w:p>
        </w:tc>
      </w:tr>
      <w:tr w:rsidR="00551C4D" w:rsidRPr="008F2F16" w14:paraId="6E1C51B5" w14:textId="77777777" w:rsidTr="00180936">
        <w:trPr>
          <w:jc w:val="center"/>
        </w:trPr>
        <w:tc>
          <w:tcPr>
            <w:tcW w:w="1308" w:type="dxa"/>
            <w:shd w:val="clear" w:color="auto" w:fill="auto"/>
          </w:tcPr>
          <w:p w14:paraId="1E840EB0"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6211EX072</w:t>
            </w:r>
          </w:p>
        </w:tc>
        <w:tc>
          <w:tcPr>
            <w:tcW w:w="3927" w:type="dxa"/>
            <w:shd w:val="clear" w:color="auto" w:fill="auto"/>
            <w:vAlign w:val="center"/>
          </w:tcPr>
          <w:p w14:paraId="4B3444FD" w14:textId="7DD120E3" w:rsidR="00551C4D" w:rsidRPr="008F2F16" w:rsidRDefault="00551C4D" w:rsidP="00BD3C20">
            <w:pPr>
              <w:ind w:firstLine="0"/>
              <w:jc w:val="left"/>
              <w:outlineLvl w:val="1"/>
              <w:rPr>
                <w:color w:val="000000" w:themeColor="text1"/>
                <w:sz w:val="22"/>
                <w:szCs w:val="22"/>
              </w:rPr>
            </w:pPr>
            <w:r w:rsidRPr="00490AF3">
              <w:rPr>
                <w:sz w:val="22"/>
                <w:szCs w:val="22"/>
              </w:rPr>
              <w:t>Statybos produktų inžinerija</w:t>
            </w:r>
            <w:r>
              <w:rPr>
                <w:sz w:val="22"/>
                <w:szCs w:val="22"/>
              </w:rPr>
              <w:t>**</w:t>
            </w:r>
          </w:p>
        </w:tc>
        <w:tc>
          <w:tcPr>
            <w:tcW w:w="4370" w:type="dxa"/>
            <w:shd w:val="clear" w:color="auto" w:fill="auto"/>
            <w:vAlign w:val="center"/>
          </w:tcPr>
          <w:p w14:paraId="2F476997"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w:t>
            </w:r>
          </w:p>
        </w:tc>
        <w:tc>
          <w:tcPr>
            <w:tcW w:w="938" w:type="dxa"/>
            <w:shd w:val="clear" w:color="auto" w:fill="auto"/>
            <w:vAlign w:val="center"/>
          </w:tcPr>
          <w:p w14:paraId="575A27D1"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61AA8ADD" w14:textId="293452D3"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669E2549" w14:textId="77777777" w:rsidR="00551C4D" w:rsidRPr="008F2F16" w:rsidRDefault="00551C4D" w:rsidP="00BD3C20">
            <w:pPr>
              <w:ind w:firstLine="0"/>
              <w:jc w:val="center"/>
              <w:outlineLvl w:val="1"/>
              <w:rPr>
                <w:color w:val="000000" w:themeColor="text1"/>
                <w:sz w:val="22"/>
                <w:szCs w:val="22"/>
              </w:rPr>
            </w:pPr>
          </w:p>
        </w:tc>
        <w:tc>
          <w:tcPr>
            <w:tcW w:w="2836" w:type="dxa"/>
            <w:shd w:val="clear" w:color="auto" w:fill="auto"/>
            <w:vAlign w:val="center"/>
          </w:tcPr>
          <w:p w14:paraId="5C095C07"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Inžinerijos mokslų magistras</w:t>
            </w:r>
          </w:p>
        </w:tc>
      </w:tr>
      <w:tr w:rsidR="00551C4D" w:rsidRPr="008F2F16" w14:paraId="15CEC616" w14:textId="77777777" w:rsidTr="00180936">
        <w:trPr>
          <w:cantSplit/>
          <w:trHeight w:val="270"/>
          <w:jc w:val="center"/>
        </w:trPr>
        <w:tc>
          <w:tcPr>
            <w:tcW w:w="1308" w:type="dxa"/>
            <w:vMerge w:val="restart"/>
            <w:shd w:val="clear" w:color="auto" w:fill="auto"/>
            <w:vAlign w:val="center"/>
          </w:tcPr>
          <w:p w14:paraId="4F776C70"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6211EX043</w:t>
            </w:r>
          </w:p>
        </w:tc>
        <w:tc>
          <w:tcPr>
            <w:tcW w:w="3927" w:type="dxa"/>
            <w:vMerge w:val="restart"/>
            <w:shd w:val="clear" w:color="auto" w:fill="auto"/>
            <w:vAlign w:val="center"/>
          </w:tcPr>
          <w:p w14:paraId="3387DCE1" w14:textId="1823C7E3"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Statybos technologijos ir valdymas</w:t>
            </w:r>
            <w:r>
              <w:rPr>
                <w:color w:val="000000" w:themeColor="text1"/>
                <w:sz w:val="22"/>
                <w:szCs w:val="22"/>
              </w:rPr>
              <w:t>**</w:t>
            </w:r>
          </w:p>
        </w:tc>
        <w:tc>
          <w:tcPr>
            <w:tcW w:w="4370" w:type="dxa"/>
            <w:shd w:val="clear" w:color="auto" w:fill="auto"/>
            <w:vAlign w:val="center"/>
          </w:tcPr>
          <w:p w14:paraId="7E31758E"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Statybos ekonomika ir verslas</w:t>
            </w:r>
          </w:p>
        </w:tc>
        <w:tc>
          <w:tcPr>
            <w:tcW w:w="938" w:type="dxa"/>
            <w:shd w:val="clear" w:color="auto" w:fill="auto"/>
            <w:vAlign w:val="center"/>
          </w:tcPr>
          <w:p w14:paraId="5444AF90"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4A77D646" w14:textId="062F00F7"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726427D9" w14:textId="77777777" w:rsidR="00551C4D" w:rsidRPr="008F2F16" w:rsidRDefault="00551C4D" w:rsidP="00BD3C20">
            <w:pPr>
              <w:ind w:firstLine="0"/>
              <w:jc w:val="center"/>
              <w:outlineLvl w:val="1"/>
              <w:rPr>
                <w:strike/>
                <w:color w:val="000000" w:themeColor="text1"/>
                <w:sz w:val="22"/>
                <w:szCs w:val="22"/>
              </w:rPr>
            </w:pPr>
          </w:p>
        </w:tc>
        <w:tc>
          <w:tcPr>
            <w:tcW w:w="2836" w:type="dxa"/>
            <w:vMerge w:val="restart"/>
            <w:shd w:val="clear" w:color="auto" w:fill="auto"/>
            <w:vAlign w:val="center"/>
          </w:tcPr>
          <w:p w14:paraId="0759A9AB"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Inžinerijos mokslų magistras</w:t>
            </w:r>
          </w:p>
        </w:tc>
      </w:tr>
      <w:tr w:rsidR="00551C4D" w:rsidRPr="008F2F16" w14:paraId="0367DEDC" w14:textId="77777777" w:rsidTr="00180936">
        <w:trPr>
          <w:cantSplit/>
          <w:trHeight w:val="226"/>
          <w:jc w:val="center"/>
        </w:trPr>
        <w:tc>
          <w:tcPr>
            <w:tcW w:w="1308" w:type="dxa"/>
            <w:vMerge/>
            <w:shd w:val="clear" w:color="auto" w:fill="auto"/>
          </w:tcPr>
          <w:p w14:paraId="3891FFFA" w14:textId="77777777" w:rsidR="00551C4D" w:rsidRPr="008F2F16" w:rsidRDefault="00551C4D" w:rsidP="00BD3C20">
            <w:pPr>
              <w:ind w:firstLine="0"/>
              <w:outlineLvl w:val="1"/>
              <w:rPr>
                <w:color w:val="000000" w:themeColor="text1"/>
                <w:sz w:val="22"/>
                <w:szCs w:val="22"/>
              </w:rPr>
            </w:pPr>
          </w:p>
        </w:tc>
        <w:tc>
          <w:tcPr>
            <w:tcW w:w="3927" w:type="dxa"/>
            <w:vMerge/>
            <w:shd w:val="clear" w:color="auto" w:fill="auto"/>
            <w:vAlign w:val="center"/>
          </w:tcPr>
          <w:p w14:paraId="5415E652" w14:textId="77777777" w:rsidR="00551C4D" w:rsidRPr="008F2F16" w:rsidRDefault="00551C4D" w:rsidP="00BD3C20">
            <w:pPr>
              <w:ind w:firstLine="0"/>
              <w:jc w:val="left"/>
              <w:outlineLvl w:val="1"/>
              <w:rPr>
                <w:color w:val="000000" w:themeColor="text1"/>
                <w:sz w:val="22"/>
                <w:szCs w:val="22"/>
              </w:rPr>
            </w:pPr>
          </w:p>
        </w:tc>
        <w:tc>
          <w:tcPr>
            <w:tcW w:w="4370" w:type="dxa"/>
            <w:shd w:val="clear" w:color="auto" w:fill="auto"/>
            <w:vAlign w:val="center"/>
          </w:tcPr>
          <w:p w14:paraId="6731C316"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Statybos technologijos ir vadyba</w:t>
            </w:r>
          </w:p>
        </w:tc>
        <w:tc>
          <w:tcPr>
            <w:tcW w:w="938" w:type="dxa"/>
            <w:shd w:val="clear" w:color="auto" w:fill="auto"/>
            <w:vAlign w:val="center"/>
          </w:tcPr>
          <w:p w14:paraId="1BA86CAB"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2</w:t>
            </w:r>
          </w:p>
        </w:tc>
        <w:tc>
          <w:tcPr>
            <w:tcW w:w="885" w:type="dxa"/>
            <w:shd w:val="clear" w:color="auto" w:fill="auto"/>
            <w:vAlign w:val="center"/>
          </w:tcPr>
          <w:p w14:paraId="7B160106" w14:textId="79CBD49C"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163241D0" w14:textId="77777777" w:rsidR="00551C4D" w:rsidRPr="008F2F16" w:rsidRDefault="00551C4D" w:rsidP="00BD3C20">
            <w:pPr>
              <w:ind w:firstLine="0"/>
              <w:jc w:val="center"/>
              <w:outlineLvl w:val="1"/>
              <w:rPr>
                <w:color w:val="000000" w:themeColor="text1"/>
                <w:sz w:val="22"/>
                <w:szCs w:val="22"/>
              </w:rPr>
            </w:pPr>
          </w:p>
        </w:tc>
        <w:tc>
          <w:tcPr>
            <w:tcW w:w="2836" w:type="dxa"/>
            <w:vMerge/>
            <w:shd w:val="clear" w:color="auto" w:fill="auto"/>
            <w:vAlign w:val="center"/>
          </w:tcPr>
          <w:p w14:paraId="21137B24" w14:textId="77777777" w:rsidR="00551C4D" w:rsidRPr="008F2F16" w:rsidRDefault="00551C4D" w:rsidP="00BD3C20">
            <w:pPr>
              <w:ind w:firstLine="0"/>
              <w:outlineLvl w:val="1"/>
              <w:rPr>
                <w:color w:val="000000" w:themeColor="text1"/>
                <w:sz w:val="22"/>
                <w:szCs w:val="22"/>
              </w:rPr>
            </w:pPr>
          </w:p>
        </w:tc>
      </w:tr>
      <w:tr w:rsidR="00551C4D" w:rsidRPr="008F2F16" w14:paraId="5D137123" w14:textId="77777777" w:rsidTr="00180936">
        <w:trPr>
          <w:jc w:val="center"/>
        </w:trPr>
        <w:tc>
          <w:tcPr>
            <w:tcW w:w="1308" w:type="dxa"/>
            <w:shd w:val="clear" w:color="auto" w:fill="auto"/>
            <w:vAlign w:val="center"/>
          </w:tcPr>
          <w:p w14:paraId="42DD5C0A"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6211EX031</w:t>
            </w:r>
          </w:p>
        </w:tc>
        <w:tc>
          <w:tcPr>
            <w:tcW w:w="3927" w:type="dxa"/>
            <w:shd w:val="clear" w:color="auto" w:fill="auto"/>
            <w:vAlign w:val="center"/>
          </w:tcPr>
          <w:p w14:paraId="4120B55D" w14:textId="2FB7FDC6"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Saugos inžinerija</w:t>
            </w:r>
            <w:r>
              <w:rPr>
                <w:color w:val="000000" w:themeColor="text1"/>
                <w:sz w:val="22"/>
                <w:szCs w:val="22"/>
              </w:rPr>
              <w:t>**</w:t>
            </w:r>
          </w:p>
        </w:tc>
        <w:tc>
          <w:tcPr>
            <w:tcW w:w="4370" w:type="dxa"/>
            <w:shd w:val="clear" w:color="auto" w:fill="auto"/>
            <w:vAlign w:val="center"/>
          </w:tcPr>
          <w:p w14:paraId="1EDA8070" w14:textId="77777777" w:rsidR="00551C4D" w:rsidRPr="008F2F16" w:rsidRDefault="00551C4D" w:rsidP="00BD3C20">
            <w:pPr>
              <w:ind w:firstLine="0"/>
              <w:jc w:val="left"/>
              <w:outlineLvl w:val="1"/>
              <w:rPr>
                <w:color w:val="000000" w:themeColor="text1"/>
                <w:sz w:val="22"/>
                <w:szCs w:val="22"/>
              </w:rPr>
            </w:pPr>
            <w:r w:rsidRPr="008F2F16">
              <w:rPr>
                <w:color w:val="000000" w:themeColor="text1"/>
                <w:sz w:val="22"/>
                <w:szCs w:val="22"/>
              </w:rPr>
              <w:t>Gaisrinė ir gelbėjimo darbų sauga ir valdymas</w:t>
            </w:r>
          </w:p>
        </w:tc>
        <w:tc>
          <w:tcPr>
            <w:tcW w:w="938" w:type="dxa"/>
            <w:shd w:val="clear" w:color="auto" w:fill="auto"/>
            <w:vAlign w:val="center"/>
          </w:tcPr>
          <w:p w14:paraId="626F3517" w14:textId="77777777" w:rsidR="00551C4D" w:rsidRPr="008F2F16" w:rsidRDefault="00551C4D" w:rsidP="00BD3C20">
            <w:pPr>
              <w:ind w:firstLine="0"/>
              <w:jc w:val="center"/>
              <w:outlineLvl w:val="1"/>
              <w:rPr>
                <w:color w:val="000000" w:themeColor="text1"/>
                <w:sz w:val="22"/>
                <w:szCs w:val="22"/>
              </w:rPr>
            </w:pPr>
            <w:r w:rsidRPr="008F2F16">
              <w:rPr>
                <w:color w:val="000000" w:themeColor="text1"/>
                <w:sz w:val="22"/>
                <w:szCs w:val="22"/>
              </w:rPr>
              <w:t>1,5</w:t>
            </w:r>
          </w:p>
        </w:tc>
        <w:tc>
          <w:tcPr>
            <w:tcW w:w="885" w:type="dxa"/>
            <w:shd w:val="clear" w:color="auto" w:fill="auto"/>
            <w:vAlign w:val="center"/>
          </w:tcPr>
          <w:p w14:paraId="3F7DFF63" w14:textId="02C1DE06" w:rsidR="00551C4D" w:rsidRPr="008F2F16" w:rsidRDefault="00551C4D" w:rsidP="00BD3C20">
            <w:pPr>
              <w:ind w:firstLine="0"/>
              <w:jc w:val="center"/>
              <w:outlineLvl w:val="1"/>
              <w:rPr>
                <w:color w:val="000000" w:themeColor="text1"/>
                <w:sz w:val="22"/>
                <w:szCs w:val="22"/>
              </w:rPr>
            </w:pPr>
          </w:p>
        </w:tc>
        <w:tc>
          <w:tcPr>
            <w:tcW w:w="899" w:type="dxa"/>
            <w:shd w:val="clear" w:color="auto" w:fill="auto"/>
            <w:vAlign w:val="center"/>
          </w:tcPr>
          <w:p w14:paraId="5FBB435E" w14:textId="77777777" w:rsidR="00551C4D" w:rsidRPr="008F2F16" w:rsidRDefault="00551C4D" w:rsidP="00BD3C20">
            <w:pPr>
              <w:ind w:firstLine="0"/>
              <w:jc w:val="center"/>
              <w:outlineLvl w:val="1"/>
              <w:rPr>
                <w:color w:val="000000" w:themeColor="text1"/>
                <w:sz w:val="22"/>
                <w:szCs w:val="22"/>
              </w:rPr>
            </w:pPr>
          </w:p>
        </w:tc>
        <w:tc>
          <w:tcPr>
            <w:tcW w:w="2836" w:type="dxa"/>
            <w:shd w:val="clear" w:color="auto" w:fill="auto"/>
            <w:vAlign w:val="center"/>
          </w:tcPr>
          <w:p w14:paraId="2E145526" w14:textId="77777777" w:rsidR="00551C4D" w:rsidRPr="008F2F16" w:rsidRDefault="00551C4D" w:rsidP="00BD3C20">
            <w:pPr>
              <w:ind w:firstLine="0"/>
              <w:outlineLvl w:val="1"/>
              <w:rPr>
                <w:color w:val="000000" w:themeColor="text1"/>
                <w:sz w:val="22"/>
                <w:szCs w:val="22"/>
              </w:rPr>
            </w:pPr>
            <w:r w:rsidRPr="008F2F16">
              <w:rPr>
                <w:color w:val="000000" w:themeColor="text1"/>
                <w:sz w:val="22"/>
                <w:szCs w:val="22"/>
              </w:rPr>
              <w:t>Inžinerijos mokslų magistras</w:t>
            </w:r>
          </w:p>
        </w:tc>
      </w:tr>
      <w:tr w:rsidR="00BD3C20" w:rsidRPr="008C1A87" w14:paraId="61E67CDD" w14:textId="77777777" w:rsidTr="00D36838">
        <w:trPr>
          <w:trHeight w:val="309"/>
          <w:jc w:val="center"/>
        </w:trPr>
        <w:tc>
          <w:tcPr>
            <w:tcW w:w="15163" w:type="dxa"/>
            <w:gridSpan w:val="7"/>
            <w:shd w:val="clear" w:color="auto" w:fill="auto"/>
          </w:tcPr>
          <w:p w14:paraId="4DE83FDA" w14:textId="77777777" w:rsidR="00BD3C20" w:rsidRPr="008C1A87" w:rsidRDefault="00BD3C20" w:rsidP="00BD3C20">
            <w:pPr>
              <w:ind w:firstLine="0"/>
              <w:jc w:val="center"/>
              <w:outlineLvl w:val="1"/>
              <w:rPr>
                <w:b/>
                <w:sz w:val="22"/>
                <w:szCs w:val="22"/>
              </w:rPr>
            </w:pPr>
            <w:r w:rsidRPr="008C1A87">
              <w:rPr>
                <w:b/>
                <w:sz w:val="22"/>
                <w:szCs w:val="22"/>
              </w:rPr>
              <w:t>Transporto inžinerijos fakultetas</w:t>
            </w:r>
          </w:p>
        </w:tc>
      </w:tr>
      <w:tr w:rsidR="00551C4D" w:rsidRPr="008C1A87" w14:paraId="762F11FA" w14:textId="77777777" w:rsidTr="00180936">
        <w:trPr>
          <w:cantSplit/>
          <w:trHeight w:val="210"/>
          <w:jc w:val="center"/>
        </w:trPr>
        <w:tc>
          <w:tcPr>
            <w:tcW w:w="1308" w:type="dxa"/>
            <w:vMerge w:val="restart"/>
            <w:shd w:val="clear" w:color="auto" w:fill="auto"/>
            <w:vAlign w:val="center"/>
          </w:tcPr>
          <w:p w14:paraId="62510EFD" w14:textId="77777777" w:rsidR="00551C4D" w:rsidRPr="008C1A87" w:rsidRDefault="00551C4D" w:rsidP="00BD3C20">
            <w:pPr>
              <w:ind w:firstLine="0"/>
              <w:jc w:val="left"/>
              <w:outlineLvl w:val="1"/>
              <w:rPr>
                <w:sz w:val="22"/>
                <w:szCs w:val="22"/>
              </w:rPr>
            </w:pPr>
            <w:r w:rsidRPr="008C1A87">
              <w:rPr>
                <w:sz w:val="22"/>
                <w:szCs w:val="22"/>
              </w:rPr>
              <w:t>6211EX058</w:t>
            </w:r>
          </w:p>
        </w:tc>
        <w:tc>
          <w:tcPr>
            <w:tcW w:w="3927" w:type="dxa"/>
            <w:vMerge w:val="restart"/>
            <w:shd w:val="clear" w:color="auto" w:fill="auto"/>
            <w:vAlign w:val="center"/>
          </w:tcPr>
          <w:p w14:paraId="5AB8DE8B" w14:textId="77777777" w:rsidR="00551C4D" w:rsidRPr="008C1A87" w:rsidRDefault="00551C4D" w:rsidP="00BD3C20">
            <w:pPr>
              <w:ind w:firstLine="0"/>
              <w:jc w:val="left"/>
              <w:outlineLvl w:val="1"/>
              <w:rPr>
                <w:sz w:val="22"/>
                <w:szCs w:val="22"/>
              </w:rPr>
            </w:pPr>
            <w:r w:rsidRPr="008C1A87">
              <w:rPr>
                <w:sz w:val="22"/>
                <w:szCs w:val="22"/>
              </w:rPr>
              <w:t>Transporto inžinerija</w:t>
            </w:r>
          </w:p>
        </w:tc>
        <w:tc>
          <w:tcPr>
            <w:tcW w:w="4370" w:type="dxa"/>
            <w:shd w:val="clear" w:color="auto" w:fill="auto"/>
            <w:vAlign w:val="center"/>
          </w:tcPr>
          <w:p w14:paraId="013E6426" w14:textId="77777777" w:rsidR="00551C4D" w:rsidRPr="008C1A87" w:rsidRDefault="00551C4D" w:rsidP="00BD3C20">
            <w:pPr>
              <w:ind w:firstLine="0"/>
              <w:jc w:val="left"/>
              <w:outlineLvl w:val="1"/>
              <w:rPr>
                <w:sz w:val="22"/>
                <w:szCs w:val="22"/>
              </w:rPr>
            </w:pPr>
            <w:r w:rsidRPr="008C1A87">
              <w:rPr>
                <w:sz w:val="22"/>
                <w:szCs w:val="22"/>
              </w:rPr>
              <w:t>Automobilių transporto inžinerija</w:t>
            </w:r>
          </w:p>
        </w:tc>
        <w:tc>
          <w:tcPr>
            <w:tcW w:w="938" w:type="dxa"/>
            <w:shd w:val="clear" w:color="auto" w:fill="auto"/>
          </w:tcPr>
          <w:p w14:paraId="47253028"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tcPr>
          <w:p w14:paraId="5194BDA0" w14:textId="317A97FA" w:rsidR="00551C4D" w:rsidRPr="008C1A87" w:rsidRDefault="00551C4D" w:rsidP="00BD3C20">
            <w:pPr>
              <w:ind w:firstLine="0"/>
              <w:jc w:val="center"/>
              <w:outlineLvl w:val="1"/>
              <w:rPr>
                <w:sz w:val="22"/>
                <w:szCs w:val="22"/>
              </w:rPr>
            </w:pPr>
          </w:p>
        </w:tc>
        <w:tc>
          <w:tcPr>
            <w:tcW w:w="899" w:type="dxa"/>
            <w:shd w:val="clear" w:color="auto" w:fill="auto"/>
          </w:tcPr>
          <w:p w14:paraId="523B8954" w14:textId="77777777" w:rsidR="00551C4D" w:rsidRPr="008C1A87" w:rsidRDefault="00551C4D" w:rsidP="00BD3C20">
            <w:pPr>
              <w:ind w:firstLine="0"/>
              <w:jc w:val="center"/>
              <w:outlineLvl w:val="1"/>
              <w:rPr>
                <w:sz w:val="22"/>
                <w:szCs w:val="22"/>
              </w:rPr>
            </w:pPr>
          </w:p>
        </w:tc>
        <w:tc>
          <w:tcPr>
            <w:tcW w:w="2836" w:type="dxa"/>
            <w:vMerge w:val="restart"/>
            <w:shd w:val="clear" w:color="auto" w:fill="auto"/>
            <w:vAlign w:val="center"/>
          </w:tcPr>
          <w:p w14:paraId="51103787" w14:textId="77777777" w:rsidR="00551C4D" w:rsidRPr="008C1A87" w:rsidRDefault="00551C4D" w:rsidP="00BD3C20">
            <w:pPr>
              <w:ind w:firstLine="0"/>
              <w:outlineLvl w:val="1"/>
              <w:rPr>
                <w:sz w:val="22"/>
                <w:szCs w:val="22"/>
              </w:rPr>
            </w:pPr>
            <w:r w:rsidRPr="008C1A87">
              <w:rPr>
                <w:sz w:val="22"/>
                <w:szCs w:val="22"/>
              </w:rPr>
              <w:t>Inžinerijos mokslų magistras</w:t>
            </w:r>
          </w:p>
        </w:tc>
      </w:tr>
      <w:tr w:rsidR="00551C4D" w:rsidRPr="008C1A87" w14:paraId="697D127E" w14:textId="77777777" w:rsidTr="00180936">
        <w:trPr>
          <w:cantSplit/>
          <w:trHeight w:val="70"/>
          <w:jc w:val="center"/>
        </w:trPr>
        <w:tc>
          <w:tcPr>
            <w:tcW w:w="1308" w:type="dxa"/>
            <w:vMerge/>
            <w:shd w:val="clear" w:color="auto" w:fill="auto"/>
            <w:vAlign w:val="center"/>
          </w:tcPr>
          <w:p w14:paraId="06D19F28" w14:textId="77777777" w:rsidR="00551C4D" w:rsidRPr="008C1A87" w:rsidRDefault="00551C4D" w:rsidP="00BD3C20">
            <w:pPr>
              <w:ind w:firstLine="0"/>
              <w:jc w:val="left"/>
              <w:outlineLvl w:val="1"/>
              <w:rPr>
                <w:sz w:val="22"/>
                <w:szCs w:val="22"/>
              </w:rPr>
            </w:pPr>
          </w:p>
        </w:tc>
        <w:tc>
          <w:tcPr>
            <w:tcW w:w="3927" w:type="dxa"/>
            <w:vMerge/>
            <w:shd w:val="clear" w:color="auto" w:fill="auto"/>
            <w:vAlign w:val="center"/>
          </w:tcPr>
          <w:p w14:paraId="32D37469" w14:textId="77777777" w:rsidR="00551C4D" w:rsidRPr="008C1A87" w:rsidRDefault="00551C4D" w:rsidP="00BD3C20">
            <w:pPr>
              <w:ind w:firstLine="0"/>
              <w:jc w:val="left"/>
              <w:outlineLvl w:val="1"/>
              <w:rPr>
                <w:sz w:val="22"/>
                <w:szCs w:val="22"/>
              </w:rPr>
            </w:pPr>
          </w:p>
        </w:tc>
        <w:tc>
          <w:tcPr>
            <w:tcW w:w="4370" w:type="dxa"/>
            <w:shd w:val="clear" w:color="auto" w:fill="auto"/>
            <w:vAlign w:val="center"/>
          </w:tcPr>
          <w:p w14:paraId="7525A06E" w14:textId="77777777" w:rsidR="00551C4D" w:rsidRPr="008C1A87" w:rsidRDefault="00551C4D" w:rsidP="00BD3C20">
            <w:pPr>
              <w:ind w:firstLine="0"/>
              <w:jc w:val="left"/>
              <w:outlineLvl w:val="1"/>
              <w:rPr>
                <w:sz w:val="22"/>
                <w:szCs w:val="22"/>
              </w:rPr>
            </w:pPr>
            <w:r w:rsidRPr="008C1A87">
              <w:rPr>
                <w:sz w:val="22"/>
                <w:szCs w:val="22"/>
              </w:rPr>
              <w:t>Geležinkelių transporto inžinerija</w:t>
            </w:r>
          </w:p>
        </w:tc>
        <w:tc>
          <w:tcPr>
            <w:tcW w:w="938" w:type="dxa"/>
            <w:shd w:val="clear" w:color="auto" w:fill="auto"/>
          </w:tcPr>
          <w:p w14:paraId="08E3F539"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tcPr>
          <w:p w14:paraId="3F889652" w14:textId="02F194BE" w:rsidR="00551C4D" w:rsidRPr="008C1A87" w:rsidRDefault="00551C4D" w:rsidP="00BD3C20">
            <w:pPr>
              <w:ind w:firstLine="0"/>
              <w:jc w:val="center"/>
              <w:outlineLvl w:val="1"/>
              <w:rPr>
                <w:sz w:val="22"/>
                <w:szCs w:val="22"/>
              </w:rPr>
            </w:pPr>
          </w:p>
        </w:tc>
        <w:tc>
          <w:tcPr>
            <w:tcW w:w="899" w:type="dxa"/>
            <w:shd w:val="clear" w:color="auto" w:fill="auto"/>
          </w:tcPr>
          <w:p w14:paraId="75FB9317" w14:textId="77777777" w:rsidR="00551C4D" w:rsidRPr="008C1A87" w:rsidRDefault="00551C4D" w:rsidP="00BD3C20">
            <w:pPr>
              <w:ind w:firstLine="0"/>
              <w:jc w:val="center"/>
              <w:outlineLvl w:val="1"/>
              <w:rPr>
                <w:sz w:val="22"/>
                <w:szCs w:val="22"/>
              </w:rPr>
            </w:pPr>
          </w:p>
        </w:tc>
        <w:tc>
          <w:tcPr>
            <w:tcW w:w="2836" w:type="dxa"/>
            <w:vMerge/>
            <w:shd w:val="clear" w:color="auto" w:fill="auto"/>
            <w:vAlign w:val="center"/>
          </w:tcPr>
          <w:p w14:paraId="4F46C840" w14:textId="77777777" w:rsidR="00551C4D" w:rsidRPr="008C1A87" w:rsidRDefault="00551C4D" w:rsidP="00BD3C20">
            <w:pPr>
              <w:ind w:firstLine="0"/>
              <w:outlineLvl w:val="1"/>
              <w:rPr>
                <w:sz w:val="22"/>
                <w:szCs w:val="22"/>
              </w:rPr>
            </w:pPr>
          </w:p>
        </w:tc>
      </w:tr>
      <w:tr w:rsidR="00551C4D" w:rsidRPr="008C1A87" w14:paraId="0FAEBB6F" w14:textId="77777777" w:rsidTr="00180936">
        <w:trPr>
          <w:cantSplit/>
          <w:trHeight w:val="70"/>
          <w:jc w:val="center"/>
        </w:trPr>
        <w:tc>
          <w:tcPr>
            <w:tcW w:w="1308" w:type="dxa"/>
            <w:vMerge/>
            <w:shd w:val="clear" w:color="auto" w:fill="auto"/>
            <w:vAlign w:val="center"/>
          </w:tcPr>
          <w:p w14:paraId="7E3B6468" w14:textId="77777777" w:rsidR="00551C4D" w:rsidRPr="008C1A87" w:rsidRDefault="00551C4D" w:rsidP="00BD3C20">
            <w:pPr>
              <w:ind w:firstLine="0"/>
              <w:jc w:val="left"/>
              <w:outlineLvl w:val="1"/>
              <w:rPr>
                <w:sz w:val="22"/>
                <w:szCs w:val="22"/>
              </w:rPr>
            </w:pPr>
          </w:p>
        </w:tc>
        <w:tc>
          <w:tcPr>
            <w:tcW w:w="3927" w:type="dxa"/>
            <w:vMerge/>
            <w:shd w:val="clear" w:color="auto" w:fill="auto"/>
            <w:vAlign w:val="center"/>
          </w:tcPr>
          <w:p w14:paraId="4787D48E" w14:textId="77777777" w:rsidR="00551C4D" w:rsidRPr="008C1A87" w:rsidRDefault="00551C4D" w:rsidP="00BD3C20">
            <w:pPr>
              <w:ind w:firstLine="0"/>
              <w:jc w:val="left"/>
              <w:outlineLvl w:val="1"/>
              <w:rPr>
                <w:sz w:val="22"/>
                <w:szCs w:val="22"/>
              </w:rPr>
            </w:pPr>
          </w:p>
        </w:tc>
        <w:tc>
          <w:tcPr>
            <w:tcW w:w="4370" w:type="dxa"/>
            <w:shd w:val="clear" w:color="auto" w:fill="auto"/>
            <w:vAlign w:val="center"/>
          </w:tcPr>
          <w:p w14:paraId="40F21F48" w14:textId="77777777" w:rsidR="00551C4D" w:rsidRPr="008C1A87" w:rsidRDefault="00551C4D" w:rsidP="00BD3C20">
            <w:pPr>
              <w:ind w:firstLine="0"/>
              <w:jc w:val="left"/>
              <w:outlineLvl w:val="1"/>
              <w:rPr>
                <w:sz w:val="22"/>
                <w:szCs w:val="22"/>
              </w:rPr>
            </w:pPr>
            <w:r>
              <w:rPr>
                <w:sz w:val="22"/>
                <w:szCs w:val="22"/>
              </w:rPr>
              <w:t>Jūrų transporto inžinerija ir logistika</w:t>
            </w:r>
          </w:p>
        </w:tc>
        <w:tc>
          <w:tcPr>
            <w:tcW w:w="938" w:type="dxa"/>
            <w:shd w:val="clear" w:color="auto" w:fill="auto"/>
          </w:tcPr>
          <w:p w14:paraId="5C9083E6" w14:textId="77777777" w:rsidR="00551C4D" w:rsidRPr="008C1A87" w:rsidRDefault="00551C4D" w:rsidP="00BD3C20">
            <w:pPr>
              <w:ind w:firstLine="0"/>
              <w:jc w:val="center"/>
              <w:outlineLvl w:val="1"/>
              <w:rPr>
                <w:sz w:val="22"/>
                <w:szCs w:val="22"/>
              </w:rPr>
            </w:pPr>
            <w:r>
              <w:rPr>
                <w:sz w:val="22"/>
                <w:szCs w:val="22"/>
              </w:rPr>
              <w:t>2</w:t>
            </w:r>
          </w:p>
        </w:tc>
        <w:tc>
          <w:tcPr>
            <w:tcW w:w="885" w:type="dxa"/>
            <w:shd w:val="clear" w:color="auto" w:fill="auto"/>
          </w:tcPr>
          <w:p w14:paraId="23A6E2E0" w14:textId="770D8411" w:rsidR="00551C4D" w:rsidRPr="008C1A87" w:rsidRDefault="00551C4D" w:rsidP="00BD3C20">
            <w:pPr>
              <w:ind w:firstLine="0"/>
              <w:jc w:val="center"/>
              <w:outlineLvl w:val="1"/>
              <w:rPr>
                <w:sz w:val="22"/>
                <w:szCs w:val="22"/>
              </w:rPr>
            </w:pPr>
          </w:p>
        </w:tc>
        <w:tc>
          <w:tcPr>
            <w:tcW w:w="899" w:type="dxa"/>
            <w:shd w:val="clear" w:color="auto" w:fill="auto"/>
          </w:tcPr>
          <w:p w14:paraId="545A7D6C" w14:textId="77777777" w:rsidR="00551C4D" w:rsidRPr="008C1A87" w:rsidRDefault="00551C4D" w:rsidP="00BD3C20">
            <w:pPr>
              <w:ind w:firstLine="0"/>
              <w:jc w:val="center"/>
              <w:outlineLvl w:val="1"/>
              <w:rPr>
                <w:sz w:val="22"/>
                <w:szCs w:val="22"/>
              </w:rPr>
            </w:pPr>
          </w:p>
        </w:tc>
        <w:tc>
          <w:tcPr>
            <w:tcW w:w="2836" w:type="dxa"/>
            <w:vMerge/>
            <w:shd w:val="clear" w:color="auto" w:fill="auto"/>
            <w:vAlign w:val="center"/>
          </w:tcPr>
          <w:p w14:paraId="2E8A6E1B" w14:textId="77777777" w:rsidR="00551C4D" w:rsidRPr="008C1A87" w:rsidRDefault="00551C4D" w:rsidP="00BD3C20">
            <w:pPr>
              <w:ind w:firstLine="0"/>
              <w:outlineLvl w:val="1"/>
              <w:rPr>
                <w:sz w:val="22"/>
                <w:szCs w:val="22"/>
              </w:rPr>
            </w:pPr>
          </w:p>
        </w:tc>
      </w:tr>
      <w:tr w:rsidR="00551C4D" w:rsidRPr="008C1A87" w14:paraId="6DBBF716" w14:textId="77777777" w:rsidTr="00180936">
        <w:trPr>
          <w:cantSplit/>
          <w:trHeight w:val="285"/>
          <w:jc w:val="center"/>
        </w:trPr>
        <w:tc>
          <w:tcPr>
            <w:tcW w:w="1308" w:type="dxa"/>
            <w:vMerge/>
            <w:shd w:val="clear" w:color="auto" w:fill="auto"/>
            <w:vAlign w:val="center"/>
          </w:tcPr>
          <w:p w14:paraId="3D593896" w14:textId="77777777" w:rsidR="00551C4D" w:rsidRPr="008C1A87" w:rsidRDefault="00551C4D" w:rsidP="00BD3C20">
            <w:pPr>
              <w:ind w:firstLine="0"/>
              <w:jc w:val="left"/>
              <w:outlineLvl w:val="1"/>
              <w:rPr>
                <w:sz w:val="22"/>
                <w:szCs w:val="22"/>
              </w:rPr>
            </w:pPr>
          </w:p>
        </w:tc>
        <w:tc>
          <w:tcPr>
            <w:tcW w:w="3927" w:type="dxa"/>
            <w:vMerge/>
            <w:shd w:val="clear" w:color="auto" w:fill="auto"/>
            <w:vAlign w:val="center"/>
          </w:tcPr>
          <w:p w14:paraId="22DCB33A" w14:textId="77777777" w:rsidR="00551C4D" w:rsidRPr="008C1A87" w:rsidRDefault="00551C4D" w:rsidP="00BD3C20">
            <w:pPr>
              <w:ind w:firstLine="0"/>
              <w:jc w:val="left"/>
              <w:outlineLvl w:val="1"/>
              <w:rPr>
                <w:sz w:val="22"/>
                <w:szCs w:val="22"/>
              </w:rPr>
            </w:pPr>
          </w:p>
        </w:tc>
        <w:tc>
          <w:tcPr>
            <w:tcW w:w="4370" w:type="dxa"/>
            <w:shd w:val="clear" w:color="auto" w:fill="auto"/>
            <w:vAlign w:val="center"/>
          </w:tcPr>
          <w:p w14:paraId="07D47EA8" w14:textId="77777777" w:rsidR="00551C4D" w:rsidRPr="008C1A87" w:rsidRDefault="00551C4D" w:rsidP="00BD3C20">
            <w:pPr>
              <w:ind w:firstLine="0"/>
              <w:jc w:val="left"/>
              <w:outlineLvl w:val="1"/>
              <w:rPr>
                <w:sz w:val="22"/>
                <w:szCs w:val="22"/>
              </w:rPr>
            </w:pPr>
            <w:r w:rsidRPr="008C1A87">
              <w:rPr>
                <w:sz w:val="22"/>
                <w:szCs w:val="22"/>
              </w:rPr>
              <w:t>Transporto inžinerijos vadyba</w:t>
            </w:r>
          </w:p>
        </w:tc>
        <w:tc>
          <w:tcPr>
            <w:tcW w:w="938" w:type="dxa"/>
            <w:shd w:val="clear" w:color="auto" w:fill="auto"/>
          </w:tcPr>
          <w:p w14:paraId="463F2ECA" w14:textId="77777777"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tcPr>
          <w:p w14:paraId="7E0BAA8D" w14:textId="68600225" w:rsidR="00551C4D" w:rsidRPr="008C1A87" w:rsidRDefault="00551C4D" w:rsidP="00BD3C20">
            <w:pPr>
              <w:ind w:firstLine="0"/>
              <w:jc w:val="center"/>
              <w:outlineLvl w:val="1"/>
              <w:rPr>
                <w:sz w:val="22"/>
                <w:szCs w:val="22"/>
              </w:rPr>
            </w:pPr>
          </w:p>
        </w:tc>
        <w:tc>
          <w:tcPr>
            <w:tcW w:w="899" w:type="dxa"/>
            <w:shd w:val="clear" w:color="auto" w:fill="auto"/>
          </w:tcPr>
          <w:p w14:paraId="209AD3EB" w14:textId="77777777" w:rsidR="00551C4D" w:rsidRPr="008C1A87" w:rsidRDefault="00551C4D" w:rsidP="00BD3C20">
            <w:pPr>
              <w:ind w:firstLine="0"/>
              <w:jc w:val="center"/>
              <w:outlineLvl w:val="1"/>
              <w:rPr>
                <w:sz w:val="22"/>
                <w:szCs w:val="22"/>
              </w:rPr>
            </w:pPr>
          </w:p>
        </w:tc>
        <w:tc>
          <w:tcPr>
            <w:tcW w:w="2836" w:type="dxa"/>
            <w:vMerge/>
            <w:shd w:val="clear" w:color="auto" w:fill="auto"/>
            <w:vAlign w:val="center"/>
          </w:tcPr>
          <w:p w14:paraId="6EC0990A" w14:textId="77777777" w:rsidR="00551C4D" w:rsidRPr="008C1A87" w:rsidRDefault="00551C4D" w:rsidP="00BD3C20">
            <w:pPr>
              <w:ind w:firstLine="0"/>
              <w:outlineLvl w:val="1"/>
              <w:rPr>
                <w:sz w:val="22"/>
                <w:szCs w:val="22"/>
              </w:rPr>
            </w:pPr>
          </w:p>
        </w:tc>
      </w:tr>
      <w:tr w:rsidR="00551C4D" w:rsidRPr="008C1A87" w14:paraId="6D0C85B4" w14:textId="77777777" w:rsidTr="00180936">
        <w:trPr>
          <w:cantSplit/>
          <w:trHeight w:val="225"/>
          <w:jc w:val="center"/>
        </w:trPr>
        <w:tc>
          <w:tcPr>
            <w:tcW w:w="1308" w:type="dxa"/>
            <w:vMerge/>
            <w:shd w:val="clear" w:color="auto" w:fill="auto"/>
            <w:vAlign w:val="center"/>
          </w:tcPr>
          <w:p w14:paraId="5F02FAE8" w14:textId="77777777" w:rsidR="00551C4D" w:rsidRPr="008C1A87" w:rsidRDefault="00551C4D" w:rsidP="00BD3C20">
            <w:pPr>
              <w:ind w:firstLine="0"/>
              <w:jc w:val="left"/>
              <w:outlineLvl w:val="1"/>
              <w:rPr>
                <w:sz w:val="22"/>
                <w:szCs w:val="22"/>
              </w:rPr>
            </w:pPr>
          </w:p>
        </w:tc>
        <w:tc>
          <w:tcPr>
            <w:tcW w:w="3927" w:type="dxa"/>
            <w:vMerge/>
            <w:shd w:val="clear" w:color="auto" w:fill="auto"/>
            <w:vAlign w:val="center"/>
          </w:tcPr>
          <w:p w14:paraId="10607020" w14:textId="77777777" w:rsidR="00551C4D" w:rsidRPr="008C1A87" w:rsidRDefault="00551C4D" w:rsidP="00BD3C20">
            <w:pPr>
              <w:ind w:firstLine="0"/>
              <w:jc w:val="left"/>
              <w:outlineLvl w:val="1"/>
              <w:rPr>
                <w:sz w:val="22"/>
                <w:szCs w:val="22"/>
              </w:rPr>
            </w:pPr>
          </w:p>
        </w:tc>
        <w:tc>
          <w:tcPr>
            <w:tcW w:w="4370" w:type="dxa"/>
            <w:shd w:val="clear" w:color="auto" w:fill="auto"/>
            <w:vAlign w:val="center"/>
          </w:tcPr>
          <w:p w14:paraId="5EBA26EF" w14:textId="77777777" w:rsidR="00551C4D" w:rsidRPr="008C1A87" w:rsidRDefault="00551C4D" w:rsidP="00BD3C20">
            <w:pPr>
              <w:ind w:firstLine="0"/>
              <w:jc w:val="left"/>
              <w:outlineLvl w:val="1"/>
              <w:rPr>
                <w:sz w:val="22"/>
                <w:szCs w:val="22"/>
              </w:rPr>
            </w:pPr>
            <w:r w:rsidRPr="008C1A87">
              <w:rPr>
                <w:sz w:val="22"/>
                <w:szCs w:val="22"/>
              </w:rPr>
              <w:t>Transporto priemonių inžinerija</w:t>
            </w:r>
          </w:p>
        </w:tc>
        <w:tc>
          <w:tcPr>
            <w:tcW w:w="938" w:type="dxa"/>
            <w:shd w:val="clear" w:color="auto" w:fill="auto"/>
          </w:tcPr>
          <w:p w14:paraId="135E6C1C" w14:textId="44039FFE" w:rsidR="00551C4D" w:rsidRPr="008C1A87" w:rsidRDefault="00551C4D" w:rsidP="00BD3C20">
            <w:pPr>
              <w:ind w:firstLine="0"/>
              <w:jc w:val="center"/>
              <w:outlineLvl w:val="1"/>
              <w:rPr>
                <w:sz w:val="22"/>
                <w:szCs w:val="22"/>
              </w:rPr>
            </w:pPr>
            <w:r w:rsidRPr="008C1A87">
              <w:rPr>
                <w:sz w:val="22"/>
                <w:szCs w:val="22"/>
              </w:rPr>
              <w:t>2</w:t>
            </w:r>
          </w:p>
        </w:tc>
        <w:tc>
          <w:tcPr>
            <w:tcW w:w="885" w:type="dxa"/>
            <w:shd w:val="clear" w:color="auto" w:fill="auto"/>
          </w:tcPr>
          <w:p w14:paraId="26747837" w14:textId="5A1DA192" w:rsidR="00551C4D" w:rsidRPr="008C1A87" w:rsidRDefault="005349A9" w:rsidP="00BD3C20">
            <w:pPr>
              <w:ind w:firstLine="0"/>
              <w:jc w:val="center"/>
              <w:outlineLvl w:val="1"/>
              <w:rPr>
                <w:sz w:val="22"/>
                <w:szCs w:val="22"/>
              </w:rPr>
            </w:pPr>
            <w:r>
              <w:rPr>
                <w:sz w:val="22"/>
                <w:szCs w:val="22"/>
              </w:rPr>
              <w:t>2</w:t>
            </w:r>
          </w:p>
        </w:tc>
        <w:tc>
          <w:tcPr>
            <w:tcW w:w="899" w:type="dxa"/>
            <w:shd w:val="clear" w:color="auto" w:fill="auto"/>
          </w:tcPr>
          <w:p w14:paraId="5D34A434" w14:textId="77777777" w:rsidR="00551C4D" w:rsidRPr="008C1A87" w:rsidRDefault="00551C4D" w:rsidP="00BD3C20">
            <w:pPr>
              <w:ind w:firstLine="0"/>
              <w:jc w:val="center"/>
              <w:outlineLvl w:val="1"/>
              <w:rPr>
                <w:sz w:val="22"/>
                <w:szCs w:val="22"/>
              </w:rPr>
            </w:pPr>
          </w:p>
        </w:tc>
        <w:tc>
          <w:tcPr>
            <w:tcW w:w="2836" w:type="dxa"/>
            <w:vMerge/>
            <w:shd w:val="clear" w:color="auto" w:fill="auto"/>
            <w:vAlign w:val="center"/>
          </w:tcPr>
          <w:p w14:paraId="478C5102" w14:textId="77777777" w:rsidR="00551C4D" w:rsidRPr="008C1A87" w:rsidRDefault="00551C4D" w:rsidP="00BD3C20">
            <w:pPr>
              <w:ind w:firstLine="0"/>
              <w:outlineLvl w:val="1"/>
              <w:rPr>
                <w:sz w:val="22"/>
                <w:szCs w:val="22"/>
              </w:rPr>
            </w:pPr>
          </w:p>
        </w:tc>
      </w:tr>
      <w:tr w:rsidR="00D66834" w:rsidRPr="00D66834" w14:paraId="3914536F" w14:textId="77777777" w:rsidTr="00180936">
        <w:trPr>
          <w:cantSplit/>
          <w:trHeight w:val="78"/>
          <w:jc w:val="center"/>
        </w:trPr>
        <w:tc>
          <w:tcPr>
            <w:tcW w:w="1308" w:type="dxa"/>
            <w:vMerge w:val="restart"/>
            <w:shd w:val="clear" w:color="auto" w:fill="auto"/>
            <w:vAlign w:val="center"/>
          </w:tcPr>
          <w:p w14:paraId="14722B47" w14:textId="77777777" w:rsidR="00551C4D" w:rsidRPr="00D66834" w:rsidRDefault="00551C4D" w:rsidP="00BD3C20">
            <w:pPr>
              <w:ind w:firstLine="0"/>
              <w:jc w:val="left"/>
              <w:outlineLvl w:val="1"/>
              <w:rPr>
                <w:sz w:val="22"/>
                <w:szCs w:val="22"/>
              </w:rPr>
            </w:pPr>
            <w:r w:rsidRPr="00D66834">
              <w:rPr>
                <w:sz w:val="22"/>
                <w:szCs w:val="22"/>
              </w:rPr>
              <w:t>6211LX057</w:t>
            </w:r>
          </w:p>
        </w:tc>
        <w:tc>
          <w:tcPr>
            <w:tcW w:w="3927" w:type="dxa"/>
            <w:vMerge w:val="restart"/>
            <w:shd w:val="clear" w:color="auto" w:fill="auto"/>
            <w:vAlign w:val="center"/>
          </w:tcPr>
          <w:p w14:paraId="7AF2F105" w14:textId="15FDE9B1" w:rsidR="00551C4D" w:rsidRPr="00D66834" w:rsidRDefault="005349A9" w:rsidP="00BD3C20">
            <w:pPr>
              <w:ind w:firstLine="0"/>
              <w:jc w:val="left"/>
              <w:outlineLvl w:val="1"/>
              <w:rPr>
                <w:sz w:val="22"/>
                <w:szCs w:val="22"/>
              </w:rPr>
            </w:pPr>
            <w:r w:rsidRPr="00D66834">
              <w:rPr>
                <w:sz w:val="22"/>
                <w:szCs w:val="22"/>
              </w:rPr>
              <w:t>Logistika ir t</w:t>
            </w:r>
            <w:r w:rsidR="00551C4D" w:rsidRPr="00D66834">
              <w:rPr>
                <w:sz w:val="22"/>
                <w:szCs w:val="22"/>
              </w:rPr>
              <w:t xml:space="preserve">ransporto </w:t>
            </w:r>
            <w:r w:rsidRPr="00D66834">
              <w:rPr>
                <w:sz w:val="22"/>
                <w:szCs w:val="22"/>
              </w:rPr>
              <w:t>vadyba</w:t>
            </w:r>
            <w:r w:rsidR="00AA1A1F" w:rsidRPr="00D66834">
              <w:rPr>
                <w:sz w:val="22"/>
                <w:szCs w:val="22"/>
                <w:vertAlign w:val="superscript"/>
                <w:lang w:val="en-US"/>
              </w:rPr>
              <w:t xml:space="preserve">#, </w:t>
            </w:r>
            <w:r w:rsidR="00551C4D" w:rsidRPr="00D66834">
              <w:rPr>
                <w:sz w:val="22"/>
                <w:szCs w:val="22"/>
              </w:rPr>
              <w:t>**</w:t>
            </w:r>
          </w:p>
        </w:tc>
        <w:tc>
          <w:tcPr>
            <w:tcW w:w="4370" w:type="dxa"/>
            <w:shd w:val="clear" w:color="auto" w:fill="auto"/>
            <w:vAlign w:val="center"/>
          </w:tcPr>
          <w:p w14:paraId="55154FCA" w14:textId="77777777" w:rsidR="00551C4D" w:rsidRPr="00D66834" w:rsidRDefault="00551C4D" w:rsidP="00BD3C20">
            <w:pPr>
              <w:ind w:firstLine="0"/>
              <w:jc w:val="left"/>
              <w:outlineLvl w:val="1"/>
              <w:rPr>
                <w:sz w:val="22"/>
                <w:szCs w:val="22"/>
              </w:rPr>
            </w:pPr>
            <w:r w:rsidRPr="00D66834">
              <w:rPr>
                <w:sz w:val="22"/>
                <w:szCs w:val="22"/>
              </w:rPr>
              <w:t>Logistikos tiekimo grandinės valdymas</w:t>
            </w:r>
          </w:p>
        </w:tc>
        <w:tc>
          <w:tcPr>
            <w:tcW w:w="938" w:type="dxa"/>
            <w:shd w:val="clear" w:color="auto" w:fill="auto"/>
          </w:tcPr>
          <w:p w14:paraId="200FC961" w14:textId="77777777" w:rsidR="00551C4D" w:rsidRPr="00D66834" w:rsidRDefault="00551C4D" w:rsidP="00BD3C20">
            <w:pPr>
              <w:ind w:firstLine="0"/>
              <w:jc w:val="center"/>
              <w:outlineLvl w:val="1"/>
              <w:rPr>
                <w:sz w:val="22"/>
                <w:szCs w:val="22"/>
              </w:rPr>
            </w:pPr>
            <w:r w:rsidRPr="00D66834">
              <w:rPr>
                <w:sz w:val="22"/>
                <w:szCs w:val="22"/>
              </w:rPr>
              <w:t>1,5</w:t>
            </w:r>
          </w:p>
        </w:tc>
        <w:tc>
          <w:tcPr>
            <w:tcW w:w="885" w:type="dxa"/>
            <w:shd w:val="clear" w:color="auto" w:fill="auto"/>
          </w:tcPr>
          <w:p w14:paraId="2DA2E5B4" w14:textId="50C49187" w:rsidR="00551C4D" w:rsidRPr="00D66834" w:rsidRDefault="00551C4D" w:rsidP="00BD3C20">
            <w:pPr>
              <w:ind w:firstLine="0"/>
              <w:jc w:val="center"/>
              <w:outlineLvl w:val="1"/>
              <w:rPr>
                <w:sz w:val="22"/>
                <w:szCs w:val="22"/>
              </w:rPr>
            </w:pPr>
          </w:p>
        </w:tc>
        <w:tc>
          <w:tcPr>
            <w:tcW w:w="899" w:type="dxa"/>
            <w:shd w:val="clear" w:color="auto" w:fill="auto"/>
          </w:tcPr>
          <w:p w14:paraId="5D5304C1" w14:textId="77777777" w:rsidR="00551C4D" w:rsidRPr="00D66834" w:rsidRDefault="00551C4D" w:rsidP="00BD3C20">
            <w:pPr>
              <w:ind w:firstLine="0"/>
              <w:jc w:val="center"/>
              <w:outlineLvl w:val="1"/>
              <w:rPr>
                <w:sz w:val="22"/>
                <w:szCs w:val="22"/>
              </w:rPr>
            </w:pPr>
          </w:p>
        </w:tc>
        <w:tc>
          <w:tcPr>
            <w:tcW w:w="2836" w:type="dxa"/>
            <w:vMerge w:val="restart"/>
            <w:shd w:val="clear" w:color="auto" w:fill="auto"/>
            <w:vAlign w:val="center"/>
          </w:tcPr>
          <w:p w14:paraId="54EA3C33" w14:textId="77777777" w:rsidR="00551C4D" w:rsidRPr="00D66834" w:rsidRDefault="00551C4D" w:rsidP="00BD3C20">
            <w:pPr>
              <w:ind w:firstLine="0"/>
              <w:outlineLvl w:val="1"/>
              <w:rPr>
                <w:sz w:val="22"/>
                <w:szCs w:val="22"/>
              </w:rPr>
            </w:pPr>
            <w:r w:rsidRPr="00D66834">
              <w:rPr>
                <w:sz w:val="22"/>
                <w:szCs w:val="22"/>
              </w:rPr>
              <w:t>Verslo vadybos magistras</w:t>
            </w:r>
          </w:p>
        </w:tc>
      </w:tr>
      <w:tr w:rsidR="00551C4D" w:rsidRPr="008C1A87" w14:paraId="02F604D1" w14:textId="77777777" w:rsidTr="00180936">
        <w:trPr>
          <w:cantSplit/>
          <w:trHeight w:val="193"/>
          <w:jc w:val="center"/>
        </w:trPr>
        <w:tc>
          <w:tcPr>
            <w:tcW w:w="1308" w:type="dxa"/>
            <w:vMerge/>
            <w:shd w:val="clear" w:color="auto" w:fill="auto"/>
            <w:vAlign w:val="center"/>
          </w:tcPr>
          <w:p w14:paraId="5BD19A2C" w14:textId="77777777" w:rsidR="00551C4D" w:rsidRPr="008C1A87" w:rsidRDefault="00551C4D" w:rsidP="00BD3C20">
            <w:pPr>
              <w:ind w:firstLine="0"/>
              <w:jc w:val="left"/>
              <w:outlineLvl w:val="1"/>
              <w:rPr>
                <w:sz w:val="22"/>
                <w:szCs w:val="22"/>
              </w:rPr>
            </w:pPr>
          </w:p>
        </w:tc>
        <w:tc>
          <w:tcPr>
            <w:tcW w:w="3927" w:type="dxa"/>
            <w:vMerge/>
            <w:shd w:val="clear" w:color="auto" w:fill="auto"/>
            <w:vAlign w:val="center"/>
          </w:tcPr>
          <w:p w14:paraId="13146374" w14:textId="77777777" w:rsidR="00551C4D" w:rsidRPr="008C1A87" w:rsidRDefault="00551C4D" w:rsidP="00BD3C20">
            <w:pPr>
              <w:ind w:firstLine="0"/>
              <w:jc w:val="left"/>
              <w:outlineLvl w:val="1"/>
              <w:rPr>
                <w:sz w:val="22"/>
                <w:szCs w:val="22"/>
              </w:rPr>
            </w:pPr>
          </w:p>
        </w:tc>
        <w:tc>
          <w:tcPr>
            <w:tcW w:w="4370" w:type="dxa"/>
            <w:shd w:val="clear" w:color="auto" w:fill="auto"/>
            <w:vAlign w:val="center"/>
          </w:tcPr>
          <w:p w14:paraId="103807F9" w14:textId="77777777" w:rsidR="00551C4D" w:rsidRPr="008C1A87" w:rsidRDefault="00551C4D" w:rsidP="00BD3C20">
            <w:pPr>
              <w:ind w:firstLine="0"/>
              <w:jc w:val="left"/>
              <w:outlineLvl w:val="1"/>
              <w:rPr>
                <w:sz w:val="22"/>
                <w:szCs w:val="22"/>
              </w:rPr>
            </w:pPr>
            <w:r w:rsidRPr="008C1A87">
              <w:rPr>
                <w:sz w:val="22"/>
                <w:szCs w:val="22"/>
              </w:rPr>
              <w:t>Transporto logistika</w:t>
            </w:r>
          </w:p>
        </w:tc>
        <w:tc>
          <w:tcPr>
            <w:tcW w:w="938" w:type="dxa"/>
            <w:shd w:val="clear" w:color="auto" w:fill="auto"/>
          </w:tcPr>
          <w:p w14:paraId="016C86A3" w14:textId="1966B913" w:rsidR="00551C4D" w:rsidRPr="008C1A87" w:rsidRDefault="00551C4D" w:rsidP="00BD3C20">
            <w:pPr>
              <w:ind w:firstLine="0"/>
              <w:jc w:val="center"/>
              <w:outlineLvl w:val="1"/>
              <w:rPr>
                <w:sz w:val="22"/>
                <w:szCs w:val="22"/>
              </w:rPr>
            </w:pPr>
            <w:r w:rsidRPr="008C1A87">
              <w:rPr>
                <w:sz w:val="22"/>
                <w:szCs w:val="22"/>
              </w:rPr>
              <w:t>1,5</w:t>
            </w:r>
          </w:p>
        </w:tc>
        <w:tc>
          <w:tcPr>
            <w:tcW w:w="885" w:type="dxa"/>
            <w:shd w:val="clear" w:color="auto" w:fill="auto"/>
          </w:tcPr>
          <w:p w14:paraId="5096A316" w14:textId="6919AF4B" w:rsidR="00551C4D" w:rsidRPr="008C1A87" w:rsidRDefault="005349A9" w:rsidP="00BD3C20">
            <w:pPr>
              <w:ind w:firstLine="0"/>
              <w:jc w:val="center"/>
              <w:outlineLvl w:val="1"/>
              <w:rPr>
                <w:sz w:val="22"/>
                <w:szCs w:val="22"/>
              </w:rPr>
            </w:pPr>
            <w:r>
              <w:rPr>
                <w:sz w:val="22"/>
                <w:szCs w:val="22"/>
              </w:rPr>
              <w:t>1,5</w:t>
            </w:r>
          </w:p>
        </w:tc>
        <w:tc>
          <w:tcPr>
            <w:tcW w:w="899" w:type="dxa"/>
            <w:shd w:val="clear" w:color="auto" w:fill="auto"/>
          </w:tcPr>
          <w:p w14:paraId="3DFB75B5" w14:textId="77777777" w:rsidR="00551C4D" w:rsidRPr="008C1A87" w:rsidRDefault="00551C4D" w:rsidP="00BD3C20">
            <w:pPr>
              <w:ind w:firstLine="0"/>
              <w:jc w:val="center"/>
              <w:outlineLvl w:val="1"/>
              <w:rPr>
                <w:sz w:val="22"/>
                <w:szCs w:val="22"/>
              </w:rPr>
            </w:pPr>
          </w:p>
        </w:tc>
        <w:tc>
          <w:tcPr>
            <w:tcW w:w="2836" w:type="dxa"/>
            <w:vMerge/>
            <w:shd w:val="clear" w:color="auto" w:fill="auto"/>
          </w:tcPr>
          <w:p w14:paraId="72DF7E1D" w14:textId="77777777" w:rsidR="00551C4D" w:rsidRPr="008C1A87" w:rsidRDefault="00551C4D" w:rsidP="00BD3C20">
            <w:pPr>
              <w:ind w:firstLine="0"/>
              <w:outlineLvl w:val="1"/>
              <w:rPr>
                <w:sz w:val="22"/>
                <w:szCs w:val="22"/>
              </w:rPr>
            </w:pPr>
          </w:p>
        </w:tc>
      </w:tr>
      <w:tr w:rsidR="00BD3C20" w:rsidRPr="00A74194" w14:paraId="729EF9F8" w14:textId="77777777" w:rsidTr="00D36838">
        <w:trPr>
          <w:cantSplit/>
          <w:trHeight w:val="136"/>
          <w:jc w:val="center"/>
        </w:trPr>
        <w:tc>
          <w:tcPr>
            <w:tcW w:w="15163" w:type="dxa"/>
            <w:gridSpan w:val="7"/>
            <w:shd w:val="clear" w:color="auto" w:fill="auto"/>
          </w:tcPr>
          <w:p w14:paraId="33237728" w14:textId="77777777" w:rsidR="00BD3C20" w:rsidRPr="00A74194" w:rsidRDefault="00BD3C20" w:rsidP="00BD3C20">
            <w:pPr>
              <w:ind w:firstLine="0"/>
              <w:jc w:val="center"/>
              <w:outlineLvl w:val="1"/>
              <w:rPr>
                <w:b/>
                <w:sz w:val="22"/>
                <w:szCs w:val="22"/>
              </w:rPr>
            </w:pPr>
            <w:r w:rsidRPr="00A74194">
              <w:rPr>
                <w:b/>
                <w:sz w:val="22"/>
                <w:szCs w:val="22"/>
              </w:rPr>
              <w:t>Verslo vadybos fakultetas</w:t>
            </w:r>
          </w:p>
        </w:tc>
      </w:tr>
      <w:tr w:rsidR="00551C4D" w:rsidRPr="00EB440C" w14:paraId="03640D81" w14:textId="77777777" w:rsidTr="00180936">
        <w:trPr>
          <w:cantSplit/>
          <w:trHeight w:val="227"/>
          <w:jc w:val="center"/>
        </w:trPr>
        <w:tc>
          <w:tcPr>
            <w:tcW w:w="1308" w:type="dxa"/>
            <w:vMerge w:val="restart"/>
            <w:shd w:val="clear" w:color="auto" w:fill="auto"/>
            <w:vAlign w:val="center"/>
          </w:tcPr>
          <w:p w14:paraId="57E89807" w14:textId="77777777" w:rsidR="00551C4D" w:rsidRPr="00EB440C" w:rsidRDefault="00551C4D" w:rsidP="00BD3C20">
            <w:pPr>
              <w:ind w:firstLine="0"/>
              <w:jc w:val="left"/>
              <w:outlineLvl w:val="1"/>
              <w:rPr>
                <w:sz w:val="22"/>
                <w:szCs w:val="22"/>
              </w:rPr>
            </w:pPr>
            <w:r w:rsidRPr="00EB440C">
              <w:rPr>
                <w:sz w:val="22"/>
                <w:szCs w:val="22"/>
              </w:rPr>
              <w:t>6211JX068</w:t>
            </w:r>
          </w:p>
        </w:tc>
        <w:tc>
          <w:tcPr>
            <w:tcW w:w="3927" w:type="dxa"/>
            <w:vMerge w:val="restart"/>
            <w:shd w:val="clear" w:color="auto" w:fill="auto"/>
            <w:vAlign w:val="center"/>
          </w:tcPr>
          <w:p w14:paraId="111D24FB" w14:textId="14D6C5CD" w:rsidR="00551C4D" w:rsidRPr="00EB440C" w:rsidRDefault="00551C4D" w:rsidP="00BD3C20">
            <w:pPr>
              <w:ind w:firstLine="0"/>
              <w:jc w:val="left"/>
              <w:outlineLvl w:val="1"/>
              <w:rPr>
                <w:sz w:val="22"/>
                <w:szCs w:val="22"/>
              </w:rPr>
            </w:pPr>
            <w:r w:rsidRPr="00EB440C">
              <w:rPr>
                <w:sz w:val="22"/>
                <w:szCs w:val="22"/>
              </w:rPr>
              <w:t>Ekonomikos inžinerija</w:t>
            </w:r>
            <w:r>
              <w:rPr>
                <w:sz w:val="22"/>
                <w:szCs w:val="22"/>
              </w:rPr>
              <w:t>**</w:t>
            </w:r>
          </w:p>
        </w:tc>
        <w:tc>
          <w:tcPr>
            <w:tcW w:w="4370" w:type="dxa"/>
            <w:shd w:val="clear" w:color="auto" w:fill="auto"/>
          </w:tcPr>
          <w:p w14:paraId="26205BE5" w14:textId="77777777" w:rsidR="00551C4D" w:rsidRPr="00EA09EB" w:rsidRDefault="00551C4D" w:rsidP="00BD3C20">
            <w:pPr>
              <w:ind w:firstLine="0"/>
              <w:outlineLvl w:val="1"/>
              <w:rPr>
                <w:strike/>
                <w:color w:val="FF0000"/>
                <w:sz w:val="22"/>
                <w:szCs w:val="22"/>
              </w:rPr>
            </w:pPr>
            <w:r w:rsidRPr="00EB440C">
              <w:rPr>
                <w:sz w:val="22"/>
                <w:szCs w:val="22"/>
              </w:rPr>
              <w:t>Globali</w:t>
            </w:r>
            <w:r>
              <w:rPr>
                <w:sz w:val="22"/>
                <w:szCs w:val="22"/>
              </w:rPr>
              <w:t>oji</w:t>
            </w:r>
            <w:r w:rsidRPr="00EB440C">
              <w:rPr>
                <w:sz w:val="22"/>
                <w:szCs w:val="22"/>
              </w:rPr>
              <w:t xml:space="preserve"> ekonomika</w:t>
            </w:r>
          </w:p>
        </w:tc>
        <w:tc>
          <w:tcPr>
            <w:tcW w:w="938" w:type="dxa"/>
            <w:shd w:val="clear" w:color="auto" w:fill="auto"/>
          </w:tcPr>
          <w:p w14:paraId="6590E2D0" w14:textId="343B4A7D" w:rsidR="00551C4D" w:rsidRPr="005349A9" w:rsidRDefault="005349A9" w:rsidP="00BD3C20">
            <w:pPr>
              <w:ind w:firstLine="0"/>
              <w:jc w:val="center"/>
              <w:outlineLvl w:val="1"/>
              <w:rPr>
                <w:sz w:val="22"/>
                <w:szCs w:val="22"/>
              </w:rPr>
            </w:pPr>
            <w:r w:rsidRPr="005349A9">
              <w:rPr>
                <w:sz w:val="22"/>
                <w:szCs w:val="22"/>
              </w:rPr>
              <w:t>1,5</w:t>
            </w:r>
          </w:p>
        </w:tc>
        <w:tc>
          <w:tcPr>
            <w:tcW w:w="885" w:type="dxa"/>
            <w:shd w:val="clear" w:color="auto" w:fill="auto"/>
          </w:tcPr>
          <w:p w14:paraId="42722833" w14:textId="61A57E24" w:rsidR="00551C4D" w:rsidRPr="00EA09EB" w:rsidRDefault="005349A9" w:rsidP="00BD3C20">
            <w:pPr>
              <w:ind w:firstLine="0"/>
              <w:jc w:val="center"/>
              <w:outlineLvl w:val="1"/>
              <w:rPr>
                <w:strike/>
                <w:color w:val="FF0000"/>
                <w:sz w:val="22"/>
                <w:szCs w:val="22"/>
              </w:rPr>
            </w:pPr>
            <w:r w:rsidRPr="005F1B64">
              <w:rPr>
                <w:sz w:val="22"/>
                <w:szCs w:val="22"/>
              </w:rPr>
              <w:t>1,5</w:t>
            </w:r>
          </w:p>
        </w:tc>
        <w:tc>
          <w:tcPr>
            <w:tcW w:w="899" w:type="dxa"/>
            <w:shd w:val="clear" w:color="auto" w:fill="auto"/>
          </w:tcPr>
          <w:p w14:paraId="307CF55C" w14:textId="77777777" w:rsidR="00551C4D" w:rsidRPr="00EB440C" w:rsidRDefault="00551C4D" w:rsidP="00BD3C20">
            <w:pPr>
              <w:ind w:firstLine="0"/>
              <w:jc w:val="center"/>
              <w:outlineLvl w:val="1"/>
              <w:rPr>
                <w:sz w:val="22"/>
                <w:szCs w:val="22"/>
              </w:rPr>
            </w:pPr>
          </w:p>
        </w:tc>
        <w:tc>
          <w:tcPr>
            <w:tcW w:w="2836" w:type="dxa"/>
            <w:vMerge w:val="restart"/>
            <w:shd w:val="clear" w:color="auto" w:fill="auto"/>
            <w:vAlign w:val="center"/>
          </w:tcPr>
          <w:p w14:paraId="44DD932D" w14:textId="77777777" w:rsidR="00551C4D" w:rsidRPr="00EB440C" w:rsidRDefault="00551C4D" w:rsidP="00BD3C20">
            <w:pPr>
              <w:ind w:firstLine="0"/>
              <w:outlineLvl w:val="1"/>
              <w:rPr>
                <w:sz w:val="22"/>
                <w:szCs w:val="22"/>
              </w:rPr>
            </w:pPr>
            <w:r w:rsidRPr="00EB440C">
              <w:rPr>
                <w:sz w:val="22"/>
                <w:szCs w:val="22"/>
              </w:rPr>
              <w:t>Socialinių mokslų magistras</w:t>
            </w:r>
          </w:p>
        </w:tc>
      </w:tr>
      <w:tr w:rsidR="00551C4D" w:rsidRPr="00EB440C" w14:paraId="48E240DC" w14:textId="77777777" w:rsidTr="00180936">
        <w:trPr>
          <w:cantSplit/>
          <w:trHeight w:val="127"/>
          <w:jc w:val="center"/>
        </w:trPr>
        <w:tc>
          <w:tcPr>
            <w:tcW w:w="1308" w:type="dxa"/>
            <w:vMerge/>
            <w:shd w:val="clear" w:color="auto" w:fill="auto"/>
            <w:vAlign w:val="center"/>
          </w:tcPr>
          <w:p w14:paraId="3066AD69" w14:textId="77777777" w:rsidR="00551C4D" w:rsidRPr="00EB440C" w:rsidRDefault="00551C4D" w:rsidP="00BD3C20">
            <w:pPr>
              <w:ind w:firstLine="0"/>
              <w:jc w:val="left"/>
              <w:outlineLvl w:val="1"/>
              <w:rPr>
                <w:sz w:val="22"/>
                <w:szCs w:val="22"/>
              </w:rPr>
            </w:pPr>
          </w:p>
        </w:tc>
        <w:tc>
          <w:tcPr>
            <w:tcW w:w="3927" w:type="dxa"/>
            <w:vMerge/>
            <w:shd w:val="clear" w:color="auto" w:fill="auto"/>
            <w:vAlign w:val="center"/>
          </w:tcPr>
          <w:p w14:paraId="6E175AAD" w14:textId="77777777" w:rsidR="00551C4D" w:rsidRPr="00EB440C" w:rsidRDefault="00551C4D" w:rsidP="00BD3C20">
            <w:pPr>
              <w:ind w:firstLine="0"/>
              <w:jc w:val="left"/>
              <w:outlineLvl w:val="1"/>
              <w:rPr>
                <w:sz w:val="22"/>
                <w:szCs w:val="22"/>
              </w:rPr>
            </w:pPr>
          </w:p>
        </w:tc>
        <w:tc>
          <w:tcPr>
            <w:tcW w:w="4370" w:type="dxa"/>
            <w:shd w:val="clear" w:color="auto" w:fill="auto"/>
          </w:tcPr>
          <w:p w14:paraId="10FE8E45" w14:textId="77777777" w:rsidR="00551C4D" w:rsidRPr="00FD70F5" w:rsidRDefault="00551C4D" w:rsidP="00BD3C20">
            <w:pPr>
              <w:ind w:firstLine="0"/>
              <w:outlineLvl w:val="1"/>
              <w:rPr>
                <w:sz w:val="22"/>
                <w:szCs w:val="22"/>
                <w:highlight w:val="yellow"/>
              </w:rPr>
            </w:pPr>
            <w:r>
              <w:rPr>
                <w:color w:val="000000" w:themeColor="text1"/>
                <w:sz w:val="22"/>
                <w:szCs w:val="22"/>
              </w:rPr>
              <w:t>Ekonomikos ir verslo analitika</w:t>
            </w:r>
          </w:p>
        </w:tc>
        <w:tc>
          <w:tcPr>
            <w:tcW w:w="938" w:type="dxa"/>
            <w:shd w:val="clear" w:color="auto" w:fill="auto"/>
          </w:tcPr>
          <w:p w14:paraId="0AC1F5B4" w14:textId="24E51807" w:rsidR="00551C4D" w:rsidRPr="005349A9" w:rsidRDefault="00551C4D" w:rsidP="00BD3C20">
            <w:pPr>
              <w:ind w:firstLine="0"/>
              <w:jc w:val="center"/>
              <w:outlineLvl w:val="1"/>
              <w:rPr>
                <w:sz w:val="22"/>
                <w:szCs w:val="22"/>
                <w:highlight w:val="yellow"/>
              </w:rPr>
            </w:pPr>
            <w:r w:rsidRPr="005349A9">
              <w:rPr>
                <w:sz w:val="22"/>
                <w:szCs w:val="22"/>
              </w:rPr>
              <w:t>1,5*</w:t>
            </w:r>
          </w:p>
        </w:tc>
        <w:tc>
          <w:tcPr>
            <w:tcW w:w="885" w:type="dxa"/>
            <w:shd w:val="clear" w:color="auto" w:fill="auto"/>
          </w:tcPr>
          <w:p w14:paraId="10A4A471" w14:textId="6DA7A946" w:rsidR="00551C4D" w:rsidRPr="007F2B0A" w:rsidRDefault="005349A9" w:rsidP="00BD3C20">
            <w:pPr>
              <w:ind w:firstLine="0"/>
              <w:jc w:val="center"/>
              <w:outlineLvl w:val="1"/>
              <w:rPr>
                <w:color w:val="000000" w:themeColor="text1"/>
                <w:sz w:val="22"/>
                <w:szCs w:val="22"/>
                <w:highlight w:val="yellow"/>
              </w:rPr>
            </w:pPr>
            <w:r w:rsidRPr="005349A9">
              <w:rPr>
                <w:color w:val="000000" w:themeColor="text1"/>
                <w:sz w:val="22"/>
                <w:szCs w:val="22"/>
              </w:rPr>
              <w:t>1,5</w:t>
            </w:r>
          </w:p>
        </w:tc>
        <w:tc>
          <w:tcPr>
            <w:tcW w:w="899" w:type="dxa"/>
            <w:shd w:val="clear" w:color="auto" w:fill="auto"/>
          </w:tcPr>
          <w:p w14:paraId="17453F72" w14:textId="77777777" w:rsidR="00551C4D" w:rsidRPr="00EB440C" w:rsidRDefault="00551C4D" w:rsidP="00BD3C20">
            <w:pPr>
              <w:ind w:firstLine="0"/>
              <w:jc w:val="center"/>
              <w:outlineLvl w:val="1"/>
              <w:rPr>
                <w:sz w:val="22"/>
                <w:szCs w:val="22"/>
              </w:rPr>
            </w:pPr>
          </w:p>
        </w:tc>
        <w:tc>
          <w:tcPr>
            <w:tcW w:w="2836" w:type="dxa"/>
            <w:vMerge/>
            <w:shd w:val="clear" w:color="auto" w:fill="auto"/>
            <w:vAlign w:val="center"/>
          </w:tcPr>
          <w:p w14:paraId="569FBB53" w14:textId="77777777" w:rsidR="00551C4D" w:rsidRPr="00EB440C" w:rsidRDefault="00551C4D" w:rsidP="00BD3C20">
            <w:pPr>
              <w:ind w:firstLine="0"/>
              <w:outlineLvl w:val="1"/>
              <w:rPr>
                <w:sz w:val="22"/>
                <w:szCs w:val="22"/>
              </w:rPr>
            </w:pPr>
          </w:p>
        </w:tc>
      </w:tr>
      <w:tr w:rsidR="00551C4D" w:rsidRPr="005F1B64" w14:paraId="1A83292C" w14:textId="77777777" w:rsidTr="00180936">
        <w:trPr>
          <w:cantSplit/>
          <w:trHeight w:val="74"/>
          <w:jc w:val="center"/>
        </w:trPr>
        <w:tc>
          <w:tcPr>
            <w:tcW w:w="1308" w:type="dxa"/>
            <w:vMerge w:val="restart"/>
            <w:shd w:val="clear" w:color="auto" w:fill="auto"/>
            <w:vAlign w:val="center"/>
          </w:tcPr>
          <w:p w14:paraId="2ADF0C5E" w14:textId="77777777" w:rsidR="00551C4D" w:rsidRPr="005F1B64" w:rsidRDefault="00551C4D" w:rsidP="00BD3C20">
            <w:pPr>
              <w:ind w:firstLine="0"/>
              <w:jc w:val="left"/>
              <w:outlineLvl w:val="1"/>
              <w:rPr>
                <w:sz w:val="22"/>
                <w:szCs w:val="22"/>
              </w:rPr>
            </w:pPr>
            <w:r w:rsidRPr="005F1B64">
              <w:rPr>
                <w:sz w:val="22"/>
                <w:szCs w:val="22"/>
              </w:rPr>
              <w:t>6211LX060</w:t>
            </w:r>
          </w:p>
        </w:tc>
        <w:tc>
          <w:tcPr>
            <w:tcW w:w="3927" w:type="dxa"/>
            <w:vMerge w:val="restart"/>
            <w:shd w:val="clear" w:color="auto" w:fill="auto"/>
            <w:vAlign w:val="center"/>
          </w:tcPr>
          <w:p w14:paraId="49EA40D3" w14:textId="37817AEC" w:rsidR="00551C4D" w:rsidRPr="005F1B64" w:rsidRDefault="00551C4D" w:rsidP="00BD3C20">
            <w:pPr>
              <w:ind w:firstLine="0"/>
              <w:jc w:val="left"/>
              <w:outlineLvl w:val="1"/>
              <w:rPr>
                <w:sz w:val="22"/>
                <w:szCs w:val="22"/>
              </w:rPr>
            </w:pPr>
            <w:r w:rsidRPr="005F1B64">
              <w:rPr>
                <w:sz w:val="22"/>
                <w:szCs w:val="22"/>
              </w:rPr>
              <w:t>Finansų inžinerija</w:t>
            </w:r>
            <w:r>
              <w:rPr>
                <w:sz w:val="22"/>
                <w:szCs w:val="22"/>
              </w:rPr>
              <w:t>**</w:t>
            </w:r>
          </w:p>
        </w:tc>
        <w:tc>
          <w:tcPr>
            <w:tcW w:w="4370" w:type="dxa"/>
            <w:shd w:val="clear" w:color="auto" w:fill="auto"/>
          </w:tcPr>
          <w:p w14:paraId="3AC5ADDA" w14:textId="77777777" w:rsidR="00551C4D" w:rsidRPr="005F1B64" w:rsidRDefault="00551C4D" w:rsidP="00BD3C20">
            <w:pPr>
              <w:ind w:firstLine="0"/>
              <w:outlineLvl w:val="1"/>
              <w:rPr>
                <w:strike/>
                <w:sz w:val="22"/>
                <w:szCs w:val="22"/>
              </w:rPr>
            </w:pPr>
            <w:r w:rsidRPr="005F1B64">
              <w:rPr>
                <w:sz w:val="22"/>
                <w:szCs w:val="22"/>
              </w:rPr>
              <w:t>Investavimo vadyba</w:t>
            </w:r>
          </w:p>
        </w:tc>
        <w:tc>
          <w:tcPr>
            <w:tcW w:w="938" w:type="dxa"/>
            <w:shd w:val="clear" w:color="auto" w:fill="auto"/>
          </w:tcPr>
          <w:p w14:paraId="0BCB98D3" w14:textId="7D558FA4" w:rsidR="00551C4D" w:rsidRPr="005F1B64" w:rsidRDefault="00551C4D" w:rsidP="00BD3C20">
            <w:pPr>
              <w:ind w:firstLine="0"/>
              <w:jc w:val="center"/>
              <w:outlineLvl w:val="1"/>
              <w:rPr>
                <w:strike/>
                <w:sz w:val="22"/>
                <w:szCs w:val="22"/>
              </w:rPr>
            </w:pPr>
            <w:r w:rsidRPr="005F1B64">
              <w:rPr>
                <w:sz w:val="22"/>
                <w:szCs w:val="22"/>
              </w:rPr>
              <w:t>1,5</w:t>
            </w:r>
            <w:r>
              <w:rPr>
                <w:sz w:val="22"/>
                <w:szCs w:val="22"/>
              </w:rPr>
              <w:t>*</w:t>
            </w:r>
          </w:p>
        </w:tc>
        <w:tc>
          <w:tcPr>
            <w:tcW w:w="885" w:type="dxa"/>
            <w:shd w:val="clear" w:color="auto" w:fill="auto"/>
          </w:tcPr>
          <w:p w14:paraId="4CAB5DCF" w14:textId="22B81A09" w:rsidR="00551C4D" w:rsidRPr="005F1B64" w:rsidRDefault="00551C4D" w:rsidP="00BD3C20">
            <w:pPr>
              <w:ind w:firstLine="0"/>
              <w:jc w:val="center"/>
              <w:outlineLvl w:val="1"/>
              <w:rPr>
                <w:strike/>
                <w:sz w:val="22"/>
                <w:szCs w:val="22"/>
              </w:rPr>
            </w:pPr>
          </w:p>
        </w:tc>
        <w:tc>
          <w:tcPr>
            <w:tcW w:w="899" w:type="dxa"/>
            <w:shd w:val="clear" w:color="auto" w:fill="auto"/>
          </w:tcPr>
          <w:p w14:paraId="653AB154" w14:textId="77777777" w:rsidR="00551C4D" w:rsidRPr="005F1B64" w:rsidRDefault="00551C4D" w:rsidP="00BD3C20">
            <w:pPr>
              <w:ind w:firstLine="0"/>
              <w:jc w:val="center"/>
              <w:outlineLvl w:val="1"/>
              <w:rPr>
                <w:sz w:val="22"/>
                <w:szCs w:val="22"/>
              </w:rPr>
            </w:pPr>
          </w:p>
        </w:tc>
        <w:tc>
          <w:tcPr>
            <w:tcW w:w="2836" w:type="dxa"/>
            <w:vMerge w:val="restart"/>
            <w:shd w:val="clear" w:color="auto" w:fill="auto"/>
            <w:vAlign w:val="center"/>
          </w:tcPr>
          <w:p w14:paraId="17B1C945" w14:textId="77777777" w:rsidR="00551C4D" w:rsidRPr="005F1B64" w:rsidRDefault="00551C4D" w:rsidP="00BD3C20">
            <w:pPr>
              <w:ind w:firstLine="0"/>
              <w:outlineLvl w:val="1"/>
              <w:rPr>
                <w:sz w:val="22"/>
                <w:szCs w:val="22"/>
              </w:rPr>
            </w:pPr>
            <w:r w:rsidRPr="005F1B64">
              <w:rPr>
                <w:sz w:val="22"/>
                <w:szCs w:val="22"/>
              </w:rPr>
              <w:t>Verslo vadybos magistras</w:t>
            </w:r>
          </w:p>
        </w:tc>
      </w:tr>
      <w:tr w:rsidR="00551C4D" w:rsidRPr="005F1B64" w14:paraId="3633C667" w14:textId="77777777" w:rsidTr="00180936">
        <w:trPr>
          <w:cantSplit/>
          <w:trHeight w:val="74"/>
          <w:jc w:val="center"/>
        </w:trPr>
        <w:tc>
          <w:tcPr>
            <w:tcW w:w="1308" w:type="dxa"/>
            <w:vMerge/>
            <w:shd w:val="clear" w:color="auto" w:fill="auto"/>
            <w:vAlign w:val="center"/>
          </w:tcPr>
          <w:p w14:paraId="34CF2CF1" w14:textId="77777777" w:rsidR="00551C4D" w:rsidRPr="005F1B64" w:rsidRDefault="00551C4D" w:rsidP="00BD3C20">
            <w:pPr>
              <w:ind w:firstLine="0"/>
              <w:jc w:val="left"/>
              <w:outlineLvl w:val="1"/>
              <w:rPr>
                <w:sz w:val="22"/>
                <w:szCs w:val="22"/>
              </w:rPr>
            </w:pPr>
          </w:p>
        </w:tc>
        <w:tc>
          <w:tcPr>
            <w:tcW w:w="3927" w:type="dxa"/>
            <w:vMerge/>
            <w:shd w:val="clear" w:color="auto" w:fill="auto"/>
            <w:vAlign w:val="center"/>
          </w:tcPr>
          <w:p w14:paraId="0AFBD69F" w14:textId="77777777" w:rsidR="00551C4D" w:rsidRPr="005F1B64" w:rsidRDefault="00551C4D" w:rsidP="00BD3C20">
            <w:pPr>
              <w:ind w:firstLine="0"/>
              <w:jc w:val="left"/>
              <w:outlineLvl w:val="1"/>
              <w:rPr>
                <w:sz w:val="22"/>
                <w:szCs w:val="22"/>
              </w:rPr>
            </w:pPr>
          </w:p>
        </w:tc>
        <w:tc>
          <w:tcPr>
            <w:tcW w:w="4370" w:type="dxa"/>
            <w:shd w:val="clear" w:color="auto" w:fill="auto"/>
          </w:tcPr>
          <w:p w14:paraId="7A6546A8" w14:textId="77777777" w:rsidR="00551C4D" w:rsidRPr="005F1B64" w:rsidRDefault="00551C4D" w:rsidP="00BD3C20">
            <w:pPr>
              <w:ind w:firstLine="0"/>
              <w:outlineLvl w:val="1"/>
              <w:rPr>
                <w:sz w:val="22"/>
                <w:szCs w:val="22"/>
              </w:rPr>
            </w:pPr>
            <w:r w:rsidRPr="005F1B64">
              <w:rPr>
                <w:sz w:val="22"/>
                <w:szCs w:val="22"/>
              </w:rPr>
              <w:t>Finansinės technologijos (</w:t>
            </w:r>
            <w:proofErr w:type="spellStart"/>
            <w:r w:rsidRPr="005F1B64">
              <w:rPr>
                <w:i/>
                <w:sz w:val="22"/>
                <w:szCs w:val="22"/>
              </w:rPr>
              <w:t>FinTech</w:t>
            </w:r>
            <w:proofErr w:type="spellEnd"/>
            <w:r w:rsidRPr="005F1B64">
              <w:rPr>
                <w:sz w:val="22"/>
                <w:szCs w:val="22"/>
              </w:rPr>
              <w:t>)</w:t>
            </w:r>
          </w:p>
        </w:tc>
        <w:tc>
          <w:tcPr>
            <w:tcW w:w="938" w:type="dxa"/>
            <w:shd w:val="clear" w:color="auto" w:fill="auto"/>
          </w:tcPr>
          <w:p w14:paraId="0720AE86" w14:textId="6FA503C3" w:rsidR="00551C4D" w:rsidRPr="005F1B64" w:rsidRDefault="00551C4D" w:rsidP="00BD3C20">
            <w:pPr>
              <w:ind w:right="-77" w:hanging="100"/>
              <w:jc w:val="center"/>
              <w:outlineLvl w:val="1"/>
              <w:rPr>
                <w:sz w:val="22"/>
                <w:szCs w:val="22"/>
              </w:rPr>
            </w:pPr>
            <w:r w:rsidRPr="005F1B64">
              <w:rPr>
                <w:sz w:val="22"/>
                <w:szCs w:val="22"/>
              </w:rPr>
              <w:t>1,5</w:t>
            </w:r>
            <w:r>
              <w:rPr>
                <w:sz w:val="22"/>
                <w:szCs w:val="22"/>
              </w:rPr>
              <w:t>*</w:t>
            </w:r>
          </w:p>
        </w:tc>
        <w:tc>
          <w:tcPr>
            <w:tcW w:w="885" w:type="dxa"/>
            <w:shd w:val="clear" w:color="auto" w:fill="auto"/>
          </w:tcPr>
          <w:p w14:paraId="1A54A461" w14:textId="7E886B59" w:rsidR="00551C4D" w:rsidRPr="005F1B64" w:rsidRDefault="00036642" w:rsidP="00BD3C20">
            <w:pPr>
              <w:ind w:right="-77" w:hanging="100"/>
              <w:jc w:val="center"/>
              <w:outlineLvl w:val="1"/>
              <w:rPr>
                <w:sz w:val="22"/>
                <w:szCs w:val="22"/>
              </w:rPr>
            </w:pPr>
            <w:r>
              <w:rPr>
                <w:sz w:val="22"/>
                <w:szCs w:val="22"/>
              </w:rPr>
              <w:t>1,5</w:t>
            </w:r>
          </w:p>
        </w:tc>
        <w:tc>
          <w:tcPr>
            <w:tcW w:w="899" w:type="dxa"/>
            <w:shd w:val="clear" w:color="auto" w:fill="auto"/>
          </w:tcPr>
          <w:p w14:paraId="3C32CEC4" w14:textId="77777777" w:rsidR="00551C4D" w:rsidRPr="005F1B64" w:rsidRDefault="00551C4D" w:rsidP="00BD3C20">
            <w:pPr>
              <w:ind w:firstLine="0"/>
              <w:jc w:val="center"/>
              <w:outlineLvl w:val="1"/>
              <w:rPr>
                <w:sz w:val="22"/>
                <w:szCs w:val="22"/>
              </w:rPr>
            </w:pPr>
          </w:p>
        </w:tc>
        <w:tc>
          <w:tcPr>
            <w:tcW w:w="2836" w:type="dxa"/>
            <w:vMerge/>
            <w:shd w:val="clear" w:color="auto" w:fill="auto"/>
            <w:vAlign w:val="center"/>
          </w:tcPr>
          <w:p w14:paraId="04331185" w14:textId="77777777" w:rsidR="00551C4D" w:rsidRPr="005F1B64" w:rsidRDefault="00551C4D" w:rsidP="00BD3C20">
            <w:pPr>
              <w:ind w:firstLine="0"/>
              <w:outlineLvl w:val="1"/>
              <w:rPr>
                <w:sz w:val="22"/>
                <w:szCs w:val="22"/>
              </w:rPr>
            </w:pPr>
          </w:p>
        </w:tc>
      </w:tr>
      <w:tr w:rsidR="00551C4D" w:rsidRPr="005F1B64" w14:paraId="6145F930" w14:textId="77777777" w:rsidTr="00180936">
        <w:trPr>
          <w:cantSplit/>
          <w:trHeight w:val="74"/>
          <w:jc w:val="center"/>
        </w:trPr>
        <w:tc>
          <w:tcPr>
            <w:tcW w:w="1308" w:type="dxa"/>
            <w:vMerge/>
            <w:shd w:val="clear" w:color="auto" w:fill="auto"/>
            <w:vAlign w:val="center"/>
          </w:tcPr>
          <w:p w14:paraId="7B4F21E6" w14:textId="77777777" w:rsidR="00551C4D" w:rsidRPr="005F1B64" w:rsidRDefault="00551C4D" w:rsidP="00BD3C20">
            <w:pPr>
              <w:ind w:firstLine="0"/>
              <w:jc w:val="left"/>
              <w:outlineLvl w:val="1"/>
              <w:rPr>
                <w:sz w:val="22"/>
                <w:szCs w:val="22"/>
              </w:rPr>
            </w:pPr>
          </w:p>
        </w:tc>
        <w:tc>
          <w:tcPr>
            <w:tcW w:w="3927" w:type="dxa"/>
            <w:vMerge/>
            <w:shd w:val="clear" w:color="auto" w:fill="auto"/>
            <w:vAlign w:val="center"/>
          </w:tcPr>
          <w:p w14:paraId="25D47582" w14:textId="77777777" w:rsidR="00551C4D" w:rsidRPr="005F1B64" w:rsidRDefault="00551C4D" w:rsidP="00BD3C20">
            <w:pPr>
              <w:ind w:firstLine="0"/>
              <w:jc w:val="left"/>
              <w:outlineLvl w:val="1"/>
              <w:rPr>
                <w:sz w:val="22"/>
                <w:szCs w:val="22"/>
              </w:rPr>
            </w:pPr>
          </w:p>
        </w:tc>
        <w:tc>
          <w:tcPr>
            <w:tcW w:w="4370" w:type="dxa"/>
            <w:shd w:val="clear" w:color="auto" w:fill="auto"/>
          </w:tcPr>
          <w:p w14:paraId="62ACC6EE" w14:textId="77777777" w:rsidR="00551C4D" w:rsidRPr="00F86743" w:rsidRDefault="00551C4D" w:rsidP="00BD3C20">
            <w:pPr>
              <w:ind w:firstLine="0"/>
              <w:outlineLvl w:val="1"/>
              <w:rPr>
                <w:color w:val="000000" w:themeColor="text1"/>
                <w:sz w:val="22"/>
                <w:szCs w:val="22"/>
              </w:rPr>
            </w:pPr>
            <w:r w:rsidRPr="00F86743">
              <w:rPr>
                <w:color w:val="000000" w:themeColor="text1"/>
                <w:sz w:val="22"/>
                <w:szCs w:val="22"/>
              </w:rPr>
              <w:t>Pinigų plovimo prevencija</w:t>
            </w:r>
          </w:p>
        </w:tc>
        <w:tc>
          <w:tcPr>
            <w:tcW w:w="938" w:type="dxa"/>
            <w:shd w:val="clear" w:color="auto" w:fill="auto"/>
          </w:tcPr>
          <w:p w14:paraId="5C0B48BA" w14:textId="528B3708" w:rsidR="00551C4D" w:rsidRPr="00F86743" w:rsidRDefault="00551C4D" w:rsidP="00BD3C20">
            <w:pPr>
              <w:ind w:firstLine="0"/>
              <w:jc w:val="center"/>
              <w:outlineLvl w:val="1"/>
              <w:rPr>
                <w:color w:val="000000" w:themeColor="text1"/>
                <w:sz w:val="22"/>
                <w:szCs w:val="22"/>
              </w:rPr>
            </w:pPr>
            <w:r w:rsidRPr="007F2B0A">
              <w:rPr>
                <w:color w:val="000000" w:themeColor="text1"/>
                <w:sz w:val="22"/>
                <w:szCs w:val="22"/>
              </w:rPr>
              <w:t>1,5</w:t>
            </w:r>
            <w:r>
              <w:rPr>
                <w:color w:val="000000" w:themeColor="text1"/>
                <w:sz w:val="22"/>
                <w:szCs w:val="22"/>
              </w:rPr>
              <w:t>*</w:t>
            </w:r>
          </w:p>
        </w:tc>
        <w:tc>
          <w:tcPr>
            <w:tcW w:w="885" w:type="dxa"/>
            <w:shd w:val="clear" w:color="auto" w:fill="auto"/>
          </w:tcPr>
          <w:p w14:paraId="195875F9" w14:textId="0974AC86" w:rsidR="00551C4D" w:rsidRPr="00F86743" w:rsidRDefault="00551C4D" w:rsidP="00BD3C20">
            <w:pPr>
              <w:ind w:firstLine="0"/>
              <w:jc w:val="center"/>
              <w:outlineLvl w:val="1"/>
              <w:rPr>
                <w:color w:val="000000" w:themeColor="text1"/>
                <w:sz w:val="22"/>
                <w:szCs w:val="22"/>
              </w:rPr>
            </w:pPr>
          </w:p>
        </w:tc>
        <w:tc>
          <w:tcPr>
            <w:tcW w:w="899" w:type="dxa"/>
            <w:shd w:val="clear" w:color="auto" w:fill="auto"/>
          </w:tcPr>
          <w:p w14:paraId="71B29F4E" w14:textId="77777777" w:rsidR="00551C4D" w:rsidRPr="005F1B64" w:rsidRDefault="00551C4D" w:rsidP="00BD3C20">
            <w:pPr>
              <w:ind w:firstLine="0"/>
              <w:jc w:val="center"/>
              <w:outlineLvl w:val="1"/>
              <w:rPr>
                <w:sz w:val="22"/>
                <w:szCs w:val="22"/>
              </w:rPr>
            </w:pPr>
          </w:p>
        </w:tc>
        <w:tc>
          <w:tcPr>
            <w:tcW w:w="2836" w:type="dxa"/>
            <w:vMerge/>
            <w:shd w:val="clear" w:color="auto" w:fill="auto"/>
            <w:vAlign w:val="center"/>
          </w:tcPr>
          <w:p w14:paraId="6C9668F9" w14:textId="77777777" w:rsidR="00551C4D" w:rsidRPr="005F1B64" w:rsidRDefault="00551C4D" w:rsidP="00BD3C20">
            <w:pPr>
              <w:ind w:firstLine="0"/>
              <w:outlineLvl w:val="1"/>
              <w:rPr>
                <w:sz w:val="22"/>
                <w:szCs w:val="22"/>
              </w:rPr>
            </w:pPr>
          </w:p>
        </w:tc>
      </w:tr>
      <w:tr w:rsidR="00551C4D" w:rsidRPr="005F1B64" w14:paraId="312966B9" w14:textId="77777777" w:rsidTr="00180936">
        <w:trPr>
          <w:cantSplit/>
          <w:trHeight w:val="184"/>
          <w:jc w:val="center"/>
        </w:trPr>
        <w:tc>
          <w:tcPr>
            <w:tcW w:w="1308" w:type="dxa"/>
            <w:vMerge w:val="restart"/>
            <w:shd w:val="clear" w:color="auto" w:fill="auto"/>
            <w:vAlign w:val="center"/>
          </w:tcPr>
          <w:p w14:paraId="54759375" w14:textId="77777777" w:rsidR="00551C4D" w:rsidRPr="005F1B64" w:rsidRDefault="00551C4D" w:rsidP="00BD3C20">
            <w:pPr>
              <w:ind w:firstLine="0"/>
              <w:jc w:val="left"/>
              <w:outlineLvl w:val="1"/>
              <w:rPr>
                <w:sz w:val="22"/>
                <w:szCs w:val="22"/>
              </w:rPr>
            </w:pPr>
            <w:r w:rsidRPr="005F1B64">
              <w:rPr>
                <w:sz w:val="22"/>
                <w:szCs w:val="22"/>
              </w:rPr>
              <w:t>6211LX086</w:t>
            </w:r>
          </w:p>
        </w:tc>
        <w:tc>
          <w:tcPr>
            <w:tcW w:w="3927" w:type="dxa"/>
            <w:vMerge w:val="restart"/>
            <w:shd w:val="clear" w:color="auto" w:fill="auto"/>
            <w:vAlign w:val="center"/>
          </w:tcPr>
          <w:p w14:paraId="3DA6D45C" w14:textId="68B6E8D2" w:rsidR="00551C4D" w:rsidRPr="005F1B64" w:rsidRDefault="00551C4D" w:rsidP="00BD3C20">
            <w:pPr>
              <w:ind w:firstLine="0"/>
              <w:jc w:val="left"/>
              <w:outlineLvl w:val="1"/>
              <w:rPr>
                <w:sz w:val="22"/>
                <w:szCs w:val="22"/>
              </w:rPr>
            </w:pPr>
            <w:r w:rsidRPr="005F1B64">
              <w:rPr>
                <w:sz w:val="22"/>
                <w:szCs w:val="22"/>
              </w:rPr>
              <w:t>Inžinerinė ekonomika ir vadyba</w:t>
            </w:r>
            <w:r>
              <w:rPr>
                <w:sz w:val="22"/>
                <w:szCs w:val="22"/>
              </w:rPr>
              <w:t>**</w:t>
            </w:r>
          </w:p>
        </w:tc>
        <w:tc>
          <w:tcPr>
            <w:tcW w:w="4370" w:type="dxa"/>
            <w:shd w:val="clear" w:color="auto" w:fill="auto"/>
          </w:tcPr>
          <w:p w14:paraId="442D93A1" w14:textId="17A6D44F" w:rsidR="00551C4D" w:rsidRPr="00AA1A1F" w:rsidRDefault="00036642" w:rsidP="00BD3C20">
            <w:pPr>
              <w:ind w:firstLine="0"/>
              <w:outlineLvl w:val="1"/>
              <w:rPr>
                <w:color w:val="FF0000"/>
                <w:sz w:val="22"/>
                <w:szCs w:val="22"/>
              </w:rPr>
            </w:pPr>
            <w:r w:rsidRPr="00D66834">
              <w:rPr>
                <w:sz w:val="22"/>
                <w:szCs w:val="22"/>
              </w:rPr>
              <w:t>Sumaniosios pramonės</w:t>
            </w:r>
            <w:r w:rsidR="00551C4D" w:rsidRPr="00D66834">
              <w:rPr>
                <w:sz w:val="22"/>
                <w:szCs w:val="22"/>
              </w:rPr>
              <w:t xml:space="preserve"> vadyba</w:t>
            </w:r>
          </w:p>
        </w:tc>
        <w:tc>
          <w:tcPr>
            <w:tcW w:w="938" w:type="dxa"/>
            <w:shd w:val="clear" w:color="auto" w:fill="auto"/>
          </w:tcPr>
          <w:p w14:paraId="6D06F992" w14:textId="77777777" w:rsidR="00551C4D" w:rsidRPr="005F1B64" w:rsidRDefault="00551C4D" w:rsidP="00BD3C20">
            <w:pPr>
              <w:ind w:firstLine="0"/>
              <w:jc w:val="center"/>
              <w:outlineLvl w:val="1"/>
              <w:rPr>
                <w:sz w:val="22"/>
                <w:szCs w:val="22"/>
              </w:rPr>
            </w:pPr>
            <w:r w:rsidRPr="005F1B64">
              <w:rPr>
                <w:sz w:val="22"/>
                <w:szCs w:val="22"/>
              </w:rPr>
              <w:t>1,5</w:t>
            </w:r>
          </w:p>
        </w:tc>
        <w:tc>
          <w:tcPr>
            <w:tcW w:w="885" w:type="dxa"/>
            <w:shd w:val="clear" w:color="auto" w:fill="auto"/>
          </w:tcPr>
          <w:p w14:paraId="238568E6" w14:textId="15655F55" w:rsidR="00551C4D" w:rsidRPr="005F1B64" w:rsidRDefault="00551C4D" w:rsidP="00BD3C20">
            <w:pPr>
              <w:ind w:firstLine="0"/>
              <w:jc w:val="center"/>
              <w:outlineLvl w:val="1"/>
              <w:rPr>
                <w:sz w:val="22"/>
                <w:szCs w:val="22"/>
              </w:rPr>
            </w:pPr>
          </w:p>
        </w:tc>
        <w:tc>
          <w:tcPr>
            <w:tcW w:w="899" w:type="dxa"/>
            <w:shd w:val="clear" w:color="auto" w:fill="auto"/>
          </w:tcPr>
          <w:p w14:paraId="5015F820" w14:textId="77777777" w:rsidR="00551C4D" w:rsidRPr="005F1B64" w:rsidRDefault="00551C4D" w:rsidP="00BD3C20">
            <w:pPr>
              <w:ind w:firstLine="0"/>
              <w:jc w:val="center"/>
              <w:outlineLvl w:val="1"/>
              <w:rPr>
                <w:sz w:val="22"/>
                <w:szCs w:val="22"/>
              </w:rPr>
            </w:pPr>
          </w:p>
        </w:tc>
        <w:tc>
          <w:tcPr>
            <w:tcW w:w="2836" w:type="dxa"/>
            <w:vMerge w:val="restart"/>
            <w:shd w:val="clear" w:color="auto" w:fill="auto"/>
            <w:vAlign w:val="center"/>
          </w:tcPr>
          <w:p w14:paraId="75DCC2C8" w14:textId="77777777" w:rsidR="00551C4D" w:rsidRPr="005F1B64" w:rsidRDefault="00551C4D" w:rsidP="00BD3C20">
            <w:pPr>
              <w:ind w:firstLine="0"/>
              <w:outlineLvl w:val="1"/>
              <w:rPr>
                <w:sz w:val="22"/>
                <w:szCs w:val="22"/>
              </w:rPr>
            </w:pPr>
            <w:r w:rsidRPr="005F1B64">
              <w:rPr>
                <w:sz w:val="22"/>
                <w:szCs w:val="22"/>
              </w:rPr>
              <w:t>Verslo vadybos magistras</w:t>
            </w:r>
          </w:p>
        </w:tc>
      </w:tr>
      <w:tr w:rsidR="00551C4D" w:rsidRPr="005F1B64" w14:paraId="53AB0C40" w14:textId="77777777" w:rsidTr="00180936">
        <w:trPr>
          <w:cantSplit/>
          <w:trHeight w:val="94"/>
          <w:jc w:val="center"/>
        </w:trPr>
        <w:tc>
          <w:tcPr>
            <w:tcW w:w="1308" w:type="dxa"/>
            <w:vMerge/>
            <w:shd w:val="clear" w:color="auto" w:fill="auto"/>
            <w:vAlign w:val="center"/>
          </w:tcPr>
          <w:p w14:paraId="1C56889F" w14:textId="77777777" w:rsidR="00551C4D" w:rsidRPr="005F1B64" w:rsidRDefault="00551C4D" w:rsidP="00BD3C20">
            <w:pPr>
              <w:ind w:firstLine="0"/>
              <w:jc w:val="left"/>
              <w:outlineLvl w:val="1"/>
              <w:rPr>
                <w:sz w:val="22"/>
                <w:szCs w:val="22"/>
              </w:rPr>
            </w:pPr>
          </w:p>
        </w:tc>
        <w:tc>
          <w:tcPr>
            <w:tcW w:w="3927" w:type="dxa"/>
            <w:vMerge/>
            <w:shd w:val="clear" w:color="auto" w:fill="auto"/>
            <w:vAlign w:val="center"/>
          </w:tcPr>
          <w:p w14:paraId="3EC40531" w14:textId="77777777" w:rsidR="00551C4D" w:rsidRPr="005F1B64" w:rsidRDefault="00551C4D" w:rsidP="00BD3C20">
            <w:pPr>
              <w:ind w:firstLine="0"/>
              <w:jc w:val="left"/>
              <w:outlineLvl w:val="1"/>
              <w:rPr>
                <w:sz w:val="22"/>
                <w:szCs w:val="22"/>
              </w:rPr>
            </w:pPr>
          </w:p>
        </w:tc>
        <w:tc>
          <w:tcPr>
            <w:tcW w:w="4370" w:type="dxa"/>
            <w:shd w:val="clear" w:color="auto" w:fill="auto"/>
          </w:tcPr>
          <w:p w14:paraId="010802F2" w14:textId="77777777" w:rsidR="00551C4D" w:rsidRPr="005F1B64" w:rsidRDefault="00551C4D" w:rsidP="00BD3C20">
            <w:pPr>
              <w:ind w:firstLine="0"/>
              <w:outlineLvl w:val="1"/>
              <w:rPr>
                <w:sz w:val="22"/>
                <w:szCs w:val="22"/>
              </w:rPr>
            </w:pPr>
            <w:r w:rsidRPr="005F1B64">
              <w:rPr>
                <w:sz w:val="22"/>
                <w:szCs w:val="22"/>
              </w:rPr>
              <w:t>Verslo projektavimas</w:t>
            </w:r>
          </w:p>
        </w:tc>
        <w:tc>
          <w:tcPr>
            <w:tcW w:w="938" w:type="dxa"/>
            <w:shd w:val="clear" w:color="auto" w:fill="auto"/>
          </w:tcPr>
          <w:p w14:paraId="57DCE052" w14:textId="77777777" w:rsidR="00551C4D" w:rsidRPr="005F1B64" w:rsidRDefault="00551C4D" w:rsidP="00BD3C20">
            <w:pPr>
              <w:ind w:firstLine="0"/>
              <w:jc w:val="center"/>
              <w:outlineLvl w:val="1"/>
              <w:rPr>
                <w:sz w:val="22"/>
                <w:szCs w:val="22"/>
              </w:rPr>
            </w:pPr>
            <w:r w:rsidRPr="005F1B64">
              <w:rPr>
                <w:sz w:val="22"/>
                <w:szCs w:val="22"/>
              </w:rPr>
              <w:t>1,5</w:t>
            </w:r>
          </w:p>
        </w:tc>
        <w:tc>
          <w:tcPr>
            <w:tcW w:w="885" w:type="dxa"/>
            <w:shd w:val="clear" w:color="auto" w:fill="auto"/>
          </w:tcPr>
          <w:p w14:paraId="2B659EBC" w14:textId="66D015B0" w:rsidR="00551C4D" w:rsidRPr="005F1B64" w:rsidRDefault="00551C4D" w:rsidP="00BD3C20">
            <w:pPr>
              <w:ind w:firstLine="0"/>
              <w:jc w:val="center"/>
              <w:outlineLvl w:val="1"/>
              <w:rPr>
                <w:sz w:val="22"/>
                <w:szCs w:val="22"/>
              </w:rPr>
            </w:pPr>
          </w:p>
        </w:tc>
        <w:tc>
          <w:tcPr>
            <w:tcW w:w="899" w:type="dxa"/>
            <w:shd w:val="clear" w:color="auto" w:fill="auto"/>
          </w:tcPr>
          <w:p w14:paraId="74875B33" w14:textId="77777777" w:rsidR="00551C4D" w:rsidRPr="005F1B64" w:rsidRDefault="00551C4D" w:rsidP="00BD3C20">
            <w:pPr>
              <w:ind w:firstLine="0"/>
              <w:jc w:val="center"/>
              <w:outlineLvl w:val="1"/>
              <w:rPr>
                <w:sz w:val="22"/>
                <w:szCs w:val="22"/>
              </w:rPr>
            </w:pPr>
          </w:p>
        </w:tc>
        <w:tc>
          <w:tcPr>
            <w:tcW w:w="2836" w:type="dxa"/>
            <w:vMerge/>
            <w:shd w:val="clear" w:color="auto" w:fill="auto"/>
            <w:vAlign w:val="center"/>
          </w:tcPr>
          <w:p w14:paraId="07C2B51F" w14:textId="77777777" w:rsidR="00551C4D" w:rsidRPr="005F1B64" w:rsidRDefault="00551C4D" w:rsidP="00BD3C20">
            <w:pPr>
              <w:ind w:firstLine="0"/>
              <w:outlineLvl w:val="1"/>
              <w:rPr>
                <w:sz w:val="22"/>
                <w:szCs w:val="22"/>
              </w:rPr>
            </w:pPr>
          </w:p>
        </w:tc>
      </w:tr>
      <w:tr w:rsidR="00036642" w:rsidRPr="005F1B64" w14:paraId="606AC67E" w14:textId="77777777" w:rsidTr="00180936">
        <w:trPr>
          <w:cantSplit/>
          <w:trHeight w:val="94"/>
          <w:jc w:val="center"/>
        </w:trPr>
        <w:tc>
          <w:tcPr>
            <w:tcW w:w="1308" w:type="dxa"/>
            <w:vMerge/>
            <w:shd w:val="clear" w:color="auto" w:fill="auto"/>
            <w:vAlign w:val="center"/>
          </w:tcPr>
          <w:p w14:paraId="6401D09C" w14:textId="77777777" w:rsidR="00036642" w:rsidRPr="005F1B64" w:rsidRDefault="00036642" w:rsidP="00036642">
            <w:pPr>
              <w:ind w:firstLine="0"/>
              <w:jc w:val="left"/>
              <w:outlineLvl w:val="1"/>
              <w:rPr>
                <w:sz w:val="22"/>
                <w:szCs w:val="22"/>
              </w:rPr>
            </w:pPr>
          </w:p>
        </w:tc>
        <w:tc>
          <w:tcPr>
            <w:tcW w:w="3927" w:type="dxa"/>
            <w:vMerge/>
            <w:shd w:val="clear" w:color="auto" w:fill="auto"/>
            <w:vAlign w:val="center"/>
          </w:tcPr>
          <w:p w14:paraId="34ACD6F3" w14:textId="77777777" w:rsidR="00036642" w:rsidRPr="005F1B64" w:rsidRDefault="00036642" w:rsidP="00036642">
            <w:pPr>
              <w:ind w:firstLine="0"/>
              <w:jc w:val="left"/>
              <w:outlineLvl w:val="1"/>
              <w:rPr>
                <w:sz w:val="22"/>
                <w:szCs w:val="22"/>
              </w:rPr>
            </w:pPr>
          </w:p>
        </w:tc>
        <w:tc>
          <w:tcPr>
            <w:tcW w:w="4370" w:type="dxa"/>
            <w:shd w:val="clear" w:color="auto" w:fill="auto"/>
          </w:tcPr>
          <w:p w14:paraId="65BEFFCB" w14:textId="77777777" w:rsidR="00036642" w:rsidRPr="005F1B64" w:rsidRDefault="00036642" w:rsidP="00036642">
            <w:pPr>
              <w:ind w:firstLine="0"/>
              <w:outlineLvl w:val="1"/>
              <w:rPr>
                <w:sz w:val="22"/>
                <w:szCs w:val="22"/>
              </w:rPr>
            </w:pPr>
            <w:r w:rsidRPr="005F1B64">
              <w:rPr>
                <w:sz w:val="22"/>
                <w:szCs w:val="22"/>
              </w:rPr>
              <w:t>Verslioji lyderystė</w:t>
            </w:r>
          </w:p>
        </w:tc>
        <w:tc>
          <w:tcPr>
            <w:tcW w:w="938" w:type="dxa"/>
            <w:shd w:val="clear" w:color="auto" w:fill="auto"/>
          </w:tcPr>
          <w:p w14:paraId="0388A11D" w14:textId="739C9552" w:rsidR="00036642" w:rsidRPr="005F1B64" w:rsidRDefault="00036642" w:rsidP="00036642">
            <w:pPr>
              <w:ind w:firstLine="0"/>
              <w:jc w:val="center"/>
              <w:outlineLvl w:val="1"/>
              <w:rPr>
                <w:sz w:val="22"/>
                <w:szCs w:val="22"/>
              </w:rPr>
            </w:pPr>
          </w:p>
        </w:tc>
        <w:tc>
          <w:tcPr>
            <w:tcW w:w="885" w:type="dxa"/>
            <w:shd w:val="clear" w:color="auto" w:fill="auto"/>
          </w:tcPr>
          <w:p w14:paraId="6B67EE94" w14:textId="785179B4" w:rsidR="00036642" w:rsidRPr="005F1B64" w:rsidRDefault="00036642" w:rsidP="00036642">
            <w:pPr>
              <w:ind w:firstLine="0"/>
              <w:jc w:val="center"/>
              <w:outlineLvl w:val="1"/>
              <w:rPr>
                <w:sz w:val="22"/>
                <w:szCs w:val="22"/>
              </w:rPr>
            </w:pPr>
            <w:r w:rsidRPr="005F1B64">
              <w:rPr>
                <w:sz w:val="22"/>
                <w:szCs w:val="22"/>
              </w:rPr>
              <w:t>1,5</w:t>
            </w:r>
          </w:p>
        </w:tc>
        <w:tc>
          <w:tcPr>
            <w:tcW w:w="899" w:type="dxa"/>
            <w:shd w:val="clear" w:color="auto" w:fill="auto"/>
          </w:tcPr>
          <w:p w14:paraId="0D3889D2" w14:textId="77777777" w:rsidR="00036642" w:rsidRPr="005F1B64" w:rsidRDefault="00036642" w:rsidP="00036642">
            <w:pPr>
              <w:ind w:firstLine="0"/>
              <w:jc w:val="center"/>
              <w:outlineLvl w:val="1"/>
              <w:rPr>
                <w:sz w:val="22"/>
                <w:szCs w:val="22"/>
              </w:rPr>
            </w:pPr>
          </w:p>
        </w:tc>
        <w:tc>
          <w:tcPr>
            <w:tcW w:w="2836" w:type="dxa"/>
            <w:vMerge/>
            <w:shd w:val="clear" w:color="auto" w:fill="auto"/>
            <w:vAlign w:val="center"/>
          </w:tcPr>
          <w:p w14:paraId="4D0C000D" w14:textId="77777777" w:rsidR="00036642" w:rsidRPr="005F1B64" w:rsidRDefault="00036642" w:rsidP="00036642">
            <w:pPr>
              <w:ind w:firstLine="0"/>
              <w:outlineLvl w:val="1"/>
              <w:rPr>
                <w:sz w:val="22"/>
                <w:szCs w:val="22"/>
              </w:rPr>
            </w:pPr>
          </w:p>
        </w:tc>
      </w:tr>
      <w:tr w:rsidR="00036642" w:rsidRPr="005F1B64" w14:paraId="4170688A" w14:textId="77777777" w:rsidTr="00180936">
        <w:trPr>
          <w:cantSplit/>
          <w:trHeight w:val="242"/>
          <w:jc w:val="center"/>
        </w:trPr>
        <w:tc>
          <w:tcPr>
            <w:tcW w:w="1308" w:type="dxa"/>
            <w:shd w:val="clear" w:color="auto" w:fill="auto"/>
            <w:vAlign w:val="center"/>
          </w:tcPr>
          <w:p w14:paraId="7B4DAC75" w14:textId="77777777" w:rsidR="00036642" w:rsidRPr="005F1B64" w:rsidRDefault="00036642" w:rsidP="00036642">
            <w:pPr>
              <w:ind w:firstLine="0"/>
              <w:jc w:val="left"/>
              <w:outlineLvl w:val="1"/>
              <w:rPr>
                <w:sz w:val="22"/>
                <w:szCs w:val="22"/>
              </w:rPr>
            </w:pPr>
            <w:r w:rsidRPr="005F1B64">
              <w:rPr>
                <w:sz w:val="22"/>
                <w:szCs w:val="22"/>
              </w:rPr>
              <w:t>6215LX003</w:t>
            </w:r>
          </w:p>
        </w:tc>
        <w:tc>
          <w:tcPr>
            <w:tcW w:w="3927" w:type="dxa"/>
            <w:shd w:val="clear" w:color="auto" w:fill="auto"/>
            <w:vAlign w:val="center"/>
          </w:tcPr>
          <w:p w14:paraId="6DDDF8CA" w14:textId="4C0EB900" w:rsidR="00036642" w:rsidRPr="005F1B64" w:rsidRDefault="00036642" w:rsidP="00036642">
            <w:pPr>
              <w:ind w:firstLine="0"/>
              <w:jc w:val="left"/>
              <w:outlineLvl w:val="1"/>
              <w:rPr>
                <w:sz w:val="22"/>
                <w:szCs w:val="22"/>
                <w:vertAlign w:val="superscript"/>
              </w:rPr>
            </w:pPr>
            <w:r w:rsidRPr="005F1B64">
              <w:rPr>
                <w:sz w:val="22"/>
                <w:szCs w:val="22"/>
              </w:rPr>
              <w:t>Verslo administravimas (MBA)</w:t>
            </w:r>
            <w:r>
              <w:rPr>
                <w:sz w:val="22"/>
                <w:szCs w:val="22"/>
                <w:vertAlign w:val="superscript"/>
              </w:rPr>
              <w:t xml:space="preserve">4, </w:t>
            </w:r>
            <w:r w:rsidRPr="00406DF8">
              <w:rPr>
                <w:sz w:val="22"/>
                <w:szCs w:val="22"/>
              </w:rPr>
              <w:t>**</w:t>
            </w:r>
          </w:p>
        </w:tc>
        <w:tc>
          <w:tcPr>
            <w:tcW w:w="4370" w:type="dxa"/>
            <w:shd w:val="clear" w:color="auto" w:fill="auto"/>
            <w:vAlign w:val="center"/>
          </w:tcPr>
          <w:p w14:paraId="779E59FC" w14:textId="77777777" w:rsidR="00036642" w:rsidRPr="005F1B64" w:rsidRDefault="00036642" w:rsidP="00036642">
            <w:pPr>
              <w:ind w:firstLine="0"/>
              <w:jc w:val="left"/>
              <w:outlineLvl w:val="1"/>
              <w:rPr>
                <w:sz w:val="22"/>
                <w:szCs w:val="22"/>
              </w:rPr>
            </w:pPr>
            <w:r w:rsidRPr="005F1B64">
              <w:rPr>
                <w:sz w:val="22"/>
                <w:szCs w:val="22"/>
              </w:rPr>
              <w:t>-</w:t>
            </w:r>
          </w:p>
        </w:tc>
        <w:tc>
          <w:tcPr>
            <w:tcW w:w="938" w:type="dxa"/>
            <w:shd w:val="clear" w:color="auto" w:fill="auto"/>
            <w:vAlign w:val="center"/>
          </w:tcPr>
          <w:p w14:paraId="60FC26BD" w14:textId="2FC0E69D" w:rsidR="00036642" w:rsidRPr="005F1B64" w:rsidRDefault="00036642" w:rsidP="00036642">
            <w:pPr>
              <w:ind w:firstLine="0"/>
              <w:jc w:val="center"/>
              <w:outlineLvl w:val="1"/>
              <w:rPr>
                <w:sz w:val="22"/>
                <w:szCs w:val="22"/>
              </w:rPr>
            </w:pPr>
            <w:r w:rsidRPr="005F1B64">
              <w:rPr>
                <w:sz w:val="22"/>
                <w:szCs w:val="22"/>
              </w:rPr>
              <w:t>1</w:t>
            </w:r>
          </w:p>
        </w:tc>
        <w:tc>
          <w:tcPr>
            <w:tcW w:w="885" w:type="dxa"/>
            <w:shd w:val="clear" w:color="auto" w:fill="auto"/>
            <w:vAlign w:val="center"/>
          </w:tcPr>
          <w:p w14:paraId="10EF1B73" w14:textId="165BD8C6" w:rsidR="00036642" w:rsidRPr="005F1B64" w:rsidRDefault="00036642" w:rsidP="00036642">
            <w:pPr>
              <w:ind w:firstLine="0"/>
              <w:jc w:val="center"/>
              <w:outlineLvl w:val="1"/>
              <w:rPr>
                <w:sz w:val="22"/>
                <w:szCs w:val="22"/>
              </w:rPr>
            </w:pPr>
            <w:r>
              <w:rPr>
                <w:sz w:val="22"/>
                <w:szCs w:val="22"/>
              </w:rPr>
              <w:t>1</w:t>
            </w:r>
          </w:p>
        </w:tc>
        <w:tc>
          <w:tcPr>
            <w:tcW w:w="899" w:type="dxa"/>
            <w:shd w:val="clear" w:color="auto" w:fill="auto"/>
            <w:vAlign w:val="center"/>
          </w:tcPr>
          <w:p w14:paraId="3FFCCAD7" w14:textId="77777777" w:rsidR="00036642" w:rsidRPr="005F1B64" w:rsidRDefault="00036642" w:rsidP="00036642">
            <w:pPr>
              <w:ind w:firstLine="0"/>
              <w:jc w:val="center"/>
              <w:outlineLvl w:val="1"/>
              <w:rPr>
                <w:sz w:val="22"/>
                <w:szCs w:val="22"/>
              </w:rPr>
            </w:pPr>
          </w:p>
        </w:tc>
        <w:tc>
          <w:tcPr>
            <w:tcW w:w="2836" w:type="dxa"/>
            <w:shd w:val="clear" w:color="auto" w:fill="auto"/>
            <w:vAlign w:val="center"/>
          </w:tcPr>
          <w:p w14:paraId="5FFE7F8F" w14:textId="5C97DF32" w:rsidR="00036642" w:rsidRPr="005F1B64" w:rsidRDefault="00036642" w:rsidP="00E4502F">
            <w:pPr>
              <w:ind w:right="-135" w:hanging="29"/>
              <w:jc w:val="left"/>
              <w:outlineLvl w:val="1"/>
              <w:rPr>
                <w:sz w:val="22"/>
                <w:szCs w:val="22"/>
              </w:rPr>
            </w:pPr>
            <w:r w:rsidRPr="005F1B64">
              <w:rPr>
                <w:sz w:val="22"/>
                <w:szCs w:val="22"/>
              </w:rPr>
              <w:t>Verslo administravimo magistras</w:t>
            </w:r>
          </w:p>
        </w:tc>
      </w:tr>
      <w:tr w:rsidR="00036642" w:rsidRPr="005F1B64" w14:paraId="5C470248" w14:textId="77777777" w:rsidTr="00180936">
        <w:trPr>
          <w:cantSplit/>
          <w:trHeight w:val="136"/>
          <w:jc w:val="center"/>
        </w:trPr>
        <w:tc>
          <w:tcPr>
            <w:tcW w:w="1308" w:type="dxa"/>
            <w:vMerge w:val="restart"/>
            <w:shd w:val="clear" w:color="auto" w:fill="auto"/>
            <w:vAlign w:val="center"/>
          </w:tcPr>
          <w:p w14:paraId="10675CF0" w14:textId="77777777" w:rsidR="00036642" w:rsidRPr="005F1B64" w:rsidRDefault="00036642" w:rsidP="00036642">
            <w:pPr>
              <w:ind w:firstLine="0"/>
              <w:jc w:val="left"/>
              <w:outlineLvl w:val="1"/>
              <w:rPr>
                <w:sz w:val="22"/>
                <w:szCs w:val="22"/>
              </w:rPr>
            </w:pPr>
            <w:r w:rsidRPr="005F1B64">
              <w:rPr>
                <w:sz w:val="22"/>
                <w:szCs w:val="22"/>
              </w:rPr>
              <w:t>6211LX058</w:t>
            </w:r>
          </w:p>
        </w:tc>
        <w:tc>
          <w:tcPr>
            <w:tcW w:w="3927" w:type="dxa"/>
            <w:vMerge w:val="restart"/>
            <w:shd w:val="clear" w:color="auto" w:fill="auto"/>
            <w:vAlign w:val="center"/>
          </w:tcPr>
          <w:p w14:paraId="68651EC1" w14:textId="5ACF9CE6" w:rsidR="00036642" w:rsidRPr="005F1B64" w:rsidRDefault="00036642" w:rsidP="00036642">
            <w:pPr>
              <w:ind w:firstLine="0"/>
              <w:jc w:val="left"/>
              <w:outlineLvl w:val="1"/>
              <w:rPr>
                <w:sz w:val="22"/>
                <w:szCs w:val="22"/>
              </w:rPr>
            </w:pPr>
            <w:r w:rsidRPr="005F1B64">
              <w:rPr>
                <w:sz w:val="22"/>
                <w:szCs w:val="22"/>
              </w:rPr>
              <w:t>Verslo vadyba</w:t>
            </w:r>
            <w:r>
              <w:rPr>
                <w:sz w:val="22"/>
                <w:szCs w:val="22"/>
              </w:rPr>
              <w:t>**</w:t>
            </w:r>
          </w:p>
        </w:tc>
        <w:tc>
          <w:tcPr>
            <w:tcW w:w="4370" w:type="dxa"/>
            <w:shd w:val="clear" w:color="auto" w:fill="auto"/>
          </w:tcPr>
          <w:p w14:paraId="0A59BB77" w14:textId="4192E1BC" w:rsidR="00036642" w:rsidRPr="00F86743" w:rsidRDefault="00036642" w:rsidP="00036642">
            <w:pPr>
              <w:ind w:firstLine="0"/>
              <w:outlineLvl w:val="1"/>
              <w:rPr>
                <w:color w:val="FF0000"/>
                <w:sz w:val="22"/>
                <w:szCs w:val="22"/>
              </w:rPr>
            </w:pPr>
            <w:r w:rsidRPr="00F86743">
              <w:rPr>
                <w:color w:val="000000" w:themeColor="text1"/>
                <w:sz w:val="22"/>
                <w:szCs w:val="22"/>
              </w:rPr>
              <w:t>Inovacijos ir verslo skaitmenizavimas</w:t>
            </w:r>
          </w:p>
        </w:tc>
        <w:tc>
          <w:tcPr>
            <w:tcW w:w="938" w:type="dxa"/>
            <w:shd w:val="clear" w:color="auto" w:fill="auto"/>
          </w:tcPr>
          <w:p w14:paraId="557D93F8" w14:textId="69C30ABB" w:rsidR="00036642" w:rsidRPr="005F1B64" w:rsidRDefault="00036642" w:rsidP="00036642">
            <w:pPr>
              <w:ind w:firstLine="0"/>
              <w:jc w:val="center"/>
              <w:outlineLvl w:val="1"/>
              <w:rPr>
                <w:sz w:val="22"/>
                <w:szCs w:val="22"/>
              </w:rPr>
            </w:pPr>
            <w:r w:rsidRPr="00C92E3C">
              <w:rPr>
                <w:color w:val="000000" w:themeColor="text1"/>
                <w:sz w:val="22"/>
                <w:szCs w:val="22"/>
              </w:rPr>
              <w:t>1,5</w:t>
            </w:r>
            <w:r>
              <w:rPr>
                <w:color w:val="000000" w:themeColor="text1"/>
                <w:sz w:val="22"/>
                <w:szCs w:val="22"/>
              </w:rPr>
              <w:t>*</w:t>
            </w:r>
          </w:p>
        </w:tc>
        <w:tc>
          <w:tcPr>
            <w:tcW w:w="885" w:type="dxa"/>
            <w:shd w:val="clear" w:color="auto" w:fill="auto"/>
          </w:tcPr>
          <w:p w14:paraId="2F79868B" w14:textId="5CD0E8BD" w:rsidR="00036642" w:rsidRPr="005F1B64" w:rsidRDefault="00036642" w:rsidP="00036642">
            <w:pPr>
              <w:ind w:firstLine="0"/>
              <w:jc w:val="center"/>
              <w:outlineLvl w:val="1"/>
              <w:rPr>
                <w:sz w:val="22"/>
                <w:szCs w:val="22"/>
              </w:rPr>
            </w:pPr>
          </w:p>
        </w:tc>
        <w:tc>
          <w:tcPr>
            <w:tcW w:w="899" w:type="dxa"/>
            <w:shd w:val="clear" w:color="auto" w:fill="auto"/>
          </w:tcPr>
          <w:p w14:paraId="642B52D1" w14:textId="77777777" w:rsidR="00036642" w:rsidRPr="005F1B64" w:rsidRDefault="00036642" w:rsidP="00036642">
            <w:pPr>
              <w:ind w:firstLine="0"/>
              <w:jc w:val="center"/>
              <w:outlineLvl w:val="1"/>
              <w:rPr>
                <w:sz w:val="22"/>
                <w:szCs w:val="22"/>
              </w:rPr>
            </w:pPr>
          </w:p>
        </w:tc>
        <w:tc>
          <w:tcPr>
            <w:tcW w:w="2836" w:type="dxa"/>
            <w:vMerge w:val="restart"/>
            <w:shd w:val="clear" w:color="auto" w:fill="auto"/>
            <w:vAlign w:val="center"/>
          </w:tcPr>
          <w:p w14:paraId="6D151156" w14:textId="77777777" w:rsidR="00036642" w:rsidRPr="005F1B64" w:rsidRDefault="00036642" w:rsidP="00036642">
            <w:pPr>
              <w:ind w:firstLine="0"/>
              <w:outlineLvl w:val="1"/>
              <w:rPr>
                <w:sz w:val="22"/>
                <w:szCs w:val="22"/>
              </w:rPr>
            </w:pPr>
            <w:r w:rsidRPr="005F1B64">
              <w:rPr>
                <w:sz w:val="22"/>
                <w:szCs w:val="22"/>
              </w:rPr>
              <w:t>Verslo vadybos magistras</w:t>
            </w:r>
          </w:p>
        </w:tc>
      </w:tr>
      <w:tr w:rsidR="00036642" w:rsidRPr="005F1B64" w14:paraId="606E8A99" w14:textId="77777777" w:rsidTr="00180936">
        <w:trPr>
          <w:cantSplit/>
          <w:trHeight w:val="242"/>
          <w:jc w:val="center"/>
        </w:trPr>
        <w:tc>
          <w:tcPr>
            <w:tcW w:w="1308" w:type="dxa"/>
            <w:vMerge/>
            <w:shd w:val="clear" w:color="auto" w:fill="auto"/>
          </w:tcPr>
          <w:p w14:paraId="2B2F6FAE" w14:textId="77777777" w:rsidR="00036642" w:rsidRPr="005F1B64" w:rsidRDefault="00036642" w:rsidP="00036642">
            <w:pPr>
              <w:ind w:firstLine="0"/>
              <w:outlineLvl w:val="1"/>
              <w:rPr>
                <w:sz w:val="22"/>
                <w:szCs w:val="22"/>
              </w:rPr>
            </w:pPr>
          </w:p>
        </w:tc>
        <w:tc>
          <w:tcPr>
            <w:tcW w:w="3927" w:type="dxa"/>
            <w:vMerge/>
            <w:shd w:val="clear" w:color="auto" w:fill="auto"/>
          </w:tcPr>
          <w:p w14:paraId="55DC32C9" w14:textId="77777777" w:rsidR="00036642" w:rsidRPr="005F1B64" w:rsidRDefault="00036642" w:rsidP="00036642">
            <w:pPr>
              <w:ind w:firstLine="0"/>
              <w:outlineLvl w:val="1"/>
              <w:rPr>
                <w:sz w:val="22"/>
                <w:szCs w:val="22"/>
              </w:rPr>
            </w:pPr>
          </w:p>
        </w:tc>
        <w:tc>
          <w:tcPr>
            <w:tcW w:w="4370" w:type="dxa"/>
            <w:shd w:val="clear" w:color="auto" w:fill="auto"/>
          </w:tcPr>
          <w:p w14:paraId="7B953B48" w14:textId="77777777" w:rsidR="00036642" w:rsidRPr="005F1B64" w:rsidRDefault="00036642" w:rsidP="00036642">
            <w:pPr>
              <w:ind w:firstLine="0"/>
              <w:outlineLvl w:val="1"/>
              <w:rPr>
                <w:sz w:val="22"/>
                <w:szCs w:val="22"/>
              </w:rPr>
            </w:pPr>
            <w:r w:rsidRPr="005F1B64">
              <w:rPr>
                <w:sz w:val="22"/>
                <w:szCs w:val="22"/>
              </w:rPr>
              <w:t>Organizacijų vadyba</w:t>
            </w:r>
          </w:p>
        </w:tc>
        <w:tc>
          <w:tcPr>
            <w:tcW w:w="938" w:type="dxa"/>
            <w:shd w:val="clear" w:color="auto" w:fill="auto"/>
          </w:tcPr>
          <w:p w14:paraId="6849897C" w14:textId="77777777" w:rsidR="00036642" w:rsidRPr="005F1B64" w:rsidRDefault="00036642" w:rsidP="00036642">
            <w:pPr>
              <w:ind w:firstLine="0"/>
              <w:jc w:val="center"/>
              <w:outlineLvl w:val="1"/>
              <w:rPr>
                <w:sz w:val="22"/>
                <w:szCs w:val="22"/>
              </w:rPr>
            </w:pPr>
            <w:r w:rsidRPr="005F1B64">
              <w:rPr>
                <w:sz w:val="22"/>
                <w:szCs w:val="22"/>
              </w:rPr>
              <w:t>1,5</w:t>
            </w:r>
          </w:p>
        </w:tc>
        <w:tc>
          <w:tcPr>
            <w:tcW w:w="885" w:type="dxa"/>
            <w:shd w:val="clear" w:color="auto" w:fill="auto"/>
          </w:tcPr>
          <w:p w14:paraId="2710396F" w14:textId="1AD4944A" w:rsidR="00036642" w:rsidRPr="005F1B64" w:rsidRDefault="00036642" w:rsidP="00036642">
            <w:pPr>
              <w:ind w:firstLine="0"/>
              <w:jc w:val="center"/>
              <w:outlineLvl w:val="1"/>
              <w:rPr>
                <w:sz w:val="22"/>
                <w:szCs w:val="22"/>
              </w:rPr>
            </w:pPr>
          </w:p>
        </w:tc>
        <w:tc>
          <w:tcPr>
            <w:tcW w:w="899" w:type="dxa"/>
            <w:shd w:val="clear" w:color="auto" w:fill="auto"/>
          </w:tcPr>
          <w:p w14:paraId="34782FF7" w14:textId="77777777" w:rsidR="00036642" w:rsidRPr="005F1B64" w:rsidRDefault="00036642" w:rsidP="00036642">
            <w:pPr>
              <w:ind w:firstLine="0"/>
              <w:jc w:val="center"/>
              <w:outlineLvl w:val="1"/>
              <w:rPr>
                <w:sz w:val="22"/>
                <w:szCs w:val="22"/>
              </w:rPr>
            </w:pPr>
          </w:p>
        </w:tc>
        <w:tc>
          <w:tcPr>
            <w:tcW w:w="2836" w:type="dxa"/>
            <w:vMerge/>
            <w:shd w:val="clear" w:color="auto" w:fill="auto"/>
            <w:vAlign w:val="center"/>
          </w:tcPr>
          <w:p w14:paraId="01D4EC01" w14:textId="77777777" w:rsidR="00036642" w:rsidRPr="005F1B64" w:rsidRDefault="00036642" w:rsidP="00036642">
            <w:pPr>
              <w:ind w:firstLine="0"/>
              <w:outlineLvl w:val="1"/>
              <w:rPr>
                <w:sz w:val="22"/>
                <w:szCs w:val="22"/>
              </w:rPr>
            </w:pPr>
          </w:p>
        </w:tc>
      </w:tr>
      <w:tr w:rsidR="00036642" w:rsidRPr="005F1B64" w14:paraId="1532BADB" w14:textId="77777777" w:rsidTr="00180936">
        <w:trPr>
          <w:cantSplit/>
          <w:trHeight w:val="242"/>
          <w:jc w:val="center"/>
        </w:trPr>
        <w:tc>
          <w:tcPr>
            <w:tcW w:w="1308" w:type="dxa"/>
            <w:vMerge/>
            <w:shd w:val="clear" w:color="auto" w:fill="auto"/>
          </w:tcPr>
          <w:p w14:paraId="0BC7FE2F" w14:textId="77777777" w:rsidR="00036642" w:rsidRPr="005F1B64" w:rsidRDefault="00036642" w:rsidP="00036642">
            <w:pPr>
              <w:ind w:firstLine="0"/>
              <w:outlineLvl w:val="1"/>
              <w:rPr>
                <w:sz w:val="22"/>
                <w:szCs w:val="22"/>
              </w:rPr>
            </w:pPr>
          </w:p>
        </w:tc>
        <w:tc>
          <w:tcPr>
            <w:tcW w:w="3927" w:type="dxa"/>
            <w:vMerge/>
            <w:shd w:val="clear" w:color="auto" w:fill="auto"/>
          </w:tcPr>
          <w:p w14:paraId="126EF917" w14:textId="77777777" w:rsidR="00036642" w:rsidRPr="005F1B64" w:rsidRDefault="00036642" w:rsidP="00036642">
            <w:pPr>
              <w:ind w:firstLine="0"/>
              <w:outlineLvl w:val="1"/>
              <w:rPr>
                <w:sz w:val="22"/>
                <w:szCs w:val="22"/>
              </w:rPr>
            </w:pPr>
          </w:p>
        </w:tc>
        <w:tc>
          <w:tcPr>
            <w:tcW w:w="4370" w:type="dxa"/>
            <w:shd w:val="clear" w:color="auto" w:fill="auto"/>
          </w:tcPr>
          <w:p w14:paraId="46569AAE" w14:textId="77777777" w:rsidR="00036642" w:rsidRPr="005F1B64" w:rsidRDefault="00036642" w:rsidP="00036642">
            <w:pPr>
              <w:ind w:firstLine="0"/>
              <w:outlineLvl w:val="1"/>
              <w:rPr>
                <w:sz w:val="22"/>
                <w:szCs w:val="22"/>
              </w:rPr>
            </w:pPr>
            <w:r w:rsidRPr="005F1B64">
              <w:rPr>
                <w:sz w:val="22"/>
                <w:szCs w:val="22"/>
              </w:rPr>
              <w:t>Marketingo valdymas</w:t>
            </w:r>
          </w:p>
        </w:tc>
        <w:tc>
          <w:tcPr>
            <w:tcW w:w="938" w:type="dxa"/>
            <w:shd w:val="clear" w:color="auto" w:fill="auto"/>
          </w:tcPr>
          <w:p w14:paraId="2433E531" w14:textId="77777777" w:rsidR="00036642" w:rsidRPr="005F1B64" w:rsidRDefault="00036642" w:rsidP="00036642">
            <w:pPr>
              <w:ind w:firstLine="0"/>
              <w:jc w:val="center"/>
              <w:outlineLvl w:val="1"/>
              <w:rPr>
                <w:sz w:val="22"/>
                <w:szCs w:val="22"/>
              </w:rPr>
            </w:pPr>
            <w:r w:rsidRPr="005F1B64">
              <w:rPr>
                <w:sz w:val="22"/>
                <w:szCs w:val="22"/>
              </w:rPr>
              <w:t>1,5</w:t>
            </w:r>
          </w:p>
        </w:tc>
        <w:tc>
          <w:tcPr>
            <w:tcW w:w="885" w:type="dxa"/>
            <w:shd w:val="clear" w:color="auto" w:fill="auto"/>
          </w:tcPr>
          <w:p w14:paraId="0378EF50" w14:textId="2A915342" w:rsidR="00036642" w:rsidRPr="005F1B64" w:rsidRDefault="00036642" w:rsidP="00036642">
            <w:pPr>
              <w:ind w:firstLine="0"/>
              <w:jc w:val="center"/>
              <w:outlineLvl w:val="1"/>
              <w:rPr>
                <w:sz w:val="22"/>
                <w:szCs w:val="22"/>
              </w:rPr>
            </w:pPr>
          </w:p>
        </w:tc>
        <w:tc>
          <w:tcPr>
            <w:tcW w:w="899" w:type="dxa"/>
            <w:shd w:val="clear" w:color="auto" w:fill="auto"/>
          </w:tcPr>
          <w:p w14:paraId="51818B54" w14:textId="77777777" w:rsidR="00036642" w:rsidRPr="005F1B64" w:rsidRDefault="00036642" w:rsidP="00036642">
            <w:pPr>
              <w:ind w:firstLine="0"/>
              <w:jc w:val="center"/>
              <w:outlineLvl w:val="1"/>
              <w:rPr>
                <w:sz w:val="22"/>
                <w:szCs w:val="22"/>
              </w:rPr>
            </w:pPr>
          </w:p>
        </w:tc>
        <w:tc>
          <w:tcPr>
            <w:tcW w:w="2836" w:type="dxa"/>
            <w:vMerge/>
            <w:shd w:val="clear" w:color="auto" w:fill="auto"/>
            <w:vAlign w:val="center"/>
          </w:tcPr>
          <w:p w14:paraId="71CB095A" w14:textId="77777777" w:rsidR="00036642" w:rsidRPr="005F1B64" w:rsidRDefault="00036642" w:rsidP="00036642">
            <w:pPr>
              <w:ind w:firstLine="0"/>
              <w:outlineLvl w:val="1"/>
              <w:rPr>
                <w:sz w:val="22"/>
                <w:szCs w:val="22"/>
              </w:rPr>
            </w:pPr>
          </w:p>
        </w:tc>
      </w:tr>
      <w:tr w:rsidR="00036642" w:rsidRPr="005F1B64" w14:paraId="754350A7" w14:textId="77777777" w:rsidTr="00180936">
        <w:trPr>
          <w:cantSplit/>
          <w:trHeight w:val="242"/>
          <w:jc w:val="center"/>
        </w:trPr>
        <w:tc>
          <w:tcPr>
            <w:tcW w:w="1308" w:type="dxa"/>
            <w:vMerge/>
            <w:shd w:val="clear" w:color="auto" w:fill="auto"/>
          </w:tcPr>
          <w:p w14:paraId="56373275" w14:textId="77777777" w:rsidR="00036642" w:rsidRPr="005F1B64" w:rsidRDefault="00036642" w:rsidP="00036642">
            <w:pPr>
              <w:ind w:firstLine="0"/>
              <w:outlineLvl w:val="1"/>
              <w:rPr>
                <w:sz w:val="22"/>
                <w:szCs w:val="22"/>
              </w:rPr>
            </w:pPr>
          </w:p>
        </w:tc>
        <w:tc>
          <w:tcPr>
            <w:tcW w:w="3927" w:type="dxa"/>
            <w:vMerge/>
            <w:shd w:val="clear" w:color="auto" w:fill="auto"/>
          </w:tcPr>
          <w:p w14:paraId="1E97969C" w14:textId="77777777" w:rsidR="00036642" w:rsidRPr="005F1B64" w:rsidRDefault="00036642" w:rsidP="00036642">
            <w:pPr>
              <w:ind w:firstLine="0"/>
              <w:outlineLvl w:val="1"/>
              <w:rPr>
                <w:sz w:val="22"/>
                <w:szCs w:val="22"/>
              </w:rPr>
            </w:pPr>
          </w:p>
        </w:tc>
        <w:tc>
          <w:tcPr>
            <w:tcW w:w="4370" w:type="dxa"/>
            <w:shd w:val="clear" w:color="auto" w:fill="auto"/>
          </w:tcPr>
          <w:p w14:paraId="3879ABEC" w14:textId="77777777" w:rsidR="00036642" w:rsidRPr="005F1B64" w:rsidRDefault="00036642" w:rsidP="00036642">
            <w:pPr>
              <w:ind w:firstLine="0"/>
              <w:outlineLvl w:val="1"/>
              <w:rPr>
                <w:sz w:val="22"/>
                <w:szCs w:val="22"/>
              </w:rPr>
            </w:pPr>
            <w:r w:rsidRPr="005F1B64">
              <w:rPr>
                <w:sz w:val="22"/>
                <w:szCs w:val="22"/>
              </w:rPr>
              <w:t>Tarptautinis verslas</w:t>
            </w:r>
          </w:p>
        </w:tc>
        <w:tc>
          <w:tcPr>
            <w:tcW w:w="938" w:type="dxa"/>
            <w:shd w:val="clear" w:color="auto" w:fill="auto"/>
          </w:tcPr>
          <w:p w14:paraId="396391D6" w14:textId="2A479239" w:rsidR="00036642" w:rsidRPr="005F1B64" w:rsidRDefault="00036642" w:rsidP="00036642">
            <w:pPr>
              <w:ind w:firstLine="0"/>
              <w:jc w:val="center"/>
              <w:outlineLvl w:val="1"/>
              <w:rPr>
                <w:sz w:val="22"/>
                <w:szCs w:val="22"/>
              </w:rPr>
            </w:pPr>
          </w:p>
        </w:tc>
        <w:tc>
          <w:tcPr>
            <w:tcW w:w="885" w:type="dxa"/>
            <w:shd w:val="clear" w:color="auto" w:fill="auto"/>
          </w:tcPr>
          <w:p w14:paraId="2EC560FD" w14:textId="11B890B4" w:rsidR="00036642" w:rsidRPr="005F1B64" w:rsidRDefault="00036642" w:rsidP="00036642">
            <w:pPr>
              <w:ind w:firstLine="0"/>
              <w:jc w:val="center"/>
              <w:outlineLvl w:val="1"/>
              <w:rPr>
                <w:sz w:val="22"/>
                <w:szCs w:val="22"/>
              </w:rPr>
            </w:pPr>
            <w:r w:rsidRPr="005F1B64">
              <w:rPr>
                <w:sz w:val="22"/>
                <w:szCs w:val="22"/>
              </w:rPr>
              <w:t>1,5</w:t>
            </w:r>
          </w:p>
        </w:tc>
        <w:tc>
          <w:tcPr>
            <w:tcW w:w="899" w:type="dxa"/>
            <w:shd w:val="clear" w:color="auto" w:fill="auto"/>
          </w:tcPr>
          <w:p w14:paraId="6526A519" w14:textId="77777777" w:rsidR="00036642" w:rsidRPr="005F1B64" w:rsidRDefault="00036642" w:rsidP="00036642">
            <w:pPr>
              <w:ind w:firstLine="0"/>
              <w:jc w:val="center"/>
              <w:outlineLvl w:val="1"/>
              <w:rPr>
                <w:sz w:val="22"/>
                <w:szCs w:val="22"/>
              </w:rPr>
            </w:pPr>
          </w:p>
        </w:tc>
        <w:tc>
          <w:tcPr>
            <w:tcW w:w="2836" w:type="dxa"/>
            <w:vMerge/>
            <w:shd w:val="clear" w:color="auto" w:fill="auto"/>
            <w:vAlign w:val="center"/>
          </w:tcPr>
          <w:p w14:paraId="16988C19" w14:textId="77777777" w:rsidR="00036642" w:rsidRPr="005F1B64" w:rsidRDefault="00036642" w:rsidP="00036642">
            <w:pPr>
              <w:ind w:firstLine="0"/>
              <w:outlineLvl w:val="1"/>
              <w:rPr>
                <w:sz w:val="22"/>
                <w:szCs w:val="22"/>
              </w:rPr>
            </w:pPr>
          </w:p>
        </w:tc>
      </w:tr>
    </w:tbl>
    <w:p w14:paraId="753972C6" w14:textId="77777777" w:rsidR="00CF07C3" w:rsidRDefault="00CF07C3" w:rsidP="004452B4">
      <w:pPr>
        <w:ind w:firstLine="0"/>
        <w:outlineLvl w:val="1"/>
        <w:rPr>
          <w:sz w:val="22"/>
          <w:szCs w:val="22"/>
        </w:rPr>
      </w:pPr>
    </w:p>
    <w:p w14:paraId="35461D03" w14:textId="5A727D30" w:rsidR="003A1855" w:rsidRPr="00D77340" w:rsidRDefault="003A1855" w:rsidP="003A1855">
      <w:pPr>
        <w:outlineLvl w:val="1"/>
        <w:rPr>
          <w:sz w:val="22"/>
          <w:szCs w:val="22"/>
        </w:rPr>
      </w:pPr>
      <w:bookmarkStart w:id="17" w:name="_Hlk183596291"/>
      <w:r w:rsidRPr="00D77340">
        <w:rPr>
          <w:sz w:val="22"/>
          <w:szCs w:val="22"/>
        </w:rPr>
        <w:t xml:space="preserve">Paaiškinimai: </w:t>
      </w:r>
    </w:p>
    <w:p w14:paraId="23D9B097" w14:textId="03D77C12" w:rsidR="00DD1EB9" w:rsidRDefault="00DD1EB9" w:rsidP="00834754">
      <w:pPr>
        <w:outlineLvl w:val="1"/>
        <w:rPr>
          <w:sz w:val="22"/>
          <w:szCs w:val="22"/>
        </w:rPr>
      </w:pPr>
      <w:r>
        <w:rPr>
          <w:sz w:val="22"/>
          <w:szCs w:val="22"/>
        </w:rPr>
        <w:t xml:space="preserve">* </w:t>
      </w:r>
      <w:r w:rsidRPr="00D77340">
        <w:rPr>
          <w:sz w:val="22"/>
          <w:szCs w:val="22"/>
        </w:rPr>
        <w:t>–</w:t>
      </w:r>
      <w:r>
        <w:rPr>
          <w:sz w:val="22"/>
          <w:szCs w:val="22"/>
        </w:rPr>
        <w:t xml:space="preserve"> dalis dalykų dėstoma anglų kalba</w:t>
      </w:r>
      <w:r w:rsidR="00E848EE">
        <w:rPr>
          <w:sz w:val="22"/>
          <w:szCs w:val="22"/>
        </w:rPr>
        <w:t xml:space="preserve"> (planuojami kviestiniai dėstytojai, kurie skaitys paskaitas anglų kalba)</w:t>
      </w:r>
      <w:r>
        <w:rPr>
          <w:sz w:val="22"/>
          <w:szCs w:val="22"/>
        </w:rPr>
        <w:t>;</w:t>
      </w:r>
    </w:p>
    <w:p w14:paraId="75410427" w14:textId="7CBF6280" w:rsidR="00610D97" w:rsidRDefault="00610D97" w:rsidP="00834754">
      <w:pPr>
        <w:outlineLvl w:val="1"/>
        <w:rPr>
          <w:sz w:val="22"/>
          <w:szCs w:val="22"/>
        </w:rPr>
      </w:pPr>
      <w:r>
        <w:rPr>
          <w:sz w:val="22"/>
          <w:szCs w:val="22"/>
        </w:rPr>
        <w:t xml:space="preserve">** </w:t>
      </w:r>
      <w:r w:rsidRPr="00B776A3">
        <w:rPr>
          <w:sz w:val="22"/>
          <w:szCs w:val="22"/>
        </w:rPr>
        <w:t>–</w:t>
      </w:r>
      <w:r>
        <w:rPr>
          <w:sz w:val="22"/>
          <w:szCs w:val="22"/>
        </w:rPr>
        <w:t xml:space="preserve"> studijos vykdomos hibridiniu būdu: </w:t>
      </w:r>
      <w:r w:rsidRPr="00610D97">
        <w:rPr>
          <w:sz w:val="22"/>
          <w:szCs w:val="22"/>
        </w:rPr>
        <w:t>užsiėmimai vykdomi auditorijose arba laboratorijose kontaktiniu būdu</w:t>
      </w:r>
      <w:r w:rsidR="00E344BD">
        <w:rPr>
          <w:sz w:val="22"/>
          <w:szCs w:val="22"/>
        </w:rPr>
        <w:t>,</w:t>
      </w:r>
      <w:r w:rsidRPr="00610D97">
        <w:rPr>
          <w:sz w:val="22"/>
          <w:szCs w:val="22"/>
        </w:rPr>
        <w:t xml:space="preserve"> tuo pačiu metu vykdant užsiėmimo transliaciją virtualaus bendravimo priemonėmis</w:t>
      </w:r>
      <w:r w:rsidR="006269B8">
        <w:rPr>
          <w:sz w:val="22"/>
          <w:szCs w:val="22"/>
        </w:rPr>
        <w:t>;</w:t>
      </w:r>
    </w:p>
    <w:p w14:paraId="71585A22" w14:textId="3AF4D79F" w:rsidR="00E848EE" w:rsidRPr="00B776A3" w:rsidRDefault="00F407C6" w:rsidP="00834754">
      <w:pPr>
        <w:tabs>
          <w:tab w:val="left" w:pos="1134"/>
        </w:tabs>
        <w:outlineLvl w:val="1"/>
        <w:rPr>
          <w:sz w:val="22"/>
          <w:szCs w:val="22"/>
        </w:rPr>
      </w:pPr>
      <w:r>
        <w:rPr>
          <w:sz w:val="22"/>
          <w:szCs w:val="22"/>
          <w:vertAlign w:val="superscript"/>
        </w:rPr>
        <w:t>4</w:t>
      </w:r>
      <w:r w:rsidR="00E848EE" w:rsidRPr="00B776A3">
        <w:rPr>
          <w:sz w:val="22"/>
          <w:szCs w:val="22"/>
        </w:rPr>
        <w:t xml:space="preserve"> – </w:t>
      </w:r>
      <w:r w:rsidR="00A226F8">
        <w:rPr>
          <w:sz w:val="22"/>
          <w:szCs w:val="22"/>
        </w:rPr>
        <w:t>studijuojant šią programą yra galimybė įgyti dvigubą diplomą: VILNIUS TECH ir užsienio aukštosios mokyklos</w:t>
      </w:r>
      <w:r w:rsidR="00E848EE" w:rsidRPr="00B776A3">
        <w:rPr>
          <w:sz w:val="22"/>
          <w:szCs w:val="22"/>
        </w:rPr>
        <w:t>;</w:t>
      </w:r>
    </w:p>
    <w:p w14:paraId="511D855C" w14:textId="15837AF1" w:rsidR="003A1855" w:rsidRDefault="00E848EE" w:rsidP="00834754">
      <w:pPr>
        <w:rPr>
          <w:sz w:val="22"/>
          <w:szCs w:val="22"/>
        </w:rPr>
      </w:pPr>
      <w:r>
        <w:rPr>
          <w:sz w:val="22"/>
          <w:szCs w:val="22"/>
          <w:vertAlign w:val="superscript"/>
        </w:rPr>
        <w:t>1</w:t>
      </w:r>
      <w:r w:rsidR="0062291F">
        <w:rPr>
          <w:sz w:val="22"/>
          <w:szCs w:val="22"/>
          <w:vertAlign w:val="superscript"/>
        </w:rPr>
        <w:t>3</w:t>
      </w:r>
      <w:r w:rsidR="001F3691" w:rsidRPr="00B776A3">
        <w:rPr>
          <w:sz w:val="22"/>
          <w:szCs w:val="22"/>
        </w:rPr>
        <w:t xml:space="preserve"> – </w:t>
      </w:r>
      <w:r w:rsidR="0027464E" w:rsidRPr="0027464E">
        <w:rPr>
          <w:sz w:val="22"/>
          <w:szCs w:val="22"/>
        </w:rPr>
        <w:t xml:space="preserve">nuo antrojo studijų kurso studentai, VILNIUS TECH pasiekę puikių rezultatų, dalyvavę pokalbyje su </w:t>
      </w:r>
      <w:proofErr w:type="spellStart"/>
      <w:r w:rsidR="0027464E" w:rsidRPr="0027464E">
        <w:rPr>
          <w:sz w:val="22"/>
          <w:szCs w:val="22"/>
        </w:rPr>
        <w:t>Braunšveigo</w:t>
      </w:r>
      <w:proofErr w:type="spellEnd"/>
      <w:r w:rsidR="0027464E" w:rsidRPr="0027464E">
        <w:rPr>
          <w:sz w:val="22"/>
          <w:szCs w:val="22"/>
        </w:rPr>
        <w:t xml:space="preserve"> technikos universitetu ir perėję konkursą, gali vykti studijuoti pagal jungtinę </w:t>
      </w:r>
      <w:proofErr w:type="spellStart"/>
      <w:r w:rsidR="0027464E" w:rsidRPr="0027464E">
        <w:rPr>
          <w:sz w:val="22"/>
          <w:szCs w:val="22"/>
        </w:rPr>
        <w:t>Mechatronikos</w:t>
      </w:r>
      <w:proofErr w:type="spellEnd"/>
      <w:r w:rsidR="0027464E" w:rsidRPr="0027464E">
        <w:rPr>
          <w:sz w:val="22"/>
          <w:szCs w:val="22"/>
        </w:rPr>
        <w:t xml:space="preserve"> studijų programą Vokietijoje, </w:t>
      </w:r>
      <w:proofErr w:type="spellStart"/>
      <w:r w:rsidR="0027464E" w:rsidRPr="0027464E">
        <w:rPr>
          <w:sz w:val="22"/>
          <w:szCs w:val="22"/>
        </w:rPr>
        <w:t>Braunšveigo</w:t>
      </w:r>
      <w:proofErr w:type="spellEnd"/>
      <w:r w:rsidR="0027464E" w:rsidRPr="0027464E">
        <w:rPr>
          <w:sz w:val="22"/>
          <w:szCs w:val="22"/>
        </w:rPr>
        <w:t xml:space="preserve"> technikos universitete (BTU). Baigus studijas suteikiami VILNIUS TECH ir BTU magistro kvalifikacinio laipsnio diplomai</w:t>
      </w:r>
      <w:r w:rsidR="000A31B7">
        <w:rPr>
          <w:sz w:val="22"/>
          <w:szCs w:val="22"/>
        </w:rPr>
        <w:t>;</w:t>
      </w:r>
    </w:p>
    <w:p w14:paraId="571BBCA2" w14:textId="5B661507" w:rsidR="0056170B" w:rsidRDefault="0056170B" w:rsidP="00834754">
      <w:pPr>
        <w:rPr>
          <w:sz w:val="22"/>
          <w:szCs w:val="22"/>
        </w:rPr>
      </w:pPr>
      <w:r w:rsidRPr="006965F5">
        <w:rPr>
          <w:color w:val="000000" w:themeColor="text1"/>
          <w:sz w:val="22"/>
          <w:szCs w:val="22"/>
          <w:vertAlign w:val="superscript"/>
        </w:rPr>
        <w:t>#</w:t>
      </w:r>
      <w:r w:rsidRPr="006965F5">
        <w:rPr>
          <w:sz w:val="22"/>
          <w:szCs w:val="22"/>
          <w:vertAlign w:val="superscript"/>
        </w:rPr>
        <w:t xml:space="preserve"> </w:t>
      </w:r>
      <w:r w:rsidRPr="00D77340">
        <w:rPr>
          <w:sz w:val="22"/>
          <w:szCs w:val="22"/>
        </w:rPr>
        <w:t xml:space="preserve">– </w:t>
      </w:r>
      <w:r w:rsidR="00CD53FB" w:rsidRPr="00A5668F">
        <w:rPr>
          <w:color w:val="000000" w:themeColor="text1"/>
          <w:sz w:val="22"/>
          <w:szCs w:val="22"/>
        </w:rPr>
        <w:t>keičiamas studijų programos pavadinimas</w:t>
      </w:r>
      <w:r w:rsidR="00CD53FB">
        <w:rPr>
          <w:color w:val="000000" w:themeColor="text1"/>
          <w:sz w:val="22"/>
          <w:szCs w:val="22"/>
        </w:rPr>
        <w:t xml:space="preserve"> ir struktūra</w:t>
      </w:r>
      <w:r w:rsidR="00E4502F">
        <w:rPr>
          <w:color w:val="000000" w:themeColor="text1"/>
          <w:sz w:val="22"/>
          <w:szCs w:val="22"/>
        </w:rPr>
        <w:t>.</w:t>
      </w:r>
    </w:p>
    <w:bookmarkEnd w:id="17"/>
    <w:p w14:paraId="45FBD6FC" w14:textId="77777777" w:rsidR="003A1855" w:rsidRPr="00D77340" w:rsidRDefault="003A1855" w:rsidP="00834754">
      <w:pPr>
        <w:ind w:left="993" w:hanging="284"/>
        <w:outlineLvl w:val="1"/>
        <w:rPr>
          <w:bCs/>
          <w:iCs/>
          <w:sz w:val="22"/>
          <w:szCs w:val="22"/>
        </w:rPr>
      </w:pPr>
      <w:r w:rsidRPr="00D77340">
        <w:rPr>
          <w:b/>
          <w:bCs/>
          <w:iCs/>
          <w:sz w:val="22"/>
          <w:szCs w:val="22"/>
        </w:rPr>
        <w:t>Pastaba.</w:t>
      </w:r>
      <w:r w:rsidRPr="00D77340">
        <w:rPr>
          <w:bCs/>
          <w:iCs/>
          <w:sz w:val="22"/>
          <w:szCs w:val="22"/>
        </w:rPr>
        <w:t xml:space="preserve"> Studijų programa (specializacija) bus vykdoma, jei priėmimo metu susirinks </w:t>
      </w:r>
      <w:r w:rsidR="00E871DE">
        <w:rPr>
          <w:bCs/>
          <w:iCs/>
          <w:sz w:val="22"/>
          <w:szCs w:val="22"/>
        </w:rPr>
        <w:t xml:space="preserve">nustatytas </w:t>
      </w:r>
      <w:r w:rsidRPr="00D77340">
        <w:rPr>
          <w:bCs/>
          <w:iCs/>
          <w:sz w:val="22"/>
          <w:szCs w:val="22"/>
        </w:rPr>
        <w:t>minimalus studentų skaičius.</w:t>
      </w:r>
    </w:p>
    <w:p w14:paraId="69734D13" w14:textId="77777777" w:rsidR="008231A7" w:rsidRPr="00AE092F" w:rsidRDefault="008231A7" w:rsidP="003A1855">
      <w:pPr>
        <w:outlineLvl w:val="1"/>
        <w:rPr>
          <w:bCs/>
          <w:iCs/>
          <w:szCs w:val="16"/>
        </w:rPr>
      </w:pPr>
    </w:p>
    <w:p w14:paraId="0760AF57" w14:textId="77777777" w:rsidR="00040AC0" w:rsidRPr="00D77340" w:rsidRDefault="00040AC0" w:rsidP="0041148F">
      <w:pPr>
        <w:pStyle w:val="ListParagraph"/>
        <w:numPr>
          <w:ilvl w:val="0"/>
          <w:numId w:val="27"/>
        </w:numPr>
        <w:tabs>
          <w:tab w:val="left" w:pos="1134"/>
        </w:tabs>
        <w:ind w:left="0" w:firstLine="709"/>
        <w:outlineLvl w:val="1"/>
        <w:rPr>
          <w:b/>
          <w:bCs/>
          <w:iCs/>
        </w:rPr>
      </w:pPr>
      <w:r w:rsidRPr="00D77340">
        <w:rPr>
          <w:b/>
          <w:bCs/>
          <w:iCs/>
        </w:rPr>
        <w:t>Konkurso organizavimas ir konkursinių eilių sudarymo principai</w:t>
      </w:r>
    </w:p>
    <w:p w14:paraId="2333637D" w14:textId="2300A1EE" w:rsidR="00F40E3D" w:rsidRPr="0062291F" w:rsidRDefault="00040AC0" w:rsidP="0041148F">
      <w:pPr>
        <w:pStyle w:val="ListParagraph"/>
        <w:numPr>
          <w:ilvl w:val="1"/>
          <w:numId w:val="27"/>
        </w:numPr>
        <w:tabs>
          <w:tab w:val="left" w:pos="1134"/>
        </w:tabs>
        <w:ind w:left="0" w:firstLine="709"/>
        <w:outlineLvl w:val="1"/>
      </w:pPr>
      <w:r w:rsidRPr="0062291F">
        <w:t>Į universitetines antrosios pakopos studijas priimami asmenys, baigę bakalauro, vientisąsias studijas ir turintys tos pačios arba artimos studijų krypties ne žemesnį kaip bakalauro kvalifikacinį laipsnį, arba asmenys, turintys profesinio bakalauro kvalifikacinį laipsnį ir baigę papildom</w:t>
      </w:r>
      <w:r w:rsidR="00B2214B" w:rsidRPr="0062291F">
        <w:t>ąsi</w:t>
      </w:r>
      <w:r w:rsidRPr="0062291F">
        <w:t>as studijas bei stojantys į magistrantūros studijų kryptį, atitinkančią papildomų</w:t>
      </w:r>
      <w:r w:rsidR="00B2214B" w:rsidRPr="0062291F">
        <w:t>jų</w:t>
      </w:r>
      <w:r w:rsidRPr="0062291F">
        <w:t xml:space="preserve"> studijų turinį</w:t>
      </w:r>
      <w:r w:rsidR="008F4C89" w:rsidRPr="0062291F">
        <w:t>,</w:t>
      </w:r>
      <w:r w:rsidR="00682B40" w:rsidRPr="0062291F">
        <w:t xml:space="preserve"> arba turintys profesinio bakalauro kvalifikacinį laipsnį ir ne mažesnę nei dvejų metų patirtį studijų kryptyje (stojantiesiems į socialinių mokslų ir verslo ir viešosios vadybos studijų krypčių grupių magistrantūros studijų programas)</w:t>
      </w:r>
      <w:r w:rsidRPr="0062291F">
        <w:t>.</w:t>
      </w:r>
    </w:p>
    <w:p w14:paraId="057C85CF" w14:textId="77777777" w:rsidR="00040AC0" w:rsidRPr="00B776A3" w:rsidRDefault="00040AC0" w:rsidP="0041148F">
      <w:pPr>
        <w:pStyle w:val="ListParagraph"/>
        <w:numPr>
          <w:ilvl w:val="1"/>
          <w:numId w:val="27"/>
        </w:numPr>
        <w:tabs>
          <w:tab w:val="left" w:pos="1134"/>
        </w:tabs>
        <w:ind w:left="0" w:firstLine="709"/>
        <w:outlineLvl w:val="1"/>
      </w:pPr>
      <w:r w:rsidRPr="0062291F">
        <w:t>Į universitetines antrosios pakopos studijas konkurso tvarka priimami asmenys, kurių studijos visiškai finansuojamos iš valstybės biudžeto</w:t>
      </w:r>
      <w:r w:rsidRPr="00B776A3">
        <w:t>, ir asmenys, mokantys visą studijų</w:t>
      </w:r>
      <w:r w:rsidR="001031B7" w:rsidRPr="00B776A3">
        <w:t xml:space="preserve"> įmoką</w:t>
      </w:r>
      <w:r w:rsidRPr="00B776A3">
        <w:t xml:space="preserve">. Asmenys, baigę antrosios pakopos studijas ir stojantys į kitas antrosios pakopos studijų programas ir daugiau nei už pusę baigtų studijų programų kreditų nemokėję už studijas, priimami tik į </w:t>
      </w:r>
      <w:r w:rsidR="00852696" w:rsidRPr="00B776A3">
        <w:t xml:space="preserve">valstybės nefinansuojamas </w:t>
      </w:r>
      <w:r w:rsidRPr="00B776A3">
        <w:t xml:space="preserve">vietas. </w:t>
      </w:r>
    </w:p>
    <w:p w14:paraId="1526100C" w14:textId="1CBC8440" w:rsidR="00040AC0" w:rsidRPr="00D77340" w:rsidRDefault="00040AC0" w:rsidP="0041148F">
      <w:pPr>
        <w:pStyle w:val="ListParagraph"/>
        <w:numPr>
          <w:ilvl w:val="1"/>
          <w:numId w:val="27"/>
        </w:numPr>
        <w:tabs>
          <w:tab w:val="left" w:pos="1134"/>
        </w:tabs>
        <w:ind w:left="0" w:firstLine="709"/>
        <w:outlineLvl w:val="1"/>
      </w:pPr>
      <w:r w:rsidRPr="00B776A3">
        <w:t xml:space="preserve">Stojantieji į antrąją studijų pakopą prašyme gali nurodyti iki </w:t>
      </w:r>
      <w:r w:rsidR="008231A7" w:rsidRPr="00B776A3">
        <w:t>dešimties</w:t>
      </w:r>
      <w:r w:rsidRPr="00B776A3">
        <w:t xml:space="preserve"> pageidavimų, kuriuos pateikia prioriteto mažėjimo tvarka. Pageidavimu laikomas studijų programos ir specializacijos pavadinimo, studijų formos (nuolatinės </w:t>
      </w:r>
      <w:r w:rsidR="00003851" w:rsidRPr="00B776A3">
        <w:t>arba</w:t>
      </w:r>
      <w:r w:rsidRPr="00B776A3">
        <w:t xml:space="preserve"> ištęstinės) ir studijų finansavimo pobūdžio (valstybės finansuojamos</w:t>
      </w:r>
      <w:r w:rsidR="001E4FD1">
        <w:t>,</w:t>
      </w:r>
      <w:r w:rsidRPr="00B776A3">
        <w:t xml:space="preserve"> </w:t>
      </w:r>
      <w:r w:rsidR="001E4FD1" w:rsidRPr="00B776A3">
        <w:t>valstybės nefinansuojamos</w:t>
      </w:r>
      <w:r w:rsidR="001E4FD1">
        <w:t xml:space="preserve"> arba </w:t>
      </w:r>
      <w:r w:rsidR="001E4FD1" w:rsidRPr="00B776A3">
        <w:t>valstybės nefinansuojamos</w:t>
      </w:r>
      <w:r w:rsidR="001E4FD1">
        <w:t xml:space="preserve"> su studijų stipendija</w:t>
      </w:r>
      <w:r w:rsidR="001E4FD1" w:rsidRPr="00B776A3">
        <w:t xml:space="preserve"> vietos</w:t>
      </w:r>
      <w:r w:rsidRPr="00D77340">
        <w:t xml:space="preserve">) nurodymas. </w:t>
      </w:r>
    </w:p>
    <w:p w14:paraId="70425886" w14:textId="3298A4A0" w:rsidR="00040AC0" w:rsidRPr="00C41D79" w:rsidRDefault="00040AC0" w:rsidP="0041148F">
      <w:pPr>
        <w:pStyle w:val="ListParagraph"/>
        <w:numPr>
          <w:ilvl w:val="1"/>
          <w:numId w:val="27"/>
        </w:numPr>
        <w:tabs>
          <w:tab w:val="left" w:pos="1134"/>
        </w:tabs>
        <w:ind w:left="0" w:firstLine="709"/>
        <w:outlineLvl w:val="1"/>
        <w:rPr>
          <w:color w:val="000000" w:themeColor="text1"/>
        </w:rPr>
      </w:pPr>
      <w:r w:rsidRPr="00C41D79">
        <w:rPr>
          <w:color w:val="000000" w:themeColor="text1"/>
        </w:rPr>
        <w:t>Stojantysis dalyvaus konkursuose jo prašyme nurodyt</w:t>
      </w:r>
      <w:r w:rsidR="00F22CAA" w:rsidRPr="00C41D79">
        <w:rPr>
          <w:color w:val="000000" w:themeColor="text1"/>
        </w:rPr>
        <w:t>ų</w:t>
      </w:r>
      <w:r w:rsidRPr="00C41D79">
        <w:rPr>
          <w:color w:val="000000" w:themeColor="text1"/>
        </w:rPr>
        <w:t xml:space="preserve"> pageidavim</w:t>
      </w:r>
      <w:r w:rsidR="00D66834" w:rsidRPr="00C41D79">
        <w:rPr>
          <w:color w:val="000000" w:themeColor="text1"/>
        </w:rPr>
        <w:t xml:space="preserve">ų </w:t>
      </w:r>
      <w:r w:rsidR="00F22CAA" w:rsidRPr="00C41D79">
        <w:rPr>
          <w:color w:val="000000" w:themeColor="text1"/>
        </w:rPr>
        <w:t>eilės tvarka.</w:t>
      </w:r>
      <w:r w:rsidRPr="00C41D79">
        <w:rPr>
          <w:color w:val="000000" w:themeColor="text1"/>
        </w:rPr>
        <w:t xml:space="preserve"> Pageidavimų atranka vykdoma kompiuterizuotoje </w:t>
      </w:r>
      <w:r w:rsidR="00E848EE" w:rsidRPr="00C41D79">
        <w:rPr>
          <w:color w:val="000000" w:themeColor="text1"/>
        </w:rPr>
        <w:t>VILNIUS TECH</w:t>
      </w:r>
      <w:r w:rsidRPr="00C41D79">
        <w:rPr>
          <w:color w:val="000000" w:themeColor="text1"/>
        </w:rPr>
        <w:t xml:space="preserve"> informacinės sistemos priėmimo į antrąją studijų pakopą duomenų bazėje. Jei stojantysis </w:t>
      </w:r>
      <w:r w:rsidR="00F22CAA" w:rsidRPr="00C41D79">
        <w:rPr>
          <w:color w:val="000000" w:themeColor="text1"/>
        </w:rPr>
        <w:t>pereina</w:t>
      </w:r>
      <w:r w:rsidRPr="00C41D79">
        <w:rPr>
          <w:color w:val="000000" w:themeColor="text1"/>
        </w:rPr>
        <w:t xml:space="preserve"> studijų program</w:t>
      </w:r>
      <w:r w:rsidR="00F22CAA" w:rsidRPr="00C41D79">
        <w:rPr>
          <w:color w:val="000000" w:themeColor="text1"/>
        </w:rPr>
        <w:t xml:space="preserve">os </w:t>
      </w:r>
      <w:r w:rsidRPr="00C41D79">
        <w:rPr>
          <w:color w:val="000000" w:themeColor="text1"/>
        </w:rPr>
        <w:t>konkursą, jis pakvie</w:t>
      </w:r>
      <w:r w:rsidR="00F22CAA" w:rsidRPr="00C41D79">
        <w:rPr>
          <w:color w:val="000000" w:themeColor="text1"/>
        </w:rPr>
        <w:t>čiamas</w:t>
      </w:r>
      <w:r w:rsidRPr="00C41D79">
        <w:rPr>
          <w:color w:val="000000" w:themeColor="text1"/>
        </w:rPr>
        <w:t xml:space="preserve"> studijuoti</w:t>
      </w:r>
      <w:r w:rsidR="00F22CAA" w:rsidRPr="00C41D79">
        <w:rPr>
          <w:color w:val="000000" w:themeColor="text1"/>
        </w:rPr>
        <w:t xml:space="preserve"> ir žemesniu prioritetu nurodyti pageidavimai nenagrinėjami.</w:t>
      </w:r>
      <w:r w:rsidRPr="00C41D79">
        <w:rPr>
          <w:color w:val="000000" w:themeColor="text1"/>
        </w:rPr>
        <w:t xml:space="preserve"> </w:t>
      </w:r>
      <w:r w:rsidR="000D0F3F" w:rsidRPr="00C41D79">
        <w:rPr>
          <w:color w:val="000000" w:themeColor="text1"/>
        </w:rPr>
        <w:t xml:space="preserve">Gavus </w:t>
      </w:r>
      <w:r w:rsidRPr="00C41D79">
        <w:rPr>
          <w:color w:val="000000" w:themeColor="text1"/>
        </w:rPr>
        <w:t>kvietim</w:t>
      </w:r>
      <w:r w:rsidR="000D0F3F" w:rsidRPr="00C41D79">
        <w:rPr>
          <w:color w:val="000000" w:themeColor="text1"/>
        </w:rPr>
        <w:t>ą</w:t>
      </w:r>
      <w:r w:rsidRPr="00C41D79">
        <w:rPr>
          <w:color w:val="000000" w:themeColor="text1"/>
        </w:rPr>
        <w:t xml:space="preserve"> studijuoti pageidavimų eiliškumo prašyme keisti nebegalima, nesvarbu, į kurią dar studijų programą stojantysis galėtų būti kviečiamas.</w:t>
      </w:r>
    </w:p>
    <w:p w14:paraId="3C4B076A" w14:textId="77777777" w:rsidR="00F07ECD" w:rsidRPr="00D77340" w:rsidRDefault="00F07ECD" w:rsidP="00F07ECD">
      <w:pPr>
        <w:pStyle w:val="ListParagraph"/>
        <w:tabs>
          <w:tab w:val="left" w:pos="1134"/>
        </w:tabs>
        <w:ind w:left="709" w:firstLine="0"/>
        <w:outlineLvl w:val="1"/>
      </w:pPr>
      <w:r w:rsidRPr="00D77340">
        <w:t>Antrojo ir papildomo priėmimo etapuose gali dalyvauti stojantieji:</w:t>
      </w:r>
    </w:p>
    <w:p w14:paraId="2568355E" w14:textId="77777777" w:rsidR="00F07ECD" w:rsidRPr="008F4C89" w:rsidRDefault="00F07ECD" w:rsidP="00F07ECD">
      <w:pPr>
        <w:numPr>
          <w:ilvl w:val="1"/>
          <w:numId w:val="10"/>
        </w:numPr>
        <w:tabs>
          <w:tab w:val="clear" w:pos="1440"/>
          <w:tab w:val="num" w:pos="993"/>
          <w:tab w:val="left" w:pos="1134"/>
          <w:tab w:val="left" w:pos="1418"/>
        </w:tabs>
        <w:ind w:left="0" w:firstLine="709"/>
        <w:outlineLvl w:val="1"/>
      </w:pPr>
      <w:r w:rsidRPr="008F4C89">
        <w:t>tik dėl valstybės nefinansuojamos vietos, jeigu ankstesni</w:t>
      </w:r>
      <w:r w:rsidR="008F4C89">
        <w:t>ame</w:t>
      </w:r>
      <w:r w:rsidRPr="008F4C89">
        <w:t xml:space="preserve"> priėmimo etap</w:t>
      </w:r>
      <w:r w:rsidR="008F4C89">
        <w:t>e</w:t>
      </w:r>
      <w:r w:rsidRPr="008F4C89">
        <w:t xml:space="preserve"> pasirašyta valstybės finansuojama studijų sutartis;</w:t>
      </w:r>
    </w:p>
    <w:p w14:paraId="29D4120B" w14:textId="77777777" w:rsidR="00F07ECD" w:rsidRPr="00F61FF1" w:rsidRDefault="00F07ECD" w:rsidP="00F07ECD">
      <w:pPr>
        <w:numPr>
          <w:ilvl w:val="1"/>
          <w:numId w:val="10"/>
        </w:numPr>
        <w:tabs>
          <w:tab w:val="clear" w:pos="1440"/>
          <w:tab w:val="num" w:pos="993"/>
          <w:tab w:val="left" w:pos="1134"/>
          <w:tab w:val="left" w:pos="1418"/>
        </w:tabs>
        <w:ind w:left="0" w:firstLine="709"/>
        <w:outlineLvl w:val="1"/>
      </w:pPr>
      <w:r w:rsidRPr="008F4C89">
        <w:lastRenderedPageBreak/>
        <w:t>tiek dėl valstybės finansuojamos, tiek dėl valstybės nefinansuojamos studijų vietos, jeigu ankstesni</w:t>
      </w:r>
      <w:r w:rsidR="008F4C89">
        <w:t>ame</w:t>
      </w:r>
      <w:r w:rsidRPr="008F4C89">
        <w:t xml:space="preserve"> priėmimo etap</w:t>
      </w:r>
      <w:r w:rsidR="008F4C89">
        <w:t>e</w:t>
      </w:r>
      <w:r w:rsidRPr="008F4C89">
        <w:t xml:space="preserve"> pasirašyta valstybės nefinansuojama</w:t>
      </w:r>
      <w:r w:rsidRPr="00F61FF1">
        <w:t xml:space="preserve"> studijų sutartis</w:t>
      </w:r>
      <w:r w:rsidR="00533CD4" w:rsidRPr="00F61FF1">
        <w:t xml:space="preserve"> arba nepriimtas joks kvietimas studijuoti;</w:t>
      </w:r>
    </w:p>
    <w:p w14:paraId="47C500FE" w14:textId="77777777" w:rsidR="00F07ECD" w:rsidRPr="00D77340" w:rsidRDefault="00533CD4" w:rsidP="00533CD4">
      <w:pPr>
        <w:numPr>
          <w:ilvl w:val="1"/>
          <w:numId w:val="10"/>
        </w:numPr>
        <w:tabs>
          <w:tab w:val="clear" w:pos="1440"/>
          <w:tab w:val="num" w:pos="993"/>
          <w:tab w:val="left" w:pos="1134"/>
          <w:tab w:val="left" w:pos="1418"/>
        </w:tabs>
        <w:ind w:left="0" w:firstLine="709"/>
        <w:outlineLvl w:val="1"/>
      </w:pPr>
      <w:r w:rsidRPr="008F4C89">
        <w:t>nedalyvavę ankstesniuose</w:t>
      </w:r>
      <w:r w:rsidRPr="00D77340">
        <w:t xml:space="preserve"> priėmimo etapuose.</w:t>
      </w:r>
    </w:p>
    <w:p w14:paraId="6BC3F7AC" w14:textId="77777777" w:rsidR="00040AC0" w:rsidRPr="00D77340" w:rsidRDefault="00040AC0" w:rsidP="0041148F">
      <w:pPr>
        <w:pStyle w:val="ListParagraph"/>
        <w:numPr>
          <w:ilvl w:val="1"/>
          <w:numId w:val="27"/>
        </w:numPr>
        <w:tabs>
          <w:tab w:val="left" w:pos="1134"/>
        </w:tabs>
        <w:ind w:left="0" w:firstLine="709"/>
        <w:outlineLvl w:val="1"/>
      </w:pPr>
      <w:r w:rsidRPr="00BB6461">
        <w:t xml:space="preserve">Į antrosios pakopos studijas priimama be stojamųjų egzaminų. Stojančiųjų konkursinė eilė kiekvienoje programoje sudaroma pagal konkursinį balą. Pirmenybė, surinkus vienodą konkursinių balų skaičių, teikiama: 1) turinčiam aukštesnį </w:t>
      </w:r>
      <w:r w:rsidR="00782443" w:rsidRPr="00BB6461">
        <w:t>pirmosios</w:t>
      </w:r>
      <w:r w:rsidRPr="00BB6461">
        <w:t xml:space="preserve"> pakopos baigiamojo darbo ir (arba) baigiamojo (-</w:t>
      </w:r>
      <w:proofErr w:type="spellStart"/>
      <w:r w:rsidRPr="00BB6461">
        <w:t>ųjų</w:t>
      </w:r>
      <w:proofErr w:type="spellEnd"/>
      <w:r w:rsidRPr="00BB6461">
        <w:t>) egzamino (-ų) įvertinimą; 2) tam, kurio prašyme nurodyta programa, specializacija yra pateikta aukštesniu prioritetu; 3) tam, kurio skaičius, suteiktas burtų keliu per prašymų priėmimą ir įrašytas</w:t>
      </w:r>
      <w:r w:rsidRPr="00D77340">
        <w:t xml:space="preserve"> </w:t>
      </w:r>
      <w:r w:rsidR="0032648B" w:rsidRPr="00D77340">
        <w:t>r</w:t>
      </w:r>
      <w:r w:rsidRPr="00D77340">
        <w:t>egistracijos pažymoje, yra mažesnis.</w:t>
      </w:r>
    </w:p>
    <w:p w14:paraId="580174CC" w14:textId="77777777" w:rsidR="00040AC0" w:rsidRPr="00BB6461" w:rsidRDefault="00040AC0" w:rsidP="0041148F">
      <w:pPr>
        <w:pStyle w:val="ListParagraph"/>
        <w:numPr>
          <w:ilvl w:val="1"/>
          <w:numId w:val="27"/>
        </w:numPr>
        <w:tabs>
          <w:tab w:val="left" w:pos="1134"/>
        </w:tabs>
        <w:ind w:left="0" w:firstLine="709"/>
        <w:outlineLvl w:val="1"/>
      </w:pPr>
      <w:r w:rsidRPr="00BB6461">
        <w:t>Konkursini</w:t>
      </w:r>
      <w:r w:rsidR="00852696" w:rsidRPr="00BB6461">
        <w:t>o</w:t>
      </w:r>
      <w:r w:rsidRPr="00BB6461">
        <w:t xml:space="preserve"> balo skaičiavimas:</w:t>
      </w:r>
    </w:p>
    <w:p w14:paraId="4AEAA4EE" w14:textId="77777777" w:rsidR="00040AC0" w:rsidRPr="00D77340" w:rsidRDefault="00040AC0" w:rsidP="0041148F">
      <w:pPr>
        <w:pStyle w:val="ListParagraph"/>
        <w:numPr>
          <w:ilvl w:val="2"/>
          <w:numId w:val="27"/>
        </w:numPr>
        <w:tabs>
          <w:tab w:val="left" w:pos="1560"/>
        </w:tabs>
        <w:ind w:left="0" w:firstLine="709"/>
        <w:outlineLvl w:val="1"/>
      </w:pPr>
      <w:r w:rsidRPr="00BB6461">
        <w:t>asmenims, turintiems universitetinį išsilavinimą</w:t>
      </w:r>
      <w:r w:rsidR="009E2A5E" w:rsidRPr="00BB6461">
        <w:t xml:space="preserve"> arba turintiems profesinio bakalauro kvalifikacinį laipsnį ir ne mažesnę nei dvejų metų patirtį studijų kryptyje (stojantiesiems į socialinių</w:t>
      </w:r>
      <w:r w:rsidR="009E2A5E" w:rsidRPr="00D77340">
        <w:t xml:space="preserve"> mokslų ir verslo ir viešosios vadybos studijų krypčių grupių magistrantūros studijų programas)</w:t>
      </w:r>
      <w:r w:rsidRPr="00D77340">
        <w:t xml:space="preserve">, skaičiuojamas pagal formulę: </w:t>
      </w:r>
    </w:p>
    <w:p w14:paraId="26C60ABD" w14:textId="77777777" w:rsidR="00040AC0" w:rsidRPr="00EA71CC" w:rsidRDefault="00040AC0" w:rsidP="00262DA8">
      <w:pPr>
        <w:spacing w:before="120" w:after="120"/>
        <w:jc w:val="center"/>
        <w:outlineLvl w:val="1"/>
        <w:rPr>
          <w:sz w:val="22"/>
        </w:rPr>
      </w:pPr>
      <w:r w:rsidRPr="00EA71CC">
        <w:rPr>
          <w:i/>
          <w:sz w:val="22"/>
        </w:rPr>
        <w:t xml:space="preserve">KB = </w:t>
      </w:r>
      <w:r w:rsidRPr="00EA71CC">
        <w:rPr>
          <w:sz w:val="22"/>
        </w:rPr>
        <w:t>(</w:t>
      </w:r>
      <w:r w:rsidRPr="00EA71CC">
        <w:rPr>
          <w:i/>
          <w:sz w:val="22"/>
        </w:rPr>
        <w:t xml:space="preserve">SV + </w:t>
      </w:r>
      <w:r w:rsidRPr="00EA71CC">
        <w:rPr>
          <w:sz w:val="22"/>
        </w:rPr>
        <w:t>10</w:t>
      </w:r>
      <w:r w:rsidRPr="00EA71CC">
        <w:rPr>
          <w:i/>
          <w:sz w:val="22"/>
        </w:rPr>
        <w:t xml:space="preserve"> – LSV</w:t>
      </w:r>
      <w:r w:rsidRPr="00EA71CC">
        <w:rPr>
          <w:sz w:val="22"/>
        </w:rPr>
        <w:t>)</w:t>
      </w:r>
      <w:r w:rsidRPr="00EA71CC">
        <w:rPr>
          <w:i/>
          <w:sz w:val="22"/>
        </w:rPr>
        <w:t xml:space="preserve"> + P</w:t>
      </w:r>
      <w:r w:rsidRPr="00EA71CC">
        <w:rPr>
          <w:sz w:val="22"/>
        </w:rPr>
        <w:t>,</w:t>
      </w:r>
    </w:p>
    <w:p w14:paraId="1696CB0E" w14:textId="77777777" w:rsidR="00040AC0" w:rsidRPr="00D77340" w:rsidRDefault="00040AC0" w:rsidP="008E71B5">
      <w:pPr>
        <w:outlineLvl w:val="1"/>
        <w:rPr>
          <w:sz w:val="22"/>
        </w:rPr>
      </w:pPr>
      <w:r w:rsidRPr="00D77340">
        <w:rPr>
          <w:sz w:val="22"/>
        </w:rPr>
        <w:t xml:space="preserve">čia </w:t>
      </w:r>
      <w:r w:rsidRPr="00D77340">
        <w:rPr>
          <w:i/>
          <w:sz w:val="22"/>
        </w:rPr>
        <w:t>KB</w:t>
      </w:r>
      <w:r w:rsidRPr="00D77340">
        <w:rPr>
          <w:sz w:val="22"/>
        </w:rPr>
        <w:t xml:space="preserve"> – konkursinis balas; </w:t>
      </w:r>
    </w:p>
    <w:p w14:paraId="31F89C1F" w14:textId="77777777" w:rsidR="00040AC0" w:rsidRPr="00BB6461" w:rsidRDefault="00040AC0" w:rsidP="008E71B5">
      <w:pPr>
        <w:outlineLvl w:val="1"/>
        <w:rPr>
          <w:sz w:val="22"/>
        </w:rPr>
      </w:pPr>
      <w:r w:rsidRPr="00BB6461">
        <w:rPr>
          <w:i/>
          <w:sz w:val="22"/>
        </w:rPr>
        <w:t>SV</w:t>
      </w:r>
      <w:r w:rsidRPr="00BB6461">
        <w:rPr>
          <w:sz w:val="22"/>
        </w:rPr>
        <w:t xml:space="preserve"> – stojančiojo diplomo priede pažymiais įvertintų dalykų svertinis vidurkis (</w:t>
      </w:r>
      <w:r w:rsidR="00E848EE">
        <w:rPr>
          <w:sz w:val="22"/>
        </w:rPr>
        <w:t xml:space="preserve">VILNIUS TECH </w:t>
      </w:r>
      <w:r w:rsidRPr="00BB6461">
        <w:rPr>
          <w:sz w:val="22"/>
        </w:rPr>
        <w:t xml:space="preserve">absolventų SV perkeliamas iš universiteto studentų duomenų bazės, kitų </w:t>
      </w:r>
      <w:r w:rsidR="009E2A5E" w:rsidRPr="00BB6461">
        <w:rPr>
          <w:sz w:val="22"/>
        </w:rPr>
        <w:t>aukštųjų mokyklų</w:t>
      </w:r>
      <w:r w:rsidRPr="00BB6461">
        <w:rPr>
          <w:sz w:val="22"/>
        </w:rPr>
        <w:t xml:space="preserve"> absolventų SV skaičiuojamas iš jų pateikto diplomo (-ų) priedo (-ų) ar priedėlio (-</w:t>
      </w:r>
      <w:proofErr w:type="spellStart"/>
      <w:r w:rsidRPr="00BB6461">
        <w:rPr>
          <w:sz w:val="22"/>
        </w:rPr>
        <w:t>ių</w:t>
      </w:r>
      <w:proofErr w:type="spellEnd"/>
      <w:r w:rsidRPr="00BB6461">
        <w:rPr>
          <w:sz w:val="22"/>
        </w:rPr>
        <w:t xml:space="preserve">)); </w:t>
      </w:r>
    </w:p>
    <w:p w14:paraId="298A2868" w14:textId="4B948508" w:rsidR="00040AC0" w:rsidRPr="00FA155F" w:rsidRDefault="00040AC0" w:rsidP="008E71B5">
      <w:pPr>
        <w:outlineLvl w:val="1"/>
        <w:rPr>
          <w:sz w:val="22"/>
        </w:rPr>
      </w:pPr>
      <w:r w:rsidRPr="00BB6461">
        <w:rPr>
          <w:i/>
          <w:caps/>
          <w:sz w:val="22"/>
        </w:rPr>
        <w:t>LSV</w:t>
      </w:r>
      <w:r w:rsidRPr="00BB6461">
        <w:rPr>
          <w:sz w:val="22"/>
        </w:rPr>
        <w:t xml:space="preserve"> – absolvento studijų programos laidos diplomo priede ar priedėlyje pažymiais įvertintų dalykų svertinis vidurkis (</w:t>
      </w:r>
      <w:r w:rsidR="00E848EE">
        <w:rPr>
          <w:sz w:val="22"/>
        </w:rPr>
        <w:t>VILNIUS TECH</w:t>
      </w:r>
      <w:r w:rsidRPr="00BB6461">
        <w:rPr>
          <w:sz w:val="22"/>
        </w:rPr>
        <w:t xml:space="preserve"> absolventams LSV perkeliamas iš universiteto studentų duomenų</w:t>
      </w:r>
      <w:r w:rsidRPr="008F4C89">
        <w:rPr>
          <w:sz w:val="22"/>
        </w:rPr>
        <w:t xml:space="preserve"> bazės</w:t>
      </w:r>
      <w:r w:rsidRPr="00FA155F">
        <w:rPr>
          <w:sz w:val="22"/>
        </w:rPr>
        <w:t xml:space="preserve">. Kitų </w:t>
      </w:r>
      <w:r w:rsidR="009E2A5E" w:rsidRPr="00FA155F">
        <w:rPr>
          <w:sz w:val="22"/>
        </w:rPr>
        <w:t>aukštųjų mokyklų</w:t>
      </w:r>
      <w:r w:rsidRPr="00FA155F">
        <w:rPr>
          <w:sz w:val="22"/>
        </w:rPr>
        <w:t xml:space="preserve"> absolventams LSV įrašomas pateikus pažymą, išduotą to universiteto, kurį baigė absolventas, arba iš sąrašo apie absolvento baigtos studijų programos laidos svertinį vidurkį, jei aukštoji mokykla, kurią baigė stojantysis, yra jį pateikusi </w:t>
      </w:r>
      <w:r w:rsidR="00E848EE">
        <w:rPr>
          <w:sz w:val="22"/>
        </w:rPr>
        <w:t>VILNIUS TECH</w:t>
      </w:r>
      <w:r w:rsidRPr="00FA155F">
        <w:rPr>
          <w:sz w:val="22"/>
        </w:rPr>
        <w:t xml:space="preserve">). Jei stojantysis arba aukštoji mokykla, kurią jis baigė, nepateikė pažymos arba sąrašo apie laidos vidurkį, skaičiuojant konkursinį balą imamas didžiausias per </w:t>
      </w:r>
      <w:r w:rsidR="007B4347">
        <w:rPr>
          <w:sz w:val="22"/>
        </w:rPr>
        <w:t>202</w:t>
      </w:r>
      <w:r w:rsidR="00E4502F">
        <w:rPr>
          <w:sz w:val="22"/>
        </w:rPr>
        <w:t>5</w:t>
      </w:r>
      <w:r w:rsidR="0074797B" w:rsidRPr="00FA155F">
        <w:rPr>
          <w:sz w:val="22"/>
        </w:rPr>
        <w:t xml:space="preserve"> m.</w:t>
      </w:r>
      <w:r w:rsidRPr="00FA155F">
        <w:rPr>
          <w:sz w:val="22"/>
        </w:rPr>
        <w:t xml:space="preserve"> priėmimą pretenduojančių į stojančiojo prašyme nurodytas programas svertinis vidurkis; </w:t>
      </w:r>
    </w:p>
    <w:p w14:paraId="343CDAC6" w14:textId="1B56B915" w:rsidR="00040AC0" w:rsidRPr="00D77340" w:rsidRDefault="00040AC0" w:rsidP="008E71B5">
      <w:pPr>
        <w:outlineLvl w:val="1"/>
        <w:rPr>
          <w:sz w:val="22"/>
        </w:rPr>
      </w:pPr>
      <w:r w:rsidRPr="00FA155F">
        <w:rPr>
          <w:i/>
          <w:caps/>
          <w:sz w:val="22"/>
        </w:rPr>
        <w:t>P</w:t>
      </w:r>
      <w:r w:rsidRPr="00FA155F">
        <w:rPr>
          <w:sz w:val="22"/>
        </w:rPr>
        <w:t xml:space="preserve"> – papildomi balai: 1 – už mokslo straipsnį recenzuojamame mokslo žurnale arba už pranešimo santrauką „Studentų mokslinės praktikos“ ar „Studentų mokslini</w:t>
      </w:r>
      <w:r w:rsidR="007E2273" w:rsidRPr="00FA155F">
        <w:rPr>
          <w:sz w:val="22"/>
        </w:rPr>
        <w:t>ai</w:t>
      </w:r>
      <w:r w:rsidRPr="00FA155F">
        <w:rPr>
          <w:sz w:val="22"/>
        </w:rPr>
        <w:t xml:space="preserve"> tyrim</w:t>
      </w:r>
      <w:r w:rsidR="008231A7" w:rsidRPr="00FA155F">
        <w:rPr>
          <w:sz w:val="22"/>
        </w:rPr>
        <w:t>ai</w:t>
      </w:r>
      <w:r w:rsidRPr="00F90705">
        <w:rPr>
          <w:sz w:val="22"/>
        </w:rPr>
        <w:t>“</w:t>
      </w:r>
      <w:r w:rsidR="00841A71" w:rsidRPr="00F90705">
        <w:rPr>
          <w:sz w:val="22"/>
        </w:rPr>
        <w:t xml:space="preserve"> konferencijų leidiniuose</w:t>
      </w:r>
      <w:r w:rsidRPr="00F90705">
        <w:rPr>
          <w:sz w:val="22"/>
        </w:rPr>
        <w:t>; 0,5 – už mokslo straipsnį</w:t>
      </w:r>
      <w:r w:rsidRPr="003E106E">
        <w:rPr>
          <w:sz w:val="22"/>
        </w:rPr>
        <w:t xml:space="preserve"> recenzuojamame mokslo leidinyje</w:t>
      </w:r>
      <w:r w:rsidR="00A155F9">
        <w:rPr>
          <w:sz w:val="22"/>
        </w:rPr>
        <w:t>; 0,25 – už laimėjimą VILNIUS TECH studentų įtraukimo į mokslinę veiklą skatinimo konkurse ir sėkmingą veiklos įvykdymą (pateikiamas vadovo atsiliepimas)</w:t>
      </w:r>
      <w:r w:rsidRPr="003E106E">
        <w:rPr>
          <w:sz w:val="22"/>
        </w:rPr>
        <w:t xml:space="preserve">. </w:t>
      </w:r>
      <w:r w:rsidRPr="00FA155F">
        <w:rPr>
          <w:sz w:val="22"/>
        </w:rPr>
        <w:t xml:space="preserve">Pagal stojančiojo pateiktus išspausdintus straipsnius </w:t>
      </w:r>
      <w:r w:rsidR="00A155F9">
        <w:rPr>
          <w:sz w:val="22"/>
        </w:rPr>
        <w:t xml:space="preserve">ar vadovo atsiliepimą apie sėkmingą mokslinės veiklos įvykdymą </w:t>
      </w:r>
      <w:r w:rsidRPr="00FA155F">
        <w:rPr>
          <w:sz w:val="22"/>
        </w:rPr>
        <w:t>papildomus balus skiria Stojančiųjų priėmimo ir informavimo centras</w:t>
      </w:r>
      <w:r w:rsidR="00B623C9" w:rsidRPr="00FA155F">
        <w:rPr>
          <w:sz w:val="22"/>
        </w:rPr>
        <w:t xml:space="preserve"> (žr</w:t>
      </w:r>
      <w:r w:rsidR="00B623C9" w:rsidRPr="00A5668F">
        <w:rPr>
          <w:color w:val="000000" w:themeColor="text1"/>
          <w:sz w:val="22"/>
        </w:rPr>
        <w:t xml:space="preserve">. </w:t>
      </w:r>
      <w:r w:rsidR="00B623C9" w:rsidRPr="00FA155F">
        <w:rPr>
          <w:sz w:val="22"/>
        </w:rPr>
        <w:t>pastabą)</w:t>
      </w:r>
      <w:r w:rsidRPr="00FA155F">
        <w:rPr>
          <w:sz w:val="22"/>
        </w:rPr>
        <w:t xml:space="preserve">. Turint daugiau nei vieną mokslo straipsnį </w:t>
      </w:r>
      <w:r w:rsidRPr="00A5668F">
        <w:rPr>
          <w:color w:val="000000" w:themeColor="text1"/>
          <w:sz w:val="22"/>
        </w:rPr>
        <w:t>papildomi balai nesumuojami.</w:t>
      </w:r>
      <w:r w:rsidR="007E5036" w:rsidRPr="00A5668F">
        <w:rPr>
          <w:color w:val="000000" w:themeColor="text1"/>
          <w:sz w:val="22"/>
        </w:rPr>
        <w:t xml:space="preserve"> </w:t>
      </w:r>
    </w:p>
    <w:p w14:paraId="1DA1B23A" w14:textId="77777777" w:rsidR="00040AC0" w:rsidRPr="00EA71CC" w:rsidRDefault="00040AC0" w:rsidP="00262DA8">
      <w:pPr>
        <w:spacing w:before="120" w:after="120"/>
        <w:jc w:val="center"/>
        <w:outlineLvl w:val="1"/>
        <w:rPr>
          <w:sz w:val="22"/>
        </w:rPr>
      </w:pPr>
      <w:r w:rsidRPr="00EA71CC">
        <w:rPr>
          <w:position w:val="-58"/>
          <w:sz w:val="22"/>
        </w:rPr>
        <w:object w:dxaOrig="2720" w:dyaOrig="1280" w14:anchorId="2E47E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65.25pt" o:ole="">
            <v:imagedata r:id="rId23" o:title=""/>
          </v:shape>
          <o:OLEObject Type="Embed" ProgID="Equation.3" ShapeID="_x0000_i1025" DrawAspect="Content" ObjectID="_1810025500" r:id="rId24"/>
        </w:object>
      </w:r>
      <w:r w:rsidRPr="00EA71CC">
        <w:rPr>
          <w:sz w:val="22"/>
        </w:rPr>
        <w:t>,</w:t>
      </w:r>
    </w:p>
    <w:p w14:paraId="5F3F1BCF" w14:textId="77777777" w:rsidR="00040AC0" w:rsidRPr="00D77340" w:rsidRDefault="00D1569A" w:rsidP="008E71B5">
      <w:pPr>
        <w:outlineLvl w:val="1"/>
        <w:rPr>
          <w:sz w:val="22"/>
        </w:rPr>
      </w:pPr>
      <w:r w:rsidRPr="00D77340">
        <w:rPr>
          <w:sz w:val="22"/>
        </w:rPr>
        <w:t xml:space="preserve">čia </w:t>
      </w:r>
      <w:proofErr w:type="spellStart"/>
      <w:r w:rsidR="00040AC0" w:rsidRPr="00D77340">
        <w:rPr>
          <w:i/>
          <w:sz w:val="22"/>
        </w:rPr>
        <w:t>DP</w:t>
      </w:r>
      <w:r w:rsidR="00040AC0" w:rsidRPr="00D77340">
        <w:rPr>
          <w:i/>
          <w:sz w:val="22"/>
          <w:vertAlign w:val="subscript"/>
        </w:rPr>
        <w:t>ji</w:t>
      </w:r>
      <w:proofErr w:type="spellEnd"/>
      <w:r w:rsidR="00040AC0" w:rsidRPr="00D77340">
        <w:rPr>
          <w:sz w:val="22"/>
        </w:rPr>
        <w:t xml:space="preserve"> – </w:t>
      </w:r>
      <w:r w:rsidR="00040AC0" w:rsidRPr="00D77340">
        <w:rPr>
          <w:i/>
          <w:sz w:val="22"/>
        </w:rPr>
        <w:t>j</w:t>
      </w:r>
      <w:r w:rsidR="00040AC0" w:rsidRPr="00D77340">
        <w:rPr>
          <w:sz w:val="22"/>
        </w:rPr>
        <w:t>-</w:t>
      </w:r>
      <w:proofErr w:type="spellStart"/>
      <w:r w:rsidR="00040AC0" w:rsidRPr="00D77340">
        <w:rPr>
          <w:sz w:val="22"/>
        </w:rPr>
        <w:t>ojo</w:t>
      </w:r>
      <w:proofErr w:type="spellEnd"/>
      <w:r w:rsidR="00040AC0" w:rsidRPr="00D77340">
        <w:rPr>
          <w:sz w:val="22"/>
        </w:rPr>
        <w:t xml:space="preserve"> diplomo </w:t>
      </w:r>
      <w:r w:rsidR="00040AC0" w:rsidRPr="00D77340">
        <w:rPr>
          <w:i/>
          <w:sz w:val="22"/>
        </w:rPr>
        <w:t>i</w:t>
      </w:r>
      <w:r w:rsidR="00040AC0" w:rsidRPr="00D77340">
        <w:rPr>
          <w:sz w:val="22"/>
        </w:rPr>
        <w:t>-tojo dalyko pažymys;</w:t>
      </w:r>
    </w:p>
    <w:p w14:paraId="131AABA5" w14:textId="77777777" w:rsidR="00040AC0" w:rsidRPr="00D77340" w:rsidRDefault="00040AC0" w:rsidP="008E71B5">
      <w:pPr>
        <w:outlineLvl w:val="1"/>
        <w:rPr>
          <w:sz w:val="22"/>
        </w:rPr>
      </w:pPr>
      <w:proofErr w:type="spellStart"/>
      <w:r w:rsidRPr="00D77340">
        <w:rPr>
          <w:i/>
          <w:sz w:val="22"/>
        </w:rPr>
        <w:t>DK</w:t>
      </w:r>
      <w:r w:rsidRPr="00D77340">
        <w:rPr>
          <w:i/>
          <w:sz w:val="22"/>
          <w:vertAlign w:val="subscript"/>
        </w:rPr>
        <w:t>ji</w:t>
      </w:r>
      <w:proofErr w:type="spellEnd"/>
      <w:r w:rsidRPr="00D77340">
        <w:rPr>
          <w:sz w:val="22"/>
        </w:rPr>
        <w:t xml:space="preserve"> – </w:t>
      </w:r>
      <w:r w:rsidRPr="00D77340">
        <w:rPr>
          <w:i/>
          <w:sz w:val="22"/>
        </w:rPr>
        <w:t>j</w:t>
      </w:r>
      <w:r w:rsidRPr="00D77340">
        <w:rPr>
          <w:sz w:val="22"/>
        </w:rPr>
        <w:t>-</w:t>
      </w:r>
      <w:proofErr w:type="spellStart"/>
      <w:r w:rsidRPr="00D77340">
        <w:rPr>
          <w:sz w:val="22"/>
        </w:rPr>
        <w:t>ojo</w:t>
      </w:r>
      <w:proofErr w:type="spellEnd"/>
      <w:r w:rsidRPr="00D77340">
        <w:rPr>
          <w:sz w:val="22"/>
        </w:rPr>
        <w:t xml:space="preserve"> diplomo </w:t>
      </w:r>
      <w:r w:rsidRPr="00D77340">
        <w:rPr>
          <w:i/>
          <w:sz w:val="22"/>
        </w:rPr>
        <w:t>i</w:t>
      </w:r>
      <w:r w:rsidRPr="00D77340">
        <w:rPr>
          <w:sz w:val="22"/>
        </w:rPr>
        <w:t>-tojo dalyko kreditai;</w:t>
      </w:r>
    </w:p>
    <w:p w14:paraId="01378B72" w14:textId="77777777" w:rsidR="00040AC0" w:rsidRPr="00D77340" w:rsidRDefault="00040AC0" w:rsidP="008E71B5">
      <w:pPr>
        <w:outlineLvl w:val="1"/>
        <w:rPr>
          <w:sz w:val="22"/>
        </w:rPr>
      </w:pPr>
      <w:r w:rsidRPr="00D77340">
        <w:rPr>
          <w:i/>
          <w:sz w:val="22"/>
        </w:rPr>
        <w:lastRenderedPageBreak/>
        <w:t>n</w:t>
      </w:r>
      <w:r w:rsidRPr="00D77340">
        <w:rPr>
          <w:sz w:val="22"/>
        </w:rPr>
        <w:t xml:space="preserve"> – priede pažymiais įvertintų dalykų, iš kurių formuojamas svertinis įvertinimų vidurkis, skaičius;</w:t>
      </w:r>
    </w:p>
    <w:p w14:paraId="4AED5839" w14:textId="77777777" w:rsidR="00040AC0" w:rsidRPr="00D77340" w:rsidRDefault="00040AC0" w:rsidP="008E71B5">
      <w:pPr>
        <w:outlineLvl w:val="1"/>
        <w:rPr>
          <w:sz w:val="22"/>
        </w:rPr>
      </w:pPr>
      <w:r w:rsidRPr="00D77340">
        <w:rPr>
          <w:i/>
          <w:sz w:val="22"/>
        </w:rPr>
        <w:t>m</w:t>
      </w:r>
      <w:r w:rsidRPr="00D77340">
        <w:rPr>
          <w:sz w:val="22"/>
        </w:rPr>
        <w:t xml:space="preserve"> –</w:t>
      </w:r>
      <w:r w:rsidR="009E2A5E" w:rsidRPr="00D77340">
        <w:rPr>
          <w:sz w:val="22"/>
        </w:rPr>
        <w:t xml:space="preserve"> </w:t>
      </w:r>
      <w:r w:rsidRPr="00D77340">
        <w:rPr>
          <w:sz w:val="22"/>
        </w:rPr>
        <w:t>s</w:t>
      </w:r>
      <w:r w:rsidR="00BB44CE" w:rsidRPr="00D77340">
        <w:rPr>
          <w:sz w:val="22"/>
        </w:rPr>
        <w:t>tudijų baigimo diplomų skaičius.</w:t>
      </w:r>
    </w:p>
    <w:p w14:paraId="57478A84" w14:textId="77777777" w:rsidR="00040AC0" w:rsidRPr="00D77340" w:rsidRDefault="00040AC0" w:rsidP="00865736">
      <w:pPr>
        <w:pStyle w:val="ListParagraph"/>
        <w:numPr>
          <w:ilvl w:val="2"/>
          <w:numId w:val="27"/>
        </w:numPr>
        <w:tabs>
          <w:tab w:val="left" w:pos="1418"/>
        </w:tabs>
        <w:ind w:left="0" w:firstLine="720"/>
        <w:outlineLvl w:val="1"/>
      </w:pPr>
      <w:r w:rsidRPr="00D77340">
        <w:t>asmenims, turintiems profesinio bakalauro kvalifikacinį laipsnį ir baigusiems papildom</w:t>
      </w:r>
      <w:r w:rsidR="004B2C6D" w:rsidRPr="00D77340">
        <w:t>ąsi</w:t>
      </w:r>
      <w:r w:rsidRPr="00D77340">
        <w:t>as studijas bei stojantiems į magistrantūros studijų kryptį, atitinkančią papildomų</w:t>
      </w:r>
      <w:r w:rsidR="008B4F6A" w:rsidRPr="00D77340">
        <w:t>jų</w:t>
      </w:r>
      <w:r w:rsidRPr="00D77340">
        <w:t xml:space="preserve"> studijų turinį, skaičiuojamas pagal formulę: </w:t>
      </w:r>
    </w:p>
    <w:p w14:paraId="6E99DB78" w14:textId="77777777" w:rsidR="00040AC0" w:rsidRPr="00EA71CC" w:rsidRDefault="00040AC0" w:rsidP="00262DA8">
      <w:pPr>
        <w:spacing w:before="120" w:after="120"/>
        <w:jc w:val="center"/>
        <w:outlineLvl w:val="1"/>
        <w:rPr>
          <w:sz w:val="22"/>
        </w:rPr>
      </w:pPr>
      <w:proofErr w:type="spellStart"/>
      <w:r w:rsidRPr="00EA71CC">
        <w:rPr>
          <w:i/>
          <w:sz w:val="22"/>
        </w:rPr>
        <w:t>KBp</w:t>
      </w:r>
      <w:proofErr w:type="spellEnd"/>
      <w:r w:rsidRPr="00EA71CC">
        <w:rPr>
          <w:i/>
          <w:sz w:val="22"/>
        </w:rPr>
        <w:t xml:space="preserve"> = k</w:t>
      </w:r>
      <w:r w:rsidRPr="00EA71CC">
        <w:rPr>
          <w:i/>
          <w:sz w:val="22"/>
          <w:vertAlign w:val="subscript"/>
        </w:rPr>
        <w:t>B</w:t>
      </w:r>
      <w:r w:rsidRPr="00EA71CC">
        <w:rPr>
          <w:i/>
          <w:sz w:val="22"/>
        </w:rPr>
        <w:t xml:space="preserve"> · </w:t>
      </w:r>
      <w:r w:rsidRPr="00EA71CC">
        <w:rPr>
          <w:sz w:val="22"/>
        </w:rPr>
        <w:t>(</w:t>
      </w:r>
      <w:r w:rsidRPr="00EA71CC">
        <w:rPr>
          <w:i/>
          <w:sz w:val="22"/>
        </w:rPr>
        <w:t xml:space="preserve">KSV + </w:t>
      </w:r>
      <w:r w:rsidRPr="00EA71CC">
        <w:rPr>
          <w:sz w:val="22"/>
        </w:rPr>
        <w:t>10</w:t>
      </w:r>
      <w:r w:rsidRPr="00EA71CC">
        <w:rPr>
          <w:i/>
          <w:sz w:val="22"/>
        </w:rPr>
        <w:t xml:space="preserve"> – KLSV</w:t>
      </w:r>
      <w:r w:rsidRPr="00EA71CC">
        <w:rPr>
          <w:sz w:val="22"/>
        </w:rPr>
        <w:t>)</w:t>
      </w:r>
      <w:r w:rsidRPr="00EA71CC">
        <w:rPr>
          <w:i/>
          <w:sz w:val="22"/>
        </w:rPr>
        <w:t xml:space="preserve"> + </w:t>
      </w:r>
      <w:proofErr w:type="spellStart"/>
      <w:r w:rsidRPr="00EA71CC">
        <w:rPr>
          <w:i/>
          <w:sz w:val="22"/>
        </w:rPr>
        <w:t>k</w:t>
      </w:r>
      <w:r w:rsidRPr="00EA71CC">
        <w:rPr>
          <w:i/>
          <w:sz w:val="22"/>
          <w:vertAlign w:val="subscript"/>
        </w:rPr>
        <w:t>P</w:t>
      </w:r>
      <w:proofErr w:type="spellEnd"/>
      <w:r w:rsidRPr="00EA71CC">
        <w:rPr>
          <w:i/>
          <w:sz w:val="22"/>
        </w:rPr>
        <w:t xml:space="preserve"> · PSV + P</w:t>
      </w:r>
      <w:r w:rsidRPr="00EA71CC">
        <w:rPr>
          <w:sz w:val="22"/>
        </w:rPr>
        <w:t>,</w:t>
      </w:r>
    </w:p>
    <w:p w14:paraId="1F856B8E" w14:textId="77777777" w:rsidR="00040AC0" w:rsidRPr="00F90705" w:rsidRDefault="00040AC0" w:rsidP="008E71B5">
      <w:pPr>
        <w:outlineLvl w:val="1"/>
        <w:rPr>
          <w:sz w:val="22"/>
        </w:rPr>
      </w:pPr>
      <w:r w:rsidRPr="00F90705">
        <w:rPr>
          <w:sz w:val="22"/>
        </w:rPr>
        <w:t xml:space="preserve">čia </w:t>
      </w:r>
      <w:proofErr w:type="spellStart"/>
      <w:r w:rsidRPr="00F90705">
        <w:rPr>
          <w:i/>
          <w:sz w:val="22"/>
        </w:rPr>
        <w:t>KBp</w:t>
      </w:r>
      <w:proofErr w:type="spellEnd"/>
      <w:r w:rsidRPr="00F90705">
        <w:rPr>
          <w:sz w:val="22"/>
        </w:rPr>
        <w:t xml:space="preserve"> – konkursinis balas; </w:t>
      </w:r>
    </w:p>
    <w:p w14:paraId="5C7BDBDC" w14:textId="77777777" w:rsidR="00040AC0" w:rsidRPr="00F90705" w:rsidRDefault="00040AC0" w:rsidP="008E71B5">
      <w:pPr>
        <w:outlineLvl w:val="1"/>
        <w:rPr>
          <w:sz w:val="22"/>
        </w:rPr>
      </w:pPr>
      <w:r w:rsidRPr="00F90705">
        <w:rPr>
          <w:i/>
          <w:sz w:val="22"/>
        </w:rPr>
        <w:t>k</w:t>
      </w:r>
      <w:r w:rsidRPr="00F90705">
        <w:rPr>
          <w:i/>
          <w:sz w:val="22"/>
          <w:vertAlign w:val="subscript"/>
        </w:rPr>
        <w:t>B</w:t>
      </w:r>
      <w:r w:rsidRPr="00F90705">
        <w:rPr>
          <w:i/>
          <w:sz w:val="22"/>
        </w:rPr>
        <w:t xml:space="preserve"> </w:t>
      </w:r>
      <w:r w:rsidRPr="00F90705">
        <w:rPr>
          <w:sz w:val="22"/>
        </w:rPr>
        <w:t>– profesinio bakalauro studijų kreditų svertinis koeficientas;</w:t>
      </w:r>
    </w:p>
    <w:p w14:paraId="16AE6662" w14:textId="77777777" w:rsidR="00040AC0" w:rsidRPr="00F90705" w:rsidRDefault="00040AC0" w:rsidP="008E71B5">
      <w:pPr>
        <w:outlineLvl w:val="1"/>
        <w:rPr>
          <w:sz w:val="22"/>
        </w:rPr>
      </w:pPr>
      <w:r w:rsidRPr="00F90705">
        <w:rPr>
          <w:i/>
          <w:sz w:val="22"/>
        </w:rPr>
        <w:t>KSV</w:t>
      </w:r>
      <w:r w:rsidRPr="00F90705">
        <w:rPr>
          <w:sz w:val="22"/>
        </w:rPr>
        <w:t xml:space="preserve"> – stojančiojo profesinio bakalauro diplomo priede (priedėlyje) pažymiais įvertintų dalykų svertinis įvertinimų vidurkis; </w:t>
      </w:r>
    </w:p>
    <w:p w14:paraId="3B9A80D0" w14:textId="3DB6BB9C" w:rsidR="00040AC0" w:rsidRPr="00792481" w:rsidRDefault="00040AC0" w:rsidP="008E71B5">
      <w:pPr>
        <w:outlineLvl w:val="1"/>
        <w:rPr>
          <w:sz w:val="22"/>
        </w:rPr>
      </w:pPr>
      <w:r w:rsidRPr="00792481">
        <w:rPr>
          <w:i/>
          <w:caps/>
          <w:sz w:val="22"/>
        </w:rPr>
        <w:t>KLSV</w:t>
      </w:r>
      <w:r w:rsidRPr="00792481">
        <w:rPr>
          <w:sz w:val="22"/>
        </w:rPr>
        <w:t xml:space="preserve"> – absolvento aukštųjų neuniversitetinių studijų programos laidos diplomo priede ar priedėlyje pažymiais įvertintų dalykų svertinis įvertinimų vidurkis (absolventas turi pristatyti pažymą apie šį vidurkį iš baigtos neuniversitetinių studijų aukštosios mokyklos). Jei stojantysis nepateikė pažymos apie aukštųjų neuniversitetinių studijų programos laidos vidurkį, skaičiuojant konkursinį balą imamas didžiausias per </w:t>
      </w:r>
      <w:r w:rsidR="007B4347">
        <w:rPr>
          <w:sz w:val="22"/>
        </w:rPr>
        <w:t>202</w:t>
      </w:r>
      <w:r w:rsidR="00E4502F">
        <w:rPr>
          <w:sz w:val="22"/>
        </w:rPr>
        <w:t>5</w:t>
      </w:r>
      <w:r w:rsidR="0074797B" w:rsidRPr="00792481">
        <w:rPr>
          <w:sz w:val="22"/>
        </w:rPr>
        <w:t xml:space="preserve"> m.</w:t>
      </w:r>
      <w:r w:rsidRPr="00792481">
        <w:rPr>
          <w:sz w:val="22"/>
        </w:rPr>
        <w:t xml:space="preserve"> priėmimą pretenduojančių</w:t>
      </w:r>
      <w:r w:rsidR="004B2C6D" w:rsidRPr="00792481">
        <w:rPr>
          <w:sz w:val="22"/>
        </w:rPr>
        <w:t>jų</w:t>
      </w:r>
      <w:r w:rsidRPr="00792481">
        <w:rPr>
          <w:sz w:val="22"/>
        </w:rPr>
        <w:t xml:space="preserve"> į stojančiojo prašyme nurodytas programas svertinis vidurkis;</w:t>
      </w:r>
    </w:p>
    <w:p w14:paraId="314C82C8" w14:textId="77777777" w:rsidR="00040AC0" w:rsidRPr="00D77340" w:rsidRDefault="00040AC0" w:rsidP="008E71B5">
      <w:pPr>
        <w:outlineLvl w:val="1"/>
        <w:rPr>
          <w:sz w:val="22"/>
        </w:rPr>
      </w:pPr>
      <w:proofErr w:type="spellStart"/>
      <w:r w:rsidRPr="00792481">
        <w:rPr>
          <w:i/>
          <w:sz w:val="22"/>
        </w:rPr>
        <w:t>k</w:t>
      </w:r>
      <w:r w:rsidRPr="00792481">
        <w:rPr>
          <w:i/>
          <w:sz w:val="22"/>
          <w:vertAlign w:val="subscript"/>
        </w:rPr>
        <w:t>P</w:t>
      </w:r>
      <w:proofErr w:type="spellEnd"/>
      <w:r w:rsidRPr="00792481">
        <w:rPr>
          <w:i/>
          <w:sz w:val="22"/>
        </w:rPr>
        <w:t xml:space="preserve"> </w:t>
      </w:r>
      <w:r w:rsidRPr="00792481">
        <w:rPr>
          <w:sz w:val="22"/>
        </w:rPr>
        <w:t>– papildomų</w:t>
      </w:r>
      <w:r w:rsidR="004B2C6D" w:rsidRPr="00792481">
        <w:rPr>
          <w:sz w:val="22"/>
        </w:rPr>
        <w:t>jų</w:t>
      </w:r>
      <w:r w:rsidRPr="00792481">
        <w:rPr>
          <w:sz w:val="22"/>
        </w:rPr>
        <w:t xml:space="preserve"> studijų kreditų svertinis</w:t>
      </w:r>
      <w:r w:rsidRPr="00D77340">
        <w:rPr>
          <w:sz w:val="22"/>
        </w:rPr>
        <w:t xml:space="preserve"> koeficientas;</w:t>
      </w:r>
    </w:p>
    <w:p w14:paraId="5F41F69D" w14:textId="77777777" w:rsidR="00040AC0" w:rsidRPr="00D77340" w:rsidRDefault="00040AC0" w:rsidP="008E71B5">
      <w:pPr>
        <w:outlineLvl w:val="1"/>
        <w:rPr>
          <w:sz w:val="22"/>
        </w:rPr>
      </w:pPr>
      <w:r w:rsidRPr="00D77340">
        <w:rPr>
          <w:i/>
          <w:sz w:val="22"/>
        </w:rPr>
        <w:t>PSV</w:t>
      </w:r>
      <w:r w:rsidRPr="00D77340">
        <w:rPr>
          <w:sz w:val="22"/>
        </w:rPr>
        <w:t xml:space="preserve"> – stojančiojo papildomų</w:t>
      </w:r>
      <w:r w:rsidR="004B2C6D" w:rsidRPr="00D77340">
        <w:rPr>
          <w:sz w:val="22"/>
        </w:rPr>
        <w:t>jų</w:t>
      </w:r>
      <w:r w:rsidRPr="00D77340">
        <w:rPr>
          <w:sz w:val="22"/>
        </w:rPr>
        <w:t xml:space="preserve"> studijų pažymoje pažymiais įvertintų dalykų svertinis įvertinimų vidurkis;</w:t>
      </w:r>
    </w:p>
    <w:p w14:paraId="009EDB93" w14:textId="52892761" w:rsidR="007863D3" w:rsidRPr="00861B1B" w:rsidRDefault="00C96B85" w:rsidP="00C96B85">
      <w:pPr>
        <w:outlineLvl w:val="1"/>
        <w:rPr>
          <w:strike/>
          <w:sz w:val="22"/>
        </w:rPr>
      </w:pPr>
      <w:r w:rsidRPr="00D77340">
        <w:rPr>
          <w:i/>
          <w:caps/>
          <w:sz w:val="22"/>
        </w:rPr>
        <w:t>P</w:t>
      </w:r>
      <w:r w:rsidRPr="00D77340">
        <w:rPr>
          <w:sz w:val="22"/>
        </w:rPr>
        <w:t xml:space="preserve"> – papildomi balai: 1 – už mokslo straipsnį recenzuojamame mokslo žurnale arba už pranešimo santrauką „Studentų mokslinės praktikos“ ar „Studentų mokslini</w:t>
      </w:r>
      <w:r w:rsidR="007E2273" w:rsidRPr="00D77340">
        <w:rPr>
          <w:sz w:val="22"/>
        </w:rPr>
        <w:t>ai</w:t>
      </w:r>
      <w:r w:rsidRPr="00D77340">
        <w:rPr>
          <w:sz w:val="22"/>
        </w:rPr>
        <w:t xml:space="preserve"> tyrim</w:t>
      </w:r>
      <w:r w:rsidR="008231A7" w:rsidRPr="00D77340">
        <w:rPr>
          <w:sz w:val="22"/>
        </w:rPr>
        <w:t>ai</w:t>
      </w:r>
      <w:r w:rsidRPr="00D77340">
        <w:rPr>
          <w:sz w:val="22"/>
        </w:rPr>
        <w:t>“</w:t>
      </w:r>
      <w:r w:rsidR="00841A71" w:rsidRPr="00D77340">
        <w:rPr>
          <w:sz w:val="22"/>
        </w:rPr>
        <w:t xml:space="preserve"> konferencijų leidiniuose</w:t>
      </w:r>
      <w:r w:rsidRPr="00D77340">
        <w:rPr>
          <w:sz w:val="22"/>
        </w:rPr>
        <w:t>; 0,5 – už mokslo straipsnį recenzuojamame mokslo leidinyje</w:t>
      </w:r>
      <w:r w:rsidR="00A155F9">
        <w:rPr>
          <w:sz w:val="22"/>
        </w:rPr>
        <w:t xml:space="preserve">; 0,25 – už laimėjimą VILNIUS TECH studentų įtraukimo į mokslinę veiklą </w:t>
      </w:r>
      <w:r w:rsidR="00A155F9" w:rsidRPr="00861B1B">
        <w:rPr>
          <w:sz w:val="22"/>
        </w:rPr>
        <w:t xml:space="preserve">skatinimo konkurse ir sėkmingą veiklos įvykdymą (pateikiamas vadovo atsiliepimas). Pagal stojančiojo pateiktus išspausdintus straipsnius ar vadovo atsiliepimą apie sėkmingą mokslinės veiklos įvykdymą </w:t>
      </w:r>
      <w:r w:rsidRPr="00861B1B">
        <w:rPr>
          <w:sz w:val="22"/>
        </w:rPr>
        <w:t xml:space="preserve">papildomus balus skiria Stojančiųjų priėmimo ir informavimo centras (žr. pastabą). Turint daugiau nei vieną mokslo straipsnį papildomi balai nesumuojami. </w:t>
      </w:r>
    </w:p>
    <w:p w14:paraId="695A5783" w14:textId="77777777" w:rsidR="00040AC0" w:rsidRPr="00EA71CC" w:rsidRDefault="00040AC0" w:rsidP="00262DA8">
      <w:pPr>
        <w:spacing w:before="120" w:after="120"/>
        <w:jc w:val="center"/>
        <w:outlineLvl w:val="1"/>
        <w:rPr>
          <w:sz w:val="22"/>
        </w:rPr>
      </w:pPr>
      <w:r w:rsidRPr="00EA71CC">
        <w:rPr>
          <w:position w:val="-52"/>
          <w:sz w:val="22"/>
        </w:rPr>
        <w:object w:dxaOrig="2260" w:dyaOrig="1160" w14:anchorId="1836FB66">
          <v:shape id="_x0000_i1026" type="#_x0000_t75" style="width:108pt;height:57.75pt" o:ole="">
            <v:imagedata r:id="rId25" o:title=""/>
          </v:shape>
          <o:OLEObject Type="Embed" ProgID="Equation.3" ShapeID="_x0000_i1026" DrawAspect="Content" ObjectID="_1810025501" r:id="rId26"/>
        </w:object>
      </w:r>
      <w:r w:rsidRPr="00EA71CC">
        <w:rPr>
          <w:sz w:val="22"/>
        </w:rPr>
        <w:t>,</w:t>
      </w:r>
    </w:p>
    <w:p w14:paraId="49DC36E0" w14:textId="77777777" w:rsidR="00040AC0" w:rsidRPr="00D77340" w:rsidRDefault="00D1569A" w:rsidP="008E71B5">
      <w:pPr>
        <w:outlineLvl w:val="1"/>
        <w:rPr>
          <w:sz w:val="22"/>
        </w:rPr>
      </w:pPr>
      <w:r w:rsidRPr="00D77340">
        <w:rPr>
          <w:sz w:val="22"/>
        </w:rPr>
        <w:t xml:space="preserve">čia </w:t>
      </w:r>
      <w:proofErr w:type="spellStart"/>
      <w:r w:rsidR="00040AC0" w:rsidRPr="00D77340">
        <w:rPr>
          <w:i/>
          <w:sz w:val="22"/>
        </w:rPr>
        <w:t>KDP</w:t>
      </w:r>
      <w:r w:rsidR="00040AC0" w:rsidRPr="00D77340">
        <w:rPr>
          <w:i/>
          <w:sz w:val="22"/>
          <w:vertAlign w:val="subscript"/>
        </w:rPr>
        <w:t>i</w:t>
      </w:r>
      <w:proofErr w:type="spellEnd"/>
      <w:r w:rsidR="00040AC0" w:rsidRPr="00D77340">
        <w:rPr>
          <w:sz w:val="22"/>
        </w:rPr>
        <w:t xml:space="preserve"> – aukštojo neuniversitetinio diplomo </w:t>
      </w:r>
      <w:r w:rsidR="00040AC0" w:rsidRPr="00D77340">
        <w:rPr>
          <w:i/>
          <w:sz w:val="22"/>
        </w:rPr>
        <w:t>i</w:t>
      </w:r>
      <w:r w:rsidR="00040AC0" w:rsidRPr="00D77340">
        <w:rPr>
          <w:sz w:val="22"/>
        </w:rPr>
        <w:t>-tojo dalyko pažymys;</w:t>
      </w:r>
    </w:p>
    <w:p w14:paraId="2031FF1A" w14:textId="77777777" w:rsidR="00040AC0" w:rsidRPr="00D77340" w:rsidRDefault="00040AC0" w:rsidP="008E71B5">
      <w:pPr>
        <w:outlineLvl w:val="1"/>
        <w:rPr>
          <w:sz w:val="22"/>
        </w:rPr>
      </w:pPr>
      <w:proofErr w:type="spellStart"/>
      <w:r w:rsidRPr="00D77340">
        <w:rPr>
          <w:i/>
          <w:sz w:val="22"/>
        </w:rPr>
        <w:t>KDK</w:t>
      </w:r>
      <w:r w:rsidRPr="00D77340">
        <w:rPr>
          <w:i/>
          <w:sz w:val="22"/>
          <w:vertAlign w:val="subscript"/>
        </w:rPr>
        <w:t>i</w:t>
      </w:r>
      <w:proofErr w:type="spellEnd"/>
      <w:r w:rsidRPr="00D77340">
        <w:rPr>
          <w:sz w:val="22"/>
        </w:rPr>
        <w:t xml:space="preserve"> – aukštojo neuniversitetinio diplomo </w:t>
      </w:r>
      <w:r w:rsidRPr="00D77340">
        <w:rPr>
          <w:i/>
          <w:sz w:val="22"/>
        </w:rPr>
        <w:t>i</w:t>
      </w:r>
      <w:r w:rsidRPr="00D77340">
        <w:rPr>
          <w:sz w:val="22"/>
        </w:rPr>
        <w:t>-tojo dalyko kreditų skaičius;</w:t>
      </w:r>
    </w:p>
    <w:p w14:paraId="3914461D" w14:textId="77777777" w:rsidR="00040AC0" w:rsidRPr="00D77340" w:rsidRDefault="00040AC0" w:rsidP="008E71B5">
      <w:pPr>
        <w:outlineLvl w:val="1"/>
        <w:rPr>
          <w:sz w:val="22"/>
        </w:rPr>
      </w:pPr>
      <w:r w:rsidRPr="00D77340">
        <w:rPr>
          <w:i/>
          <w:sz w:val="22"/>
        </w:rPr>
        <w:t>n</w:t>
      </w:r>
      <w:r w:rsidRPr="00D77340">
        <w:rPr>
          <w:sz w:val="22"/>
        </w:rPr>
        <w:t xml:space="preserve"> – aukštojo neuniversitetinio diplomo priede ar priedėlyje pažymiais įvertintų dalykų, iš kurių formuojamas svertinis įvertinimų vidurkis, skaičius;</w:t>
      </w:r>
    </w:p>
    <w:p w14:paraId="59D28CD1" w14:textId="77777777" w:rsidR="00040AC0" w:rsidRPr="00EA71CC" w:rsidRDefault="00040AC0" w:rsidP="00262DA8">
      <w:pPr>
        <w:spacing w:before="120" w:after="120"/>
        <w:jc w:val="center"/>
        <w:outlineLvl w:val="1"/>
        <w:rPr>
          <w:sz w:val="22"/>
        </w:rPr>
      </w:pPr>
      <w:r w:rsidRPr="00EA71CC">
        <w:rPr>
          <w:position w:val="-56"/>
          <w:sz w:val="22"/>
        </w:rPr>
        <w:object w:dxaOrig="2220" w:dyaOrig="1240" w14:anchorId="105741A3">
          <v:shape id="_x0000_i1027" type="#_x0000_t75" style="width:108pt;height:64.5pt" o:ole="">
            <v:imagedata r:id="rId27" o:title=""/>
          </v:shape>
          <o:OLEObject Type="Embed" ProgID="Equation.3" ShapeID="_x0000_i1027" DrawAspect="Content" ObjectID="_1810025502" r:id="rId28"/>
        </w:object>
      </w:r>
      <w:r w:rsidR="00782443" w:rsidRPr="00EA71CC">
        <w:rPr>
          <w:sz w:val="22"/>
        </w:rPr>
        <w:t>,</w:t>
      </w:r>
    </w:p>
    <w:p w14:paraId="7D71164C" w14:textId="77777777" w:rsidR="00040AC0" w:rsidRPr="00D77340" w:rsidRDefault="00D1569A" w:rsidP="008E71B5">
      <w:pPr>
        <w:outlineLvl w:val="1"/>
        <w:rPr>
          <w:sz w:val="22"/>
        </w:rPr>
      </w:pPr>
      <w:r w:rsidRPr="00D77340">
        <w:rPr>
          <w:sz w:val="22"/>
        </w:rPr>
        <w:t xml:space="preserve">čia </w:t>
      </w:r>
      <w:proofErr w:type="spellStart"/>
      <w:r w:rsidR="00040AC0" w:rsidRPr="00D77340">
        <w:rPr>
          <w:i/>
          <w:sz w:val="22"/>
        </w:rPr>
        <w:t>PSP</w:t>
      </w:r>
      <w:r w:rsidR="00040AC0" w:rsidRPr="00D77340">
        <w:rPr>
          <w:i/>
          <w:sz w:val="22"/>
          <w:vertAlign w:val="subscript"/>
        </w:rPr>
        <w:t>j</w:t>
      </w:r>
      <w:proofErr w:type="spellEnd"/>
      <w:r w:rsidR="00040AC0" w:rsidRPr="00D77340">
        <w:rPr>
          <w:sz w:val="22"/>
        </w:rPr>
        <w:t xml:space="preserve"> – papildomų</w:t>
      </w:r>
      <w:r w:rsidR="004B2C6D" w:rsidRPr="00D77340">
        <w:rPr>
          <w:sz w:val="22"/>
        </w:rPr>
        <w:t>jų</w:t>
      </w:r>
      <w:r w:rsidR="00040AC0" w:rsidRPr="00D77340">
        <w:rPr>
          <w:sz w:val="22"/>
        </w:rPr>
        <w:t xml:space="preserve"> studijų pažymos </w:t>
      </w:r>
      <w:r w:rsidR="00040AC0" w:rsidRPr="00D77340">
        <w:rPr>
          <w:i/>
          <w:sz w:val="22"/>
        </w:rPr>
        <w:t>j</w:t>
      </w:r>
      <w:r w:rsidR="00040AC0" w:rsidRPr="00D77340">
        <w:rPr>
          <w:sz w:val="22"/>
        </w:rPr>
        <w:t>-</w:t>
      </w:r>
      <w:proofErr w:type="spellStart"/>
      <w:r w:rsidR="00040AC0" w:rsidRPr="00D77340">
        <w:rPr>
          <w:sz w:val="22"/>
        </w:rPr>
        <w:t>ojo</w:t>
      </w:r>
      <w:proofErr w:type="spellEnd"/>
      <w:r w:rsidR="00040AC0" w:rsidRPr="00D77340">
        <w:rPr>
          <w:sz w:val="22"/>
        </w:rPr>
        <w:t xml:space="preserve"> dalyko pažymys;</w:t>
      </w:r>
    </w:p>
    <w:p w14:paraId="767162C8" w14:textId="77777777" w:rsidR="00040AC0" w:rsidRPr="00D77340" w:rsidRDefault="00040AC0" w:rsidP="008E71B5">
      <w:pPr>
        <w:outlineLvl w:val="1"/>
        <w:rPr>
          <w:sz w:val="22"/>
        </w:rPr>
      </w:pPr>
      <w:proofErr w:type="spellStart"/>
      <w:r w:rsidRPr="00D77340">
        <w:rPr>
          <w:i/>
          <w:sz w:val="22"/>
        </w:rPr>
        <w:lastRenderedPageBreak/>
        <w:t>PSK</w:t>
      </w:r>
      <w:r w:rsidRPr="00D77340">
        <w:rPr>
          <w:i/>
          <w:sz w:val="22"/>
          <w:vertAlign w:val="subscript"/>
        </w:rPr>
        <w:t>j</w:t>
      </w:r>
      <w:proofErr w:type="spellEnd"/>
      <w:r w:rsidRPr="00D77340">
        <w:rPr>
          <w:sz w:val="22"/>
        </w:rPr>
        <w:t xml:space="preserve"> – papildomų</w:t>
      </w:r>
      <w:r w:rsidR="004B2C6D" w:rsidRPr="00D77340">
        <w:rPr>
          <w:sz w:val="22"/>
        </w:rPr>
        <w:t>jų</w:t>
      </w:r>
      <w:r w:rsidRPr="00D77340">
        <w:rPr>
          <w:sz w:val="22"/>
        </w:rPr>
        <w:t xml:space="preserve"> studijų pažymos </w:t>
      </w:r>
      <w:r w:rsidRPr="00D77340">
        <w:rPr>
          <w:i/>
          <w:sz w:val="22"/>
        </w:rPr>
        <w:t>j</w:t>
      </w:r>
      <w:r w:rsidRPr="00D77340">
        <w:rPr>
          <w:sz w:val="22"/>
        </w:rPr>
        <w:t>-</w:t>
      </w:r>
      <w:proofErr w:type="spellStart"/>
      <w:r w:rsidRPr="00D77340">
        <w:rPr>
          <w:sz w:val="22"/>
        </w:rPr>
        <w:t>ojo</w:t>
      </w:r>
      <w:proofErr w:type="spellEnd"/>
      <w:r w:rsidRPr="00D77340">
        <w:rPr>
          <w:sz w:val="22"/>
        </w:rPr>
        <w:t xml:space="preserve"> dalyko kreditų koeficientas;</w:t>
      </w:r>
    </w:p>
    <w:p w14:paraId="76E7988D" w14:textId="77777777" w:rsidR="00040AC0" w:rsidRPr="00D77340" w:rsidRDefault="00040AC0" w:rsidP="008E71B5">
      <w:pPr>
        <w:outlineLvl w:val="1"/>
        <w:rPr>
          <w:sz w:val="22"/>
        </w:rPr>
      </w:pPr>
      <w:r w:rsidRPr="00D77340">
        <w:rPr>
          <w:i/>
          <w:sz w:val="22"/>
        </w:rPr>
        <w:t>t</w:t>
      </w:r>
      <w:r w:rsidRPr="00D77340">
        <w:rPr>
          <w:sz w:val="22"/>
        </w:rPr>
        <w:t xml:space="preserve"> – papildomų</w:t>
      </w:r>
      <w:r w:rsidR="004B2C6D" w:rsidRPr="00D77340">
        <w:rPr>
          <w:sz w:val="22"/>
        </w:rPr>
        <w:t>jų</w:t>
      </w:r>
      <w:r w:rsidRPr="00D77340">
        <w:rPr>
          <w:sz w:val="22"/>
        </w:rPr>
        <w:t xml:space="preserve"> studijų pažymoje pažymiais įvertintų dalykų, iš kurių formuojamas svertinis įvertinimų vidurkis, skaičius;</w:t>
      </w:r>
    </w:p>
    <w:p w14:paraId="2DD449D7" w14:textId="77777777" w:rsidR="00040AC0" w:rsidRPr="00EA71CC" w:rsidRDefault="00040AC0" w:rsidP="00262DA8">
      <w:pPr>
        <w:spacing w:before="120" w:after="120"/>
        <w:jc w:val="center"/>
        <w:outlineLvl w:val="1"/>
        <w:rPr>
          <w:sz w:val="22"/>
        </w:rPr>
      </w:pPr>
      <w:r w:rsidRPr="00EA71CC">
        <w:rPr>
          <w:position w:val="-56"/>
          <w:sz w:val="22"/>
        </w:rPr>
        <w:object w:dxaOrig="2480" w:dyaOrig="1200" w14:anchorId="7E7DCBEC">
          <v:shape id="_x0000_i1028" type="#_x0000_t75" style="width:122.25pt;height:57.75pt" o:ole="">
            <v:imagedata r:id="rId29" o:title=""/>
          </v:shape>
          <o:OLEObject Type="Embed" ProgID="Equation.3" ShapeID="_x0000_i1028" DrawAspect="Content" ObjectID="_1810025503" r:id="rId30"/>
        </w:object>
      </w:r>
    </w:p>
    <w:p w14:paraId="4421973F" w14:textId="77777777" w:rsidR="00040AC0" w:rsidRPr="00EA71CC" w:rsidRDefault="00040AC0" w:rsidP="00262DA8">
      <w:pPr>
        <w:spacing w:before="120" w:after="120"/>
        <w:jc w:val="center"/>
        <w:outlineLvl w:val="1"/>
        <w:rPr>
          <w:sz w:val="22"/>
        </w:rPr>
      </w:pPr>
      <w:r w:rsidRPr="00EA71CC">
        <w:rPr>
          <w:position w:val="-56"/>
          <w:sz w:val="22"/>
        </w:rPr>
        <w:object w:dxaOrig="2400" w:dyaOrig="1240" w14:anchorId="3B052867">
          <v:shape id="_x0000_i1029" type="#_x0000_t75" style="width:123pt;height:64.5pt" o:ole="">
            <v:imagedata r:id="rId31" o:title=""/>
          </v:shape>
          <o:OLEObject Type="Embed" ProgID="Equation.3" ShapeID="_x0000_i1029" DrawAspect="Content" ObjectID="_1810025504" r:id="rId32"/>
        </w:object>
      </w:r>
      <w:r w:rsidRPr="00EA71CC">
        <w:rPr>
          <w:sz w:val="22"/>
        </w:rPr>
        <w:t>.</w:t>
      </w:r>
    </w:p>
    <w:p w14:paraId="324C6272" w14:textId="77777777" w:rsidR="00EA71CC" w:rsidRPr="00792481" w:rsidRDefault="00EA71CC" w:rsidP="00393F0D">
      <w:pPr>
        <w:outlineLvl w:val="1"/>
        <w:rPr>
          <w:sz w:val="16"/>
        </w:rPr>
      </w:pPr>
    </w:p>
    <w:p w14:paraId="37697F23" w14:textId="28D3D6F8" w:rsidR="00B623C9" w:rsidRPr="00D77340" w:rsidRDefault="00682BAC" w:rsidP="00393F0D">
      <w:pPr>
        <w:outlineLvl w:val="1"/>
        <w:rPr>
          <w:sz w:val="22"/>
        </w:rPr>
      </w:pPr>
      <w:r>
        <w:rPr>
          <w:b/>
          <w:sz w:val="22"/>
        </w:rPr>
        <w:t>P</w:t>
      </w:r>
      <w:r w:rsidR="00B623C9" w:rsidRPr="00792481">
        <w:rPr>
          <w:b/>
          <w:sz w:val="22"/>
        </w:rPr>
        <w:t>astaba</w:t>
      </w:r>
      <w:r w:rsidR="00782443" w:rsidRPr="00792481">
        <w:rPr>
          <w:b/>
          <w:sz w:val="22"/>
        </w:rPr>
        <w:t>.</w:t>
      </w:r>
      <w:r w:rsidR="00B623C9" w:rsidRPr="00792481">
        <w:rPr>
          <w:sz w:val="22"/>
        </w:rPr>
        <w:t xml:space="preserve"> </w:t>
      </w:r>
      <w:r w:rsidR="00782443" w:rsidRPr="00792481">
        <w:rPr>
          <w:sz w:val="22"/>
        </w:rPr>
        <w:t>A</w:t>
      </w:r>
      <w:r w:rsidR="00B623C9" w:rsidRPr="00792481">
        <w:rPr>
          <w:sz w:val="22"/>
        </w:rPr>
        <w:t>smenys, pretenduojantys gauti papildomų balų už publikuotus mokslo straipsnius, Stojančiųjų priėmimo ir informavimo centrui iki prašymų registracijos pabaigos turi pristatyti visą publikacijos kopiją ir, jei to nepakanka, papildomų lapų kopijas, iš kurių būt</w:t>
      </w:r>
      <w:r w:rsidR="004B2C6D" w:rsidRPr="00792481">
        <w:rPr>
          <w:sz w:val="22"/>
        </w:rPr>
        <w:t>ų</w:t>
      </w:r>
      <w:r w:rsidR="00B623C9" w:rsidRPr="00792481">
        <w:rPr>
          <w:sz w:val="22"/>
        </w:rPr>
        <w:t xml:space="preserve"> akivaizdu: leidinio pavadinimas; nors vienas iš identifikacinių numerių – ISSN, ISBN arba UDK; DOI skaitmeninio objekto identifikatorius (jei toks naudojamas); tomas ir numeris (jei tai periodinis leidinys); leidinio tinklalapio adresas (jei leidinys išleistas tik elektronine forma) arba kompaktinės plokštelės antraštės kopija; leidinio redakcinės kolegijos sudėtis arba įrašas, kad leidinys yra recenzuojamas (jei stojantysis pretenduoja į didesnį iš galimų papildomų</w:t>
      </w:r>
      <w:r w:rsidR="00B623C9" w:rsidRPr="00D77340">
        <w:rPr>
          <w:sz w:val="22"/>
        </w:rPr>
        <w:t xml:space="preserve"> balų).</w:t>
      </w:r>
    </w:p>
    <w:p w14:paraId="4DCC667F" w14:textId="652E7FE2" w:rsidR="00040AC0" w:rsidRPr="00ED7A3D" w:rsidRDefault="00040AC0" w:rsidP="00865736">
      <w:pPr>
        <w:pStyle w:val="ListParagraph"/>
        <w:numPr>
          <w:ilvl w:val="1"/>
          <w:numId w:val="27"/>
        </w:numPr>
        <w:tabs>
          <w:tab w:val="left" w:pos="1418"/>
        </w:tabs>
        <w:ind w:left="0" w:firstLine="709"/>
        <w:outlineLvl w:val="1"/>
      </w:pPr>
      <w:r w:rsidRPr="002A6598">
        <w:t xml:space="preserve">Visi stojantieji į antrosios pakopos studijas privalo būti išlaikę pasirinktos studijų programos, turinčios atitinkamos apimties kreditus, privalomųjų dalykų egzaminus ir atlikę kursinius darbus. </w:t>
      </w:r>
      <w:r w:rsidRPr="00160303">
        <w:rPr>
          <w:bCs/>
        </w:rPr>
        <w:t>Privalomųjų dalykų sąrašai</w:t>
      </w:r>
      <w:r w:rsidRPr="00160303">
        <w:t xml:space="preserve"> skelbiami </w:t>
      </w:r>
      <w:r w:rsidR="00E848EE">
        <w:t>VILNIUS TECH</w:t>
      </w:r>
      <w:r w:rsidRPr="00160303">
        <w:t xml:space="preserve"> internet</w:t>
      </w:r>
      <w:r w:rsidR="007E24A0">
        <w:t>o</w:t>
      </w:r>
      <w:r w:rsidRPr="00160303">
        <w:t xml:space="preserve"> puslapyje. Asmenys, nesurinkę privalomųjų dalykų kreditų pirmosios pakopos studijose, privalo iki stojimo prašymų registravimo pabaigos kreiptis į Stojančiųjų priėmimo ir informa</w:t>
      </w:r>
      <w:r w:rsidRPr="00326213">
        <w:t>vimo centrą dėl leidimo stoti į pasirinktą studijų programą (specializaciją) ir laikyti trūkstamų dalykų egzaminus. Leidimas stoti reikalingas tuo atveju, jei užpildžius prašymą ties vienu ar keliais pageidavimais atsiranda pastaba „</w:t>
      </w:r>
      <w:r w:rsidR="00571D20" w:rsidRPr="00326213">
        <w:t xml:space="preserve">Reikalingas </w:t>
      </w:r>
      <w:r w:rsidRPr="00326213">
        <w:t>leidimas stoti“ (toliau – leidimas). Iki</w:t>
      </w:r>
      <w:r w:rsidRPr="00792481">
        <w:t xml:space="preserve"> prašymų registravimo pabaigos negavęs leidimo stoti į konkrečią studijų programą, stojantysis į tą programą stojimo konkurse nedalyvaus, prašyme bus </w:t>
      </w:r>
      <w:r w:rsidRPr="00ED7A3D">
        <w:t>nagrinėjami pageidavimai studijuoti tas studijų programas, kurioms leidimo stoti nereikia arba jis suteiktas.</w:t>
      </w:r>
    </w:p>
    <w:p w14:paraId="3584F0F3" w14:textId="77777777" w:rsidR="00040AC0" w:rsidRPr="00ED7A3D" w:rsidRDefault="00040AC0" w:rsidP="001733F6">
      <w:pPr>
        <w:tabs>
          <w:tab w:val="left" w:pos="1134"/>
          <w:tab w:val="left" w:pos="1418"/>
        </w:tabs>
        <w:outlineLvl w:val="1"/>
      </w:pPr>
      <w:r w:rsidRPr="00ED7A3D">
        <w:t>Šiame leidime nurodoma:</w:t>
      </w:r>
    </w:p>
    <w:p w14:paraId="481C79D0" w14:textId="77777777" w:rsidR="00040AC0" w:rsidRPr="00ED7A3D" w:rsidRDefault="00040AC0" w:rsidP="001733F6">
      <w:pPr>
        <w:numPr>
          <w:ilvl w:val="1"/>
          <w:numId w:val="10"/>
        </w:numPr>
        <w:tabs>
          <w:tab w:val="clear" w:pos="1440"/>
          <w:tab w:val="num" w:pos="993"/>
          <w:tab w:val="left" w:pos="1134"/>
          <w:tab w:val="left" w:pos="1418"/>
        </w:tabs>
        <w:ind w:left="0" w:firstLine="709"/>
        <w:outlineLvl w:val="1"/>
      </w:pPr>
      <w:r w:rsidRPr="00ED7A3D">
        <w:t>bakalauro studijose baigta studijų kryptis;</w:t>
      </w:r>
    </w:p>
    <w:p w14:paraId="0779EABF" w14:textId="77777777" w:rsidR="00040AC0" w:rsidRPr="00D77340" w:rsidRDefault="00040AC0" w:rsidP="001733F6">
      <w:pPr>
        <w:numPr>
          <w:ilvl w:val="1"/>
          <w:numId w:val="10"/>
        </w:numPr>
        <w:tabs>
          <w:tab w:val="clear" w:pos="1440"/>
          <w:tab w:val="num" w:pos="993"/>
          <w:tab w:val="left" w:pos="1134"/>
          <w:tab w:val="left" w:pos="1418"/>
        </w:tabs>
        <w:ind w:left="0" w:firstLine="709"/>
        <w:outlineLvl w:val="1"/>
      </w:pPr>
      <w:r w:rsidRPr="00ED7A3D">
        <w:t>pagal pageidavimą prašyme numatytai studijų programai privalomų</w:t>
      </w:r>
      <w:r w:rsidR="000A6D09" w:rsidRPr="00ED7A3D">
        <w:t>jų</w:t>
      </w:r>
      <w:r w:rsidRPr="00ED7A3D">
        <w:t xml:space="preserve"> dalykų moduliai ir reikalingi išlaikyti trūkstami privalomieji egzaminai ar kursiniai darbai, datos (iki </w:t>
      </w:r>
      <w:r w:rsidR="00041F45" w:rsidRPr="00ED7A3D">
        <w:t>prašymų registravimo pabaigos</w:t>
      </w:r>
      <w:r w:rsidRPr="00ED7A3D">
        <w:t xml:space="preserve"> arba pirm</w:t>
      </w:r>
      <w:r w:rsidR="00160303" w:rsidRPr="00ED7A3D">
        <w:t>ame</w:t>
      </w:r>
      <w:r w:rsidRPr="00ED7A3D">
        <w:t xml:space="preserve"> semestr</w:t>
      </w:r>
      <w:r w:rsidR="00160303" w:rsidRPr="00ED7A3D">
        <w:t>e</w:t>
      </w:r>
      <w:r w:rsidRPr="00ED7A3D">
        <w:t xml:space="preserve"> iki sesijos), iki kurių privaloma išlaikyti trūkstamus egzaminus ar atlikti kursinius darbus, kainos už trūkstamų</w:t>
      </w:r>
      <w:r w:rsidRPr="00D77340">
        <w:t xml:space="preserve"> privalomų kreditų likvidavimą;</w:t>
      </w:r>
    </w:p>
    <w:p w14:paraId="6B2F4E1E" w14:textId="77777777" w:rsidR="00040AC0" w:rsidRPr="00ED7A3D" w:rsidRDefault="00040AC0" w:rsidP="001733F6">
      <w:pPr>
        <w:numPr>
          <w:ilvl w:val="1"/>
          <w:numId w:val="10"/>
        </w:numPr>
        <w:tabs>
          <w:tab w:val="clear" w:pos="1440"/>
          <w:tab w:val="num" w:pos="993"/>
          <w:tab w:val="left" w:pos="1134"/>
          <w:tab w:val="left" w:pos="1418"/>
        </w:tabs>
        <w:ind w:left="0" w:firstLine="709"/>
        <w:outlineLvl w:val="1"/>
      </w:pPr>
      <w:r w:rsidRPr="00ED7A3D">
        <w:t>kitos sąlygos, kurias įvykdžius bus leidžiama stoti į pasirinktą studijų programą.</w:t>
      </w:r>
    </w:p>
    <w:p w14:paraId="10D4BF99" w14:textId="77777777" w:rsidR="00040AC0" w:rsidRPr="00F13C8B" w:rsidRDefault="00040AC0" w:rsidP="00865736">
      <w:pPr>
        <w:pStyle w:val="ListParagraph"/>
        <w:numPr>
          <w:ilvl w:val="1"/>
          <w:numId w:val="27"/>
        </w:numPr>
        <w:tabs>
          <w:tab w:val="left" w:pos="1418"/>
          <w:tab w:val="left" w:pos="1701"/>
        </w:tabs>
        <w:ind w:left="0" w:firstLine="709"/>
        <w:outlineLvl w:val="1"/>
      </w:pPr>
      <w:r w:rsidRPr="00F13C8B">
        <w:t>Leidimo stoti į pasirinktą programą (specializaciją) gavimo tvarka:</w:t>
      </w:r>
    </w:p>
    <w:p w14:paraId="4CC71D3C" w14:textId="7D019EC4" w:rsidR="00040AC0" w:rsidRPr="00F13C8B" w:rsidRDefault="00E20124" w:rsidP="00865736">
      <w:pPr>
        <w:pStyle w:val="ListParagraph"/>
        <w:numPr>
          <w:ilvl w:val="2"/>
          <w:numId w:val="27"/>
        </w:numPr>
        <w:tabs>
          <w:tab w:val="left" w:pos="1560"/>
        </w:tabs>
        <w:ind w:left="0" w:firstLine="709"/>
        <w:outlineLvl w:val="1"/>
      </w:pPr>
      <w:r w:rsidRPr="00F13C8B">
        <w:lastRenderedPageBreak/>
        <w:t>S</w:t>
      </w:r>
      <w:r w:rsidR="00040AC0" w:rsidRPr="00F13C8B">
        <w:t xml:space="preserve">tojantysis iki prašymų </w:t>
      </w:r>
      <w:r w:rsidR="00003851" w:rsidRPr="00F13C8B">
        <w:t xml:space="preserve">stoti </w:t>
      </w:r>
      <w:r w:rsidR="00040AC0" w:rsidRPr="00F13C8B">
        <w:t xml:space="preserve">registravimo pabaigos turi kreiptis į Stojančiųjų priėmimo ir informavimo centrą (asmeniškai arba el. paštu </w:t>
      </w:r>
      <w:hyperlink r:id="rId33" w:history="1">
        <w:r w:rsidR="00AE393A" w:rsidRPr="00F13C8B">
          <w:rPr>
            <w:rStyle w:val="Hyperlink"/>
            <w:color w:val="auto"/>
          </w:rPr>
          <w:t>magistrantura@vilniustech.lt</w:t>
        </w:r>
      </w:hyperlink>
      <w:r w:rsidR="00040AC0" w:rsidRPr="00F13C8B">
        <w:t xml:space="preserve">) dėl galimybės studijuoti vieną ar kitą studijų programą (specializaciją). Stojantysis turi užpildyti </w:t>
      </w:r>
      <w:r w:rsidR="00E14D13" w:rsidRPr="00F13C8B">
        <w:t>p</w:t>
      </w:r>
      <w:r w:rsidR="00040AC0" w:rsidRPr="00F13C8B">
        <w:t xml:space="preserve">rašymo dėl leidimo stoti formą, kuri pateikta internete adresu </w:t>
      </w:r>
      <w:hyperlink r:id="rId34" w:history="1">
        <w:r w:rsidR="00F13C8B" w:rsidRPr="00F13C8B">
          <w:rPr>
            <w:rStyle w:val="Hyperlink"/>
            <w:color w:val="auto"/>
          </w:rPr>
          <w:t>https://vilniustech.lt/stojantiesiems/magistranturos-studijos/stojimo-tvarka/-leidimas-stoti/392</w:t>
        </w:r>
      </w:hyperlink>
      <w:r w:rsidR="00040AC0" w:rsidRPr="00F13C8B">
        <w:t>, ir pateikti šiuos duomenis:</w:t>
      </w:r>
    </w:p>
    <w:p w14:paraId="0DB959AC" w14:textId="77777777" w:rsidR="00040AC0" w:rsidRPr="00F13C8B" w:rsidRDefault="00040AC0" w:rsidP="0041148F">
      <w:pPr>
        <w:numPr>
          <w:ilvl w:val="1"/>
          <w:numId w:val="11"/>
        </w:numPr>
        <w:tabs>
          <w:tab w:val="left" w:pos="1134"/>
          <w:tab w:val="num" w:pos="1276"/>
        </w:tabs>
        <w:ind w:left="0" w:firstLine="709"/>
        <w:outlineLvl w:val="1"/>
      </w:pPr>
      <w:r w:rsidRPr="00F13C8B">
        <w:t>aukštąją mokyklą, kurioje studijuoja ar studijavo;</w:t>
      </w:r>
    </w:p>
    <w:p w14:paraId="1AB1CAEB" w14:textId="77777777" w:rsidR="00040AC0" w:rsidRPr="00F13C8B" w:rsidRDefault="00040AC0" w:rsidP="0041148F">
      <w:pPr>
        <w:numPr>
          <w:ilvl w:val="1"/>
          <w:numId w:val="11"/>
        </w:numPr>
        <w:tabs>
          <w:tab w:val="left" w:pos="1134"/>
          <w:tab w:val="num" w:pos="1276"/>
        </w:tabs>
        <w:ind w:left="0" w:firstLine="709"/>
        <w:outlineLvl w:val="1"/>
      </w:pPr>
      <w:r w:rsidRPr="00F13C8B">
        <w:t>studijų kryptį ir programą, kurią studijuoja ar studijavo;</w:t>
      </w:r>
    </w:p>
    <w:p w14:paraId="31C24C06" w14:textId="569EA7F0" w:rsidR="009E2A5E" w:rsidRPr="00F13C8B" w:rsidRDefault="00040AC0" w:rsidP="009E2A5E">
      <w:pPr>
        <w:numPr>
          <w:ilvl w:val="1"/>
          <w:numId w:val="11"/>
        </w:numPr>
        <w:tabs>
          <w:tab w:val="left" w:pos="1134"/>
          <w:tab w:val="num" w:pos="1276"/>
        </w:tabs>
        <w:ind w:left="0" w:firstLine="709"/>
        <w:outlineLvl w:val="1"/>
      </w:pPr>
      <w:r w:rsidRPr="00F13C8B">
        <w:t>savo aukštosios mokyklos, kurioje šiuo metu studijuoja, pažymą apie studijuojamos studijų programos dalykus ir kreditus (jei bakalauro studijos dar nebaigtos) arba diplomų priedų ar priedėlių kopijas, jei bakalauro studijos baigtos (šiuos dokumentus galima nuskaity</w:t>
      </w:r>
      <w:r w:rsidR="007E24A0">
        <w:t>ti</w:t>
      </w:r>
      <w:r w:rsidRPr="00F13C8B">
        <w:t xml:space="preserve"> (nuskenuot</w:t>
      </w:r>
      <w:r w:rsidR="007E24A0">
        <w:t>i</w:t>
      </w:r>
      <w:r w:rsidRPr="00F13C8B">
        <w:t xml:space="preserve">) </w:t>
      </w:r>
      <w:r w:rsidR="007E24A0">
        <w:t xml:space="preserve">ir </w:t>
      </w:r>
      <w:r w:rsidRPr="00F13C8B">
        <w:t xml:space="preserve">atsiųsti el. paštu </w:t>
      </w:r>
      <w:hyperlink r:id="rId35" w:history="1">
        <w:r w:rsidR="00AE393A" w:rsidRPr="00F13C8B">
          <w:rPr>
            <w:rStyle w:val="Hyperlink"/>
            <w:color w:val="auto"/>
          </w:rPr>
          <w:t>magistrantura@vilniustech.lt</w:t>
        </w:r>
      </w:hyperlink>
      <w:r w:rsidRPr="00F13C8B">
        <w:t>);</w:t>
      </w:r>
    </w:p>
    <w:p w14:paraId="05EB53EE" w14:textId="77777777" w:rsidR="009E2A5E" w:rsidRPr="00D77340" w:rsidRDefault="009E2A5E" w:rsidP="009E2A5E">
      <w:pPr>
        <w:numPr>
          <w:ilvl w:val="1"/>
          <w:numId w:val="11"/>
        </w:numPr>
        <w:tabs>
          <w:tab w:val="left" w:pos="1134"/>
          <w:tab w:val="num" w:pos="1276"/>
        </w:tabs>
        <w:ind w:left="0" w:firstLine="709"/>
        <w:outlineLvl w:val="1"/>
      </w:pPr>
      <w:r w:rsidRPr="00F13C8B">
        <w:t>pažymą, išduotą įmonės, padalinio vadovo ar jo įgalioto asmens, kurioje nurodoma darbo vieta, pareigos, pagrindinės darbo funkcijos ir data</w:t>
      </w:r>
      <w:r w:rsidR="00160303" w:rsidRPr="00F13C8B">
        <w:t>,</w:t>
      </w:r>
      <w:r w:rsidRPr="00F13C8B">
        <w:t xml:space="preserve"> nuo</w:t>
      </w:r>
      <w:r w:rsidRPr="00D77340">
        <w:t xml:space="preserve"> kada ir iki kada buvo užimamos nurodytos pareigos</w:t>
      </w:r>
      <w:r w:rsidR="00160303">
        <w:t>,</w:t>
      </w:r>
      <w:r w:rsidRPr="00D77340">
        <w:t xml:space="preserve"> – tik asmenims, turintiems profesinio bakalauro kvalifikacinį laipsnį ir ne mažesnę nei dvejų metų patirtį studijų kryptyje (stojantiesiems į socialinių mokslų ir verslo ir viešosios vadybos studijų krypčių grupių magistrantūros studijų programas).</w:t>
      </w:r>
    </w:p>
    <w:p w14:paraId="2FFF8B75" w14:textId="40A0F5C1" w:rsidR="00040AC0" w:rsidRDefault="00E20124" w:rsidP="00865736">
      <w:pPr>
        <w:pStyle w:val="ListParagraph"/>
        <w:numPr>
          <w:ilvl w:val="2"/>
          <w:numId w:val="27"/>
        </w:numPr>
        <w:tabs>
          <w:tab w:val="left" w:pos="1560"/>
        </w:tabs>
        <w:ind w:left="0" w:firstLine="709"/>
        <w:outlineLvl w:val="1"/>
      </w:pPr>
      <w:r w:rsidRPr="00D77340">
        <w:t>P</w:t>
      </w:r>
      <w:r w:rsidR="00040AC0" w:rsidRPr="00D77340">
        <w:t xml:space="preserve">er </w:t>
      </w:r>
      <w:r w:rsidR="00F22CAA">
        <w:t>dešimt</w:t>
      </w:r>
      <w:r w:rsidR="00040AC0" w:rsidRPr="00D77340">
        <w:t xml:space="preserve"> darbo dien</w:t>
      </w:r>
      <w:r w:rsidR="00F22CAA">
        <w:t>ų</w:t>
      </w:r>
      <w:r w:rsidR="00040AC0" w:rsidRPr="00D77340">
        <w:t xml:space="preserve"> stojančiajam bus pateiktas atsakymas apie leidimą stoti.</w:t>
      </w:r>
    </w:p>
    <w:p w14:paraId="7A00C214" w14:textId="77777777" w:rsidR="001B0044" w:rsidRDefault="001B0044" w:rsidP="001B0044">
      <w:pPr>
        <w:tabs>
          <w:tab w:val="left" w:pos="1560"/>
        </w:tabs>
        <w:ind w:left="709" w:firstLine="0"/>
        <w:outlineLvl w:val="1"/>
      </w:pPr>
    </w:p>
    <w:p w14:paraId="333061AA" w14:textId="77777777" w:rsidR="00040AC0" w:rsidRPr="00D77340" w:rsidRDefault="00040AC0" w:rsidP="007B3A3A">
      <w:pPr>
        <w:pStyle w:val="ListParagraph"/>
        <w:numPr>
          <w:ilvl w:val="0"/>
          <w:numId w:val="27"/>
        </w:numPr>
        <w:tabs>
          <w:tab w:val="left" w:pos="1134"/>
          <w:tab w:val="left" w:pos="1701"/>
        </w:tabs>
        <w:ind w:hanging="502"/>
        <w:outlineLvl w:val="1"/>
        <w:rPr>
          <w:b/>
        </w:rPr>
      </w:pPr>
      <w:r w:rsidRPr="00D77340">
        <w:rPr>
          <w:b/>
        </w:rPr>
        <w:t>Priėmimo vykdymas</w:t>
      </w:r>
      <w:r w:rsidR="007B3A3A">
        <w:rPr>
          <w:b/>
        </w:rPr>
        <w:t xml:space="preserve"> </w:t>
      </w:r>
      <w:r w:rsidR="007B3A3A" w:rsidRPr="007B3A3A">
        <w:rPr>
          <w:b/>
        </w:rPr>
        <w:t>ir studijų sutarties sudarymas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9"/>
        <w:gridCol w:w="2658"/>
      </w:tblGrid>
      <w:tr w:rsidR="00861B1B" w:rsidRPr="00861B1B" w14:paraId="3D0A953E" w14:textId="77022DA0" w:rsidTr="000B5E24">
        <w:trPr>
          <w:jc w:val="center"/>
        </w:trPr>
        <w:tc>
          <w:tcPr>
            <w:tcW w:w="15127" w:type="dxa"/>
            <w:gridSpan w:val="2"/>
          </w:tcPr>
          <w:p w14:paraId="61C5885C" w14:textId="77777777" w:rsidR="004764A1" w:rsidRPr="00861B1B" w:rsidRDefault="004764A1" w:rsidP="00D73545">
            <w:pPr>
              <w:tabs>
                <w:tab w:val="left" w:pos="7329"/>
              </w:tabs>
              <w:ind w:firstLine="0"/>
              <w:jc w:val="center"/>
              <w:outlineLvl w:val="1"/>
              <w:rPr>
                <w:b/>
                <w:sz w:val="22"/>
                <w:szCs w:val="22"/>
              </w:rPr>
            </w:pPr>
            <w:r w:rsidRPr="00861B1B">
              <w:rPr>
                <w:b/>
                <w:sz w:val="22"/>
                <w:szCs w:val="22"/>
              </w:rPr>
              <w:t>I etapas</w:t>
            </w:r>
          </w:p>
          <w:p w14:paraId="299D4458" w14:textId="3CB4D63A" w:rsidR="004764A1" w:rsidRPr="00861B1B" w:rsidRDefault="004764A1" w:rsidP="00E044DC">
            <w:pPr>
              <w:ind w:firstLine="0"/>
              <w:jc w:val="center"/>
              <w:outlineLvl w:val="1"/>
              <w:rPr>
                <w:b/>
                <w:sz w:val="22"/>
                <w:szCs w:val="22"/>
              </w:rPr>
            </w:pPr>
            <w:r w:rsidRPr="00861B1B">
              <w:rPr>
                <w:b/>
                <w:sz w:val="22"/>
                <w:szCs w:val="22"/>
              </w:rPr>
              <w:t xml:space="preserve">Priėmimas į antrosios pakopos studijas  </w:t>
            </w:r>
          </w:p>
        </w:tc>
      </w:tr>
      <w:tr w:rsidR="00861B1B" w:rsidRPr="00861B1B" w14:paraId="20417B54" w14:textId="1153A921" w:rsidTr="00911D15">
        <w:trPr>
          <w:jc w:val="center"/>
        </w:trPr>
        <w:tc>
          <w:tcPr>
            <w:tcW w:w="12469" w:type="dxa"/>
          </w:tcPr>
          <w:p w14:paraId="5A0C2DAF" w14:textId="1D93442F" w:rsidR="004B6BD6" w:rsidRPr="00861B1B" w:rsidRDefault="004B6BD6" w:rsidP="00D73545">
            <w:pPr>
              <w:ind w:firstLine="0"/>
              <w:outlineLvl w:val="1"/>
              <w:rPr>
                <w:sz w:val="22"/>
                <w:szCs w:val="22"/>
              </w:rPr>
            </w:pPr>
            <w:r w:rsidRPr="00861B1B">
              <w:rPr>
                <w:sz w:val="22"/>
                <w:szCs w:val="22"/>
              </w:rPr>
              <w:t xml:space="preserve">Prašymų stoti į antrosios pakopos studijas registravimas: pildomi ir koreguojami prašymai bei registruojami dokumentai internetinėje prašymų registravimo sistemoje </w:t>
            </w:r>
            <w:hyperlink r:id="rId36" w:history="1">
              <w:r w:rsidRPr="00861B1B">
                <w:rPr>
                  <w:rStyle w:val="Hyperlink"/>
                  <w:color w:val="auto"/>
                  <w:sz w:val="22"/>
                  <w:szCs w:val="22"/>
                </w:rPr>
                <w:t>https://priemimas.vi</w:t>
              </w:r>
              <w:r w:rsidRPr="00861B1B">
                <w:rPr>
                  <w:rStyle w:val="Hyperlink"/>
                  <w:color w:val="auto"/>
                </w:rPr>
                <w:t>lniustech</w:t>
              </w:r>
              <w:r w:rsidRPr="00861B1B">
                <w:rPr>
                  <w:rStyle w:val="Hyperlink"/>
                  <w:color w:val="auto"/>
                  <w:sz w:val="22"/>
                  <w:szCs w:val="22"/>
                </w:rPr>
                <w:t>.lt/</w:t>
              </w:r>
            </w:hyperlink>
            <w:r w:rsidRPr="00861B1B">
              <w:rPr>
                <w:sz w:val="22"/>
                <w:szCs w:val="22"/>
              </w:rPr>
              <w:t xml:space="preserve"> .</w:t>
            </w:r>
          </w:p>
        </w:tc>
        <w:tc>
          <w:tcPr>
            <w:tcW w:w="2658" w:type="dxa"/>
          </w:tcPr>
          <w:p w14:paraId="518C2390" w14:textId="77597F24" w:rsidR="004B6BD6" w:rsidRPr="00861B1B" w:rsidRDefault="004764A1" w:rsidP="00D73545">
            <w:pPr>
              <w:ind w:firstLine="0"/>
              <w:outlineLvl w:val="1"/>
              <w:rPr>
                <w:sz w:val="22"/>
                <w:szCs w:val="22"/>
              </w:rPr>
            </w:pPr>
            <w:r w:rsidRPr="00861B1B">
              <w:rPr>
                <w:sz w:val="22"/>
                <w:szCs w:val="22"/>
              </w:rPr>
              <w:t>2025-05-01 – 2025-07-01</w:t>
            </w:r>
            <w:r w:rsidR="00911D15" w:rsidRPr="00861B1B">
              <w:rPr>
                <w:sz w:val="22"/>
                <w:szCs w:val="22"/>
              </w:rPr>
              <w:t>,</w:t>
            </w:r>
            <w:r w:rsidRPr="00861B1B">
              <w:rPr>
                <w:sz w:val="22"/>
                <w:szCs w:val="22"/>
              </w:rPr>
              <w:t xml:space="preserve"> iki 14.00 val.</w:t>
            </w:r>
          </w:p>
        </w:tc>
      </w:tr>
      <w:tr w:rsidR="00861B1B" w:rsidRPr="00861B1B" w14:paraId="240F3E58" w14:textId="083D3D95" w:rsidTr="00911D15">
        <w:trPr>
          <w:trHeight w:val="251"/>
          <w:jc w:val="center"/>
        </w:trPr>
        <w:tc>
          <w:tcPr>
            <w:tcW w:w="12469" w:type="dxa"/>
          </w:tcPr>
          <w:p w14:paraId="0B24F673" w14:textId="77777777" w:rsidR="004B6BD6" w:rsidRPr="00861B1B" w:rsidRDefault="004B6BD6" w:rsidP="00D73545">
            <w:pPr>
              <w:ind w:firstLine="0"/>
              <w:outlineLvl w:val="1"/>
              <w:rPr>
                <w:sz w:val="22"/>
                <w:szCs w:val="22"/>
              </w:rPr>
            </w:pPr>
            <w:r w:rsidRPr="00861B1B">
              <w:rPr>
                <w:sz w:val="22"/>
                <w:szCs w:val="22"/>
              </w:rPr>
              <w:t>Konkursinių balų skelbimas stojančiojo prašymo registravimo pažymoje.</w:t>
            </w:r>
          </w:p>
        </w:tc>
        <w:tc>
          <w:tcPr>
            <w:tcW w:w="2658" w:type="dxa"/>
          </w:tcPr>
          <w:p w14:paraId="307030AE" w14:textId="3F6F904C" w:rsidR="004B6BD6" w:rsidRPr="00861B1B" w:rsidRDefault="004764A1" w:rsidP="00D73545">
            <w:pPr>
              <w:ind w:firstLine="0"/>
              <w:outlineLvl w:val="1"/>
              <w:rPr>
                <w:sz w:val="22"/>
                <w:szCs w:val="22"/>
              </w:rPr>
            </w:pPr>
            <w:r w:rsidRPr="00861B1B">
              <w:rPr>
                <w:sz w:val="22"/>
                <w:szCs w:val="22"/>
              </w:rPr>
              <w:t>2025-07-03</w:t>
            </w:r>
            <w:r w:rsidR="00911D15" w:rsidRPr="00861B1B">
              <w:rPr>
                <w:sz w:val="22"/>
                <w:szCs w:val="22"/>
              </w:rPr>
              <w:t>,</w:t>
            </w:r>
            <w:r w:rsidRPr="00861B1B">
              <w:rPr>
                <w:sz w:val="22"/>
                <w:szCs w:val="22"/>
              </w:rPr>
              <w:t xml:space="preserve"> iki 13.00 val.</w:t>
            </w:r>
          </w:p>
        </w:tc>
      </w:tr>
      <w:tr w:rsidR="00861B1B" w:rsidRPr="00861B1B" w14:paraId="21A3E1AB" w14:textId="5B085BDA" w:rsidTr="00911D15">
        <w:trPr>
          <w:jc w:val="center"/>
        </w:trPr>
        <w:tc>
          <w:tcPr>
            <w:tcW w:w="12469" w:type="dxa"/>
          </w:tcPr>
          <w:p w14:paraId="77D78205" w14:textId="77777777" w:rsidR="004B6BD6" w:rsidRPr="00861B1B" w:rsidRDefault="004B6BD6" w:rsidP="00D73545">
            <w:pPr>
              <w:ind w:firstLine="0"/>
              <w:outlineLvl w:val="1"/>
              <w:rPr>
                <w:sz w:val="22"/>
                <w:szCs w:val="22"/>
              </w:rPr>
            </w:pPr>
            <w:r w:rsidRPr="00861B1B">
              <w:rPr>
                <w:sz w:val="22"/>
                <w:szCs w:val="22"/>
              </w:rPr>
              <w:t>Priimamos ir nagrinėjamos stojančiųjų apeliacijos dėl konkursinio balo dydžio.</w:t>
            </w:r>
          </w:p>
        </w:tc>
        <w:tc>
          <w:tcPr>
            <w:tcW w:w="2658" w:type="dxa"/>
          </w:tcPr>
          <w:p w14:paraId="6AB88F76" w14:textId="35FF9624" w:rsidR="004B6BD6" w:rsidRPr="00861B1B" w:rsidRDefault="004764A1" w:rsidP="00D73545">
            <w:pPr>
              <w:ind w:firstLine="0"/>
              <w:outlineLvl w:val="1"/>
              <w:rPr>
                <w:sz w:val="22"/>
                <w:szCs w:val="22"/>
              </w:rPr>
            </w:pPr>
            <w:r w:rsidRPr="00861B1B">
              <w:rPr>
                <w:sz w:val="22"/>
                <w:szCs w:val="22"/>
              </w:rPr>
              <w:t>2025-07-03</w:t>
            </w:r>
            <w:r w:rsidR="00911D15" w:rsidRPr="00861B1B">
              <w:rPr>
                <w:sz w:val="22"/>
                <w:szCs w:val="22"/>
              </w:rPr>
              <w:t>,</w:t>
            </w:r>
            <w:r w:rsidRPr="00861B1B">
              <w:rPr>
                <w:sz w:val="22"/>
                <w:szCs w:val="22"/>
              </w:rPr>
              <w:t xml:space="preserve"> iki 15.00 val.</w:t>
            </w:r>
          </w:p>
        </w:tc>
      </w:tr>
      <w:tr w:rsidR="00861B1B" w:rsidRPr="00861B1B" w14:paraId="7285DD13" w14:textId="456496D5" w:rsidTr="00911D15">
        <w:trPr>
          <w:jc w:val="center"/>
        </w:trPr>
        <w:tc>
          <w:tcPr>
            <w:tcW w:w="12469" w:type="dxa"/>
          </w:tcPr>
          <w:p w14:paraId="27152DAC" w14:textId="112C6F97" w:rsidR="004B6BD6" w:rsidRPr="00861B1B" w:rsidRDefault="004B6BD6" w:rsidP="00D73545">
            <w:pPr>
              <w:ind w:firstLine="0"/>
              <w:outlineLvl w:val="1"/>
              <w:rPr>
                <w:sz w:val="22"/>
                <w:szCs w:val="22"/>
              </w:rPr>
            </w:pPr>
            <w:r w:rsidRPr="00861B1B">
              <w:rPr>
                <w:sz w:val="22"/>
                <w:szCs w:val="22"/>
              </w:rPr>
              <w:t xml:space="preserve">VILNIUS TECH </w:t>
            </w:r>
            <w:r w:rsidR="00E044DC" w:rsidRPr="00861B1B">
              <w:rPr>
                <w:sz w:val="22"/>
                <w:szCs w:val="22"/>
              </w:rPr>
              <w:t>informacinėje sistemoje</w:t>
            </w:r>
            <w:r w:rsidRPr="00861B1B">
              <w:rPr>
                <w:sz w:val="22"/>
                <w:szCs w:val="22"/>
              </w:rPr>
              <w:t xml:space="preserve"> </w:t>
            </w:r>
            <w:hyperlink r:id="rId37" w:history="1">
              <w:r w:rsidRPr="00861B1B">
                <w:rPr>
                  <w:rStyle w:val="Hyperlink"/>
                  <w:color w:val="auto"/>
                  <w:sz w:val="22"/>
                  <w:szCs w:val="22"/>
                </w:rPr>
                <w:t>https://priemimas.vilniustech.lt/</w:t>
              </w:r>
            </w:hyperlink>
            <w:r w:rsidRPr="00861B1B">
              <w:rPr>
                <w:sz w:val="22"/>
                <w:szCs w:val="22"/>
              </w:rPr>
              <w:t xml:space="preserve"> skelbiamas Stojančiųjų priėmimo ir informavimo centro sprendimas dėl kvietimo studijuoti.</w:t>
            </w:r>
          </w:p>
        </w:tc>
        <w:tc>
          <w:tcPr>
            <w:tcW w:w="2658" w:type="dxa"/>
          </w:tcPr>
          <w:p w14:paraId="3EFB319C" w14:textId="292FB773" w:rsidR="004B6BD6" w:rsidRPr="00861B1B" w:rsidRDefault="004764A1" w:rsidP="00D73545">
            <w:pPr>
              <w:ind w:firstLine="0"/>
              <w:outlineLvl w:val="1"/>
              <w:rPr>
                <w:sz w:val="22"/>
                <w:szCs w:val="22"/>
              </w:rPr>
            </w:pPr>
            <w:r w:rsidRPr="00861B1B">
              <w:rPr>
                <w:sz w:val="22"/>
                <w:szCs w:val="22"/>
              </w:rPr>
              <w:t>2025-07-04</w:t>
            </w:r>
            <w:r w:rsidR="00911D15" w:rsidRPr="00861B1B">
              <w:rPr>
                <w:sz w:val="22"/>
                <w:szCs w:val="22"/>
              </w:rPr>
              <w:t>,</w:t>
            </w:r>
            <w:r w:rsidRPr="00861B1B">
              <w:rPr>
                <w:sz w:val="22"/>
                <w:szCs w:val="22"/>
              </w:rPr>
              <w:t xml:space="preserve"> iki 1</w:t>
            </w:r>
            <w:r w:rsidR="00943958" w:rsidRPr="00861B1B">
              <w:rPr>
                <w:sz w:val="22"/>
                <w:szCs w:val="22"/>
              </w:rPr>
              <w:t>1</w:t>
            </w:r>
            <w:r w:rsidRPr="00861B1B">
              <w:rPr>
                <w:sz w:val="22"/>
                <w:szCs w:val="22"/>
              </w:rPr>
              <w:t>.00 val.</w:t>
            </w:r>
          </w:p>
        </w:tc>
      </w:tr>
      <w:tr w:rsidR="00861B1B" w:rsidRPr="00861B1B" w14:paraId="459DB5A6" w14:textId="45AB0B68" w:rsidTr="00911D15">
        <w:trPr>
          <w:jc w:val="center"/>
        </w:trPr>
        <w:tc>
          <w:tcPr>
            <w:tcW w:w="12469" w:type="dxa"/>
          </w:tcPr>
          <w:p w14:paraId="147F0795" w14:textId="018B0ADB" w:rsidR="004B6BD6" w:rsidRPr="00861B1B" w:rsidRDefault="004B6BD6" w:rsidP="00DE604E">
            <w:pPr>
              <w:ind w:firstLine="0"/>
              <w:outlineLvl w:val="1"/>
              <w:rPr>
                <w:strike/>
                <w:sz w:val="22"/>
                <w:szCs w:val="22"/>
              </w:rPr>
            </w:pPr>
            <w:r w:rsidRPr="00861B1B">
              <w:rPr>
                <w:sz w:val="22"/>
                <w:szCs w:val="22"/>
              </w:rPr>
              <w:t xml:space="preserve">Pakviestųjų studijuoti dokumentų priėmimas ir sutarčių pasirašymas vykdomas internetu, prisijungus prie VILNIUS TECH informacinės sistemos </w:t>
            </w:r>
            <w:hyperlink r:id="rId38" w:history="1">
              <w:r w:rsidRPr="00861B1B">
                <w:rPr>
                  <w:rStyle w:val="Hyperlink"/>
                  <w:color w:val="auto"/>
                  <w:sz w:val="22"/>
                  <w:szCs w:val="22"/>
                </w:rPr>
                <w:t>https://priemimas.vilniustech.lt/</w:t>
              </w:r>
            </w:hyperlink>
            <w:r w:rsidRPr="00861B1B">
              <w:rPr>
                <w:rStyle w:val="Hyperlink"/>
                <w:color w:val="auto"/>
                <w:sz w:val="22"/>
                <w:szCs w:val="22"/>
              </w:rPr>
              <w:t>.</w:t>
            </w:r>
          </w:p>
          <w:p w14:paraId="6852A556" w14:textId="77777777" w:rsidR="004B6BD6" w:rsidRPr="00861B1B" w:rsidRDefault="004B6BD6" w:rsidP="00DE604E">
            <w:pPr>
              <w:ind w:firstLine="0"/>
              <w:outlineLvl w:val="1"/>
              <w:rPr>
                <w:sz w:val="22"/>
                <w:szCs w:val="22"/>
              </w:rPr>
            </w:pPr>
            <w:r w:rsidRPr="00861B1B">
              <w:rPr>
                <w:sz w:val="22"/>
                <w:szCs w:val="22"/>
              </w:rPr>
              <w:t xml:space="preserve">Nesudarius studijų sutarties laiku, kvietimas studijuoti panaikinamas. Likusios laisvos vietos perkeliamos į II priėmimo etapą, į jas bus pakviesti stojantieji atskiro konkurso tvarka. </w:t>
            </w:r>
          </w:p>
        </w:tc>
        <w:tc>
          <w:tcPr>
            <w:tcW w:w="2658" w:type="dxa"/>
          </w:tcPr>
          <w:p w14:paraId="4DE17789" w14:textId="269D7E7C" w:rsidR="004B6BD6" w:rsidRPr="00861B1B" w:rsidRDefault="004764A1" w:rsidP="00DE604E">
            <w:pPr>
              <w:ind w:firstLine="0"/>
              <w:outlineLvl w:val="1"/>
              <w:rPr>
                <w:sz w:val="22"/>
                <w:szCs w:val="22"/>
              </w:rPr>
            </w:pPr>
            <w:r w:rsidRPr="00861B1B">
              <w:rPr>
                <w:sz w:val="22"/>
                <w:szCs w:val="22"/>
              </w:rPr>
              <w:t>2025-07-04 – 2025-07-07</w:t>
            </w:r>
            <w:r w:rsidR="00911D15" w:rsidRPr="00861B1B">
              <w:rPr>
                <w:sz w:val="22"/>
                <w:szCs w:val="22"/>
              </w:rPr>
              <w:t>,</w:t>
            </w:r>
            <w:r w:rsidRPr="00861B1B">
              <w:rPr>
                <w:sz w:val="22"/>
                <w:szCs w:val="22"/>
              </w:rPr>
              <w:t xml:space="preserve"> iki 12.00 val.</w:t>
            </w:r>
          </w:p>
        </w:tc>
      </w:tr>
      <w:tr w:rsidR="00861B1B" w:rsidRPr="00861B1B" w14:paraId="26ACAE7E" w14:textId="5DB3AC0B" w:rsidTr="00196A66">
        <w:trPr>
          <w:jc w:val="center"/>
        </w:trPr>
        <w:tc>
          <w:tcPr>
            <w:tcW w:w="15127" w:type="dxa"/>
            <w:gridSpan w:val="2"/>
          </w:tcPr>
          <w:p w14:paraId="0F29B6AF" w14:textId="77777777" w:rsidR="004764A1" w:rsidRPr="00861B1B" w:rsidRDefault="004764A1" w:rsidP="00D73545">
            <w:pPr>
              <w:ind w:firstLine="0"/>
              <w:jc w:val="center"/>
              <w:outlineLvl w:val="1"/>
              <w:rPr>
                <w:b/>
                <w:sz w:val="22"/>
                <w:szCs w:val="22"/>
              </w:rPr>
            </w:pPr>
            <w:r w:rsidRPr="00861B1B">
              <w:rPr>
                <w:b/>
                <w:sz w:val="22"/>
                <w:szCs w:val="22"/>
              </w:rPr>
              <w:t>II etapas</w:t>
            </w:r>
          </w:p>
          <w:p w14:paraId="50DC03B4" w14:textId="27A34468" w:rsidR="004764A1" w:rsidRPr="00861B1B" w:rsidRDefault="004764A1" w:rsidP="00D73545">
            <w:pPr>
              <w:ind w:firstLine="0"/>
              <w:jc w:val="center"/>
              <w:outlineLvl w:val="1"/>
              <w:rPr>
                <w:b/>
                <w:sz w:val="22"/>
                <w:szCs w:val="22"/>
              </w:rPr>
            </w:pPr>
            <w:r w:rsidRPr="00861B1B">
              <w:rPr>
                <w:b/>
                <w:sz w:val="22"/>
                <w:szCs w:val="22"/>
              </w:rPr>
              <w:t>Papildomas priėmimas į antrosios pakopos studijas</w:t>
            </w:r>
            <w:r w:rsidR="00E044DC" w:rsidRPr="00861B1B">
              <w:rPr>
                <w:sz w:val="22"/>
                <w:szCs w:val="22"/>
              </w:rPr>
              <w:t xml:space="preserve"> (vykdomas tik į paskelbtas laisvas vietas)</w:t>
            </w:r>
          </w:p>
        </w:tc>
      </w:tr>
      <w:tr w:rsidR="00861B1B" w:rsidRPr="00861B1B" w14:paraId="53CBEFFF" w14:textId="2386E4D6" w:rsidTr="00911D15">
        <w:trPr>
          <w:jc w:val="center"/>
        </w:trPr>
        <w:tc>
          <w:tcPr>
            <w:tcW w:w="12469" w:type="dxa"/>
          </w:tcPr>
          <w:p w14:paraId="49AED91C" w14:textId="4E2C2323" w:rsidR="004B6BD6" w:rsidRPr="00861B1B" w:rsidRDefault="004B6BD6" w:rsidP="005603F5">
            <w:pPr>
              <w:ind w:firstLine="0"/>
              <w:jc w:val="left"/>
              <w:outlineLvl w:val="1"/>
              <w:rPr>
                <w:sz w:val="22"/>
                <w:szCs w:val="22"/>
              </w:rPr>
            </w:pPr>
            <w:r w:rsidRPr="00861B1B">
              <w:rPr>
                <w:sz w:val="22"/>
                <w:szCs w:val="22"/>
              </w:rPr>
              <w:t xml:space="preserve">Skelbiama informacija apie likusias laisvas vietas VILNIUS TECH internetiniame puslapyje </w:t>
            </w:r>
            <w:hyperlink r:id="rId39" w:history="1">
              <w:r w:rsidRPr="00861B1B">
                <w:rPr>
                  <w:rStyle w:val="Hyperlink"/>
                  <w:color w:val="auto"/>
                  <w:sz w:val="22"/>
                  <w:szCs w:val="22"/>
                </w:rPr>
                <w:t>https://vilniustech.lt/stojantiesiems/magistranturos-studijos/370</w:t>
              </w:r>
            </w:hyperlink>
            <w:r w:rsidRPr="00861B1B">
              <w:rPr>
                <w:rStyle w:val="Hyperlink"/>
                <w:color w:val="auto"/>
                <w:sz w:val="22"/>
                <w:szCs w:val="22"/>
              </w:rPr>
              <w:t>.</w:t>
            </w:r>
          </w:p>
        </w:tc>
        <w:tc>
          <w:tcPr>
            <w:tcW w:w="2658" w:type="dxa"/>
          </w:tcPr>
          <w:p w14:paraId="0905B46C" w14:textId="030A2E5F" w:rsidR="004B6BD6" w:rsidRPr="00861B1B" w:rsidRDefault="004764A1" w:rsidP="00D73545">
            <w:pPr>
              <w:ind w:firstLine="0"/>
              <w:outlineLvl w:val="1"/>
              <w:rPr>
                <w:sz w:val="22"/>
                <w:szCs w:val="22"/>
              </w:rPr>
            </w:pPr>
            <w:r w:rsidRPr="00861B1B">
              <w:rPr>
                <w:sz w:val="22"/>
                <w:szCs w:val="22"/>
              </w:rPr>
              <w:t>2025-07-07</w:t>
            </w:r>
            <w:r w:rsidR="00911D15" w:rsidRPr="00861B1B">
              <w:rPr>
                <w:sz w:val="22"/>
                <w:szCs w:val="22"/>
              </w:rPr>
              <w:t>,</w:t>
            </w:r>
            <w:r w:rsidRPr="00861B1B">
              <w:rPr>
                <w:sz w:val="22"/>
                <w:szCs w:val="22"/>
              </w:rPr>
              <w:t xml:space="preserve"> iki 15.00 val.</w:t>
            </w:r>
          </w:p>
        </w:tc>
      </w:tr>
      <w:tr w:rsidR="00861B1B" w:rsidRPr="00861B1B" w14:paraId="28D778F3" w14:textId="795AB34C" w:rsidTr="00911D15">
        <w:trPr>
          <w:jc w:val="center"/>
        </w:trPr>
        <w:tc>
          <w:tcPr>
            <w:tcW w:w="12469" w:type="dxa"/>
          </w:tcPr>
          <w:p w14:paraId="6E0AA136" w14:textId="3700EDF7" w:rsidR="004B6BD6" w:rsidRPr="00861B1B" w:rsidRDefault="004B6BD6" w:rsidP="00D73545">
            <w:pPr>
              <w:ind w:firstLine="0"/>
              <w:outlineLvl w:val="1"/>
              <w:rPr>
                <w:sz w:val="22"/>
                <w:szCs w:val="22"/>
              </w:rPr>
            </w:pPr>
            <w:r w:rsidRPr="00861B1B">
              <w:rPr>
                <w:sz w:val="22"/>
                <w:szCs w:val="22"/>
              </w:rPr>
              <w:t xml:space="preserve">Prašymų stoti į antrosios pakopos studijas papildomo priėmimo metu registravimas: pildomi ir koreguojami prašymai bei registruojami dokumentai (jei tai nebuvo padaryta I etapo metu) internetinėje prašymų registravimo sistemoje </w:t>
            </w:r>
            <w:hyperlink r:id="rId40" w:history="1">
              <w:r w:rsidRPr="00861B1B">
                <w:rPr>
                  <w:rStyle w:val="Hyperlink"/>
                  <w:color w:val="auto"/>
                  <w:sz w:val="22"/>
                  <w:szCs w:val="22"/>
                </w:rPr>
                <w:t>https://priemimas.vilniustech.lt/</w:t>
              </w:r>
            </w:hyperlink>
            <w:r w:rsidRPr="00861B1B">
              <w:rPr>
                <w:sz w:val="22"/>
                <w:szCs w:val="22"/>
              </w:rPr>
              <w:t xml:space="preserve"> . II priėmimo etapu yra pildomi nauji prašymo pageidavimai. Nepateikus prašymo ir nenurodžius pageidavimų – konkurse nedalyvaujama. </w:t>
            </w:r>
          </w:p>
        </w:tc>
        <w:tc>
          <w:tcPr>
            <w:tcW w:w="2658" w:type="dxa"/>
          </w:tcPr>
          <w:p w14:paraId="279D505D" w14:textId="38A1A564" w:rsidR="004B6BD6" w:rsidRPr="00861B1B" w:rsidRDefault="004764A1" w:rsidP="00D73545">
            <w:pPr>
              <w:ind w:firstLine="0"/>
              <w:outlineLvl w:val="1"/>
              <w:rPr>
                <w:sz w:val="22"/>
                <w:szCs w:val="22"/>
              </w:rPr>
            </w:pPr>
            <w:r w:rsidRPr="00861B1B">
              <w:rPr>
                <w:sz w:val="22"/>
                <w:szCs w:val="22"/>
              </w:rPr>
              <w:t>2025-07-07 – 2025-07-09</w:t>
            </w:r>
            <w:r w:rsidR="00911D15" w:rsidRPr="00861B1B">
              <w:rPr>
                <w:sz w:val="22"/>
                <w:szCs w:val="22"/>
              </w:rPr>
              <w:t>,</w:t>
            </w:r>
            <w:r w:rsidRPr="00861B1B">
              <w:rPr>
                <w:sz w:val="22"/>
                <w:szCs w:val="22"/>
              </w:rPr>
              <w:t xml:space="preserve"> iki 15</w:t>
            </w:r>
            <w:r w:rsidR="00943958" w:rsidRPr="00861B1B">
              <w:rPr>
                <w:sz w:val="22"/>
                <w:szCs w:val="22"/>
              </w:rPr>
              <w:t>.00</w:t>
            </w:r>
            <w:r w:rsidRPr="00861B1B">
              <w:rPr>
                <w:sz w:val="22"/>
                <w:szCs w:val="22"/>
              </w:rPr>
              <w:t xml:space="preserve"> val.</w:t>
            </w:r>
          </w:p>
        </w:tc>
      </w:tr>
      <w:tr w:rsidR="00861B1B" w:rsidRPr="00861B1B" w14:paraId="7456704C" w14:textId="5920CD09" w:rsidTr="00911D15">
        <w:trPr>
          <w:jc w:val="center"/>
        </w:trPr>
        <w:tc>
          <w:tcPr>
            <w:tcW w:w="12469" w:type="dxa"/>
          </w:tcPr>
          <w:p w14:paraId="6D47BE25" w14:textId="77777777" w:rsidR="004B6BD6" w:rsidRPr="00861B1B" w:rsidRDefault="004B6BD6" w:rsidP="00D73545">
            <w:pPr>
              <w:ind w:firstLine="0"/>
              <w:outlineLvl w:val="1"/>
              <w:rPr>
                <w:sz w:val="22"/>
                <w:szCs w:val="22"/>
              </w:rPr>
            </w:pPr>
            <w:r w:rsidRPr="00861B1B">
              <w:rPr>
                <w:sz w:val="22"/>
                <w:szCs w:val="22"/>
              </w:rPr>
              <w:t>Konkursinių balų skelbimas stojančiojo prašymo registravimo pažymoje.</w:t>
            </w:r>
          </w:p>
        </w:tc>
        <w:tc>
          <w:tcPr>
            <w:tcW w:w="2658" w:type="dxa"/>
          </w:tcPr>
          <w:p w14:paraId="5A66B686" w14:textId="2C52AD9F" w:rsidR="004B6BD6" w:rsidRPr="00861B1B" w:rsidRDefault="004764A1" w:rsidP="00D73545">
            <w:pPr>
              <w:ind w:firstLine="0"/>
              <w:outlineLvl w:val="1"/>
              <w:rPr>
                <w:sz w:val="22"/>
                <w:szCs w:val="22"/>
              </w:rPr>
            </w:pPr>
            <w:r w:rsidRPr="00861B1B">
              <w:rPr>
                <w:sz w:val="22"/>
                <w:szCs w:val="22"/>
              </w:rPr>
              <w:t>2025-07-10</w:t>
            </w:r>
            <w:r w:rsidR="00911D15" w:rsidRPr="00861B1B">
              <w:rPr>
                <w:sz w:val="22"/>
                <w:szCs w:val="22"/>
              </w:rPr>
              <w:t>,</w:t>
            </w:r>
            <w:r w:rsidRPr="00861B1B">
              <w:rPr>
                <w:sz w:val="22"/>
                <w:szCs w:val="22"/>
              </w:rPr>
              <w:t xml:space="preserve"> iki 1</w:t>
            </w:r>
            <w:r w:rsidR="00943958" w:rsidRPr="00861B1B">
              <w:rPr>
                <w:sz w:val="22"/>
                <w:szCs w:val="22"/>
              </w:rPr>
              <w:t>3.00</w:t>
            </w:r>
            <w:r w:rsidRPr="00861B1B">
              <w:rPr>
                <w:sz w:val="22"/>
                <w:szCs w:val="22"/>
              </w:rPr>
              <w:t xml:space="preserve"> val.</w:t>
            </w:r>
          </w:p>
        </w:tc>
      </w:tr>
      <w:tr w:rsidR="00861B1B" w:rsidRPr="00861B1B" w14:paraId="4A0E66E5" w14:textId="31750DDE" w:rsidTr="00911D15">
        <w:trPr>
          <w:jc w:val="center"/>
        </w:trPr>
        <w:tc>
          <w:tcPr>
            <w:tcW w:w="12469" w:type="dxa"/>
          </w:tcPr>
          <w:p w14:paraId="331F1250" w14:textId="77777777" w:rsidR="004B6BD6" w:rsidRPr="00861B1B" w:rsidRDefault="004B6BD6" w:rsidP="00D73545">
            <w:pPr>
              <w:ind w:firstLine="0"/>
              <w:outlineLvl w:val="1"/>
              <w:rPr>
                <w:sz w:val="22"/>
                <w:szCs w:val="22"/>
              </w:rPr>
            </w:pPr>
            <w:r w:rsidRPr="00861B1B">
              <w:rPr>
                <w:sz w:val="22"/>
                <w:szCs w:val="22"/>
              </w:rPr>
              <w:lastRenderedPageBreak/>
              <w:t>Priimamos ir nagrinėjamos apeliacijos.</w:t>
            </w:r>
          </w:p>
        </w:tc>
        <w:tc>
          <w:tcPr>
            <w:tcW w:w="2658" w:type="dxa"/>
          </w:tcPr>
          <w:p w14:paraId="72A1D9A8" w14:textId="7ADB7165" w:rsidR="004B6BD6" w:rsidRPr="00861B1B" w:rsidRDefault="004764A1" w:rsidP="00D73545">
            <w:pPr>
              <w:ind w:firstLine="0"/>
              <w:outlineLvl w:val="1"/>
              <w:rPr>
                <w:sz w:val="22"/>
                <w:szCs w:val="22"/>
              </w:rPr>
            </w:pPr>
            <w:r w:rsidRPr="00861B1B">
              <w:rPr>
                <w:sz w:val="22"/>
                <w:szCs w:val="22"/>
              </w:rPr>
              <w:t>2025-07-10</w:t>
            </w:r>
            <w:r w:rsidR="00911D15" w:rsidRPr="00861B1B">
              <w:rPr>
                <w:sz w:val="22"/>
                <w:szCs w:val="22"/>
              </w:rPr>
              <w:t>,</w:t>
            </w:r>
            <w:r w:rsidRPr="00861B1B">
              <w:rPr>
                <w:sz w:val="22"/>
                <w:szCs w:val="22"/>
              </w:rPr>
              <w:t xml:space="preserve"> iki 1</w:t>
            </w:r>
            <w:r w:rsidR="00943958" w:rsidRPr="00861B1B">
              <w:rPr>
                <w:sz w:val="22"/>
                <w:szCs w:val="22"/>
              </w:rPr>
              <w:t>5</w:t>
            </w:r>
            <w:r w:rsidRPr="00861B1B">
              <w:rPr>
                <w:sz w:val="22"/>
                <w:szCs w:val="22"/>
              </w:rPr>
              <w:t>.00 val.</w:t>
            </w:r>
          </w:p>
        </w:tc>
      </w:tr>
      <w:tr w:rsidR="00861B1B" w:rsidRPr="00861B1B" w14:paraId="5E03447F" w14:textId="46280455" w:rsidTr="00911D15">
        <w:trPr>
          <w:trHeight w:val="451"/>
          <w:jc w:val="center"/>
        </w:trPr>
        <w:tc>
          <w:tcPr>
            <w:tcW w:w="12469" w:type="dxa"/>
          </w:tcPr>
          <w:p w14:paraId="258E453F" w14:textId="64E19296" w:rsidR="004B6BD6" w:rsidRPr="00861B1B" w:rsidRDefault="004B6BD6" w:rsidP="00D73545">
            <w:pPr>
              <w:ind w:firstLine="0"/>
              <w:outlineLvl w:val="1"/>
              <w:rPr>
                <w:sz w:val="22"/>
                <w:szCs w:val="22"/>
              </w:rPr>
            </w:pPr>
            <w:r w:rsidRPr="00861B1B">
              <w:rPr>
                <w:sz w:val="22"/>
                <w:szCs w:val="22"/>
              </w:rPr>
              <w:t xml:space="preserve">VILNIUS TECH </w:t>
            </w:r>
            <w:r w:rsidR="00E044DC" w:rsidRPr="00861B1B">
              <w:rPr>
                <w:sz w:val="22"/>
                <w:szCs w:val="22"/>
              </w:rPr>
              <w:t>informacinėje sistemoje</w:t>
            </w:r>
            <w:r w:rsidRPr="00861B1B">
              <w:rPr>
                <w:sz w:val="22"/>
                <w:szCs w:val="22"/>
              </w:rPr>
              <w:t xml:space="preserve"> </w:t>
            </w:r>
            <w:hyperlink r:id="rId41" w:history="1">
              <w:r w:rsidRPr="00861B1B">
                <w:rPr>
                  <w:sz w:val="22"/>
                  <w:szCs w:val="22"/>
                </w:rPr>
                <w:t>https://priemimas.vilniustech.lt/</w:t>
              </w:r>
            </w:hyperlink>
            <w:r w:rsidRPr="00861B1B">
              <w:rPr>
                <w:sz w:val="22"/>
                <w:szCs w:val="22"/>
              </w:rPr>
              <w:t xml:space="preserve"> skelbiamas Stojančiųjų priėmimo ir informavimo centro sprendimas dėl kvietimo studijuoti.</w:t>
            </w:r>
          </w:p>
        </w:tc>
        <w:tc>
          <w:tcPr>
            <w:tcW w:w="2658" w:type="dxa"/>
          </w:tcPr>
          <w:p w14:paraId="083B05ED" w14:textId="4F9A1837" w:rsidR="004B6BD6" w:rsidRPr="00861B1B" w:rsidRDefault="004764A1" w:rsidP="00D73545">
            <w:pPr>
              <w:ind w:firstLine="0"/>
              <w:outlineLvl w:val="1"/>
              <w:rPr>
                <w:sz w:val="22"/>
                <w:szCs w:val="22"/>
              </w:rPr>
            </w:pPr>
            <w:r w:rsidRPr="00861B1B">
              <w:rPr>
                <w:sz w:val="22"/>
                <w:szCs w:val="22"/>
              </w:rPr>
              <w:t>2025-07-11</w:t>
            </w:r>
            <w:r w:rsidR="00911D15" w:rsidRPr="00861B1B">
              <w:rPr>
                <w:sz w:val="22"/>
                <w:szCs w:val="22"/>
              </w:rPr>
              <w:t>,</w:t>
            </w:r>
            <w:r w:rsidRPr="00861B1B">
              <w:rPr>
                <w:sz w:val="22"/>
                <w:szCs w:val="22"/>
              </w:rPr>
              <w:t xml:space="preserve"> iki 11.00 val.</w:t>
            </w:r>
          </w:p>
        </w:tc>
      </w:tr>
      <w:tr w:rsidR="00861B1B" w:rsidRPr="00861B1B" w14:paraId="4B677119" w14:textId="77777777" w:rsidTr="00911D15">
        <w:trPr>
          <w:trHeight w:val="451"/>
          <w:jc w:val="center"/>
        </w:trPr>
        <w:tc>
          <w:tcPr>
            <w:tcW w:w="12469" w:type="dxa"/>
          </w:tcPr>
          <w:p w14:paraId="54AF22CD" w14:textId="77777777" w:rsidR="004764A1" w:rsidRPr="00861B1B" w:rsidRDefault="004764A1" w:rsidP="004764A1">
            <w:pPr>
              <w:ind w:firstLine="0"/>
              <w:outlineLvl w:val="1"/>
              <w:rPr>
                <w:strike/>
                <w:sz w:val="22"/>
                <w:szCs w:val="22"/>
              </w:rPr>
            </w:pPr>
            <w:r w:rsidRPr="00861B1B">
              <w:rPr>
                <w:sz w:val="22"/>
                <w:szCs w:val="22"/>
              </w:rPr>
              <w:t xml:space="preserve">Pakviestųjų studijuoti dokumentų priėmimas ir sutarčių pasirašymas vykdomas internetu, prisijungus prie VILNIUS TECH informacinės sistemos </w:t>
            </w:r>
            <w:hyperlink r:id="rId42" w:history="1">
              <w:r w:rsidRPr="00861B1B">
                <w:rPr>
                  <w:rStyle w:val="Hyperlink"/>
                  <w:color w:val="auto"/>
                  <w:sz w:val="22"/>
                  <w:szCs w:val="22"/>
                </w:rPr>
                <w:t>https://priemimas.vilniustech.lt/</w:t>
              </w:r>
            </w:hyperlink>
            <w:r w:rsidRPr="00861B1B">
              <w:rPr>
                <w:rStyle w:val="Hyperlink"/>
                <w:color w:val="auto"/>
                <w:sz w:val="22"/>
                <w:szCs w:val="22"/>
              </w:rPr>
              <w:t>.</w:t>
            </w:r>
          </w:p>
          <w:p w14:paraId="33460871" w14:textId="38CAE737" w:rsidR="004764A1" w:rsidRPr="00861B1B" w:rsidRDefault="004764A1" w:rsidP="004764A1">
            <w:pPr>
              <w:ind w:firstLine="0"/>
              <w:outlineLvl w:val="1"/>
              <w:rPr>
                <w:sz w:val="22"/>
                <w:szCs w:val="22"/>
              </w:rPr>
            </w:pPr>
            <w:r w:rsidRPr="00861B1B">
              <w:rPr>
                <w:sz w:val="22"/>
                <w:szCs w:val="22"/>
              </w:rPr>
              <w:t xml:space="preserve">Nesudarius studijų sutarties laiku, kvietimas studijuoti panaikinamas. </w:t>
            </w:r>
          </w:p>
        </w:tc>
        <w:tc>
          <w:tcPr>
            <w:tcW w:w="2658" w:type="dxa"/>
          </w:tcPr>
          <w:p w14:paraId="20BE9BB0" w14:textId="31B34DE8" w:rsidR="004764A1" w:rsidRPr="00861B1B" w:rsidRDefault="004764A1" w:rsidP="00D73545">
            <w:pPr>
              <w:ind w:firstLine="0"/>
              <w:outlineLvl w:val="1"/>
              <w:rPr>
                <w:sz w:val="22"/>
                <w:szCs w:val="22"/>
              </w:rPr>
            </w:pPr>
            <w:r w:rsidRPr="00861B1B">
              <w:rPr>
                <w:sz w:val="22"/>
                <w:szCs w:val="22"/>
              </w:rPr>
              <w:t>2025-07-11 – 2025-07-14</w:t>
            </w:r>
            <w:r w:rsidR="00911D15" w:rsidRPr="00861B1B">
              <w:rPr>
                <w:sz w:val="22"/>
                <w:szCs w:val="22"/>
              </w:rPr>
              <w:t>,</w:t>
            </w:r>
            <w:r w:rsidRPr="00861B1B">
              <w:rPr>
                <w:sz w:val="22"/>
                <w:szCs w:val="22"/>
              </w:rPr>
              <w:t xml:space="preserve"> iki 12.00 val.</w:t>
            </w:r>
          </w:p>
        </w:tc>
      </w:tr>
      <w:tr w:rsidR="00861B1B" w:rsidRPr="00861B1B" w14:paraId="42C78955" w14:textId="77777777" w:rsidTr="00911D15">
        <w:trPr>
          <w:trHeight w:val="451"/>
          <w:jc w:val="center"/>
        </w:trPr>
        <w:tc>
          <w:tcPr>
            <w:tcW w:w="12469" w:type="dxa"/>
          </w:tcPr>
          <w:p w14:paraId="239348E1" w14:textId="1316E7E7" w:rsidR="004764A1" w:rsidRPr="00861B1B" w:rsidRDefault="004764A1" w:rsidP="004764A1">
            <w:pPr>
              <w:ind w:firstLine="0"/>
              <w:outlineLvl w:val="1"/>
              <w:rPr>
                <w:sz w:val="22"/>
                <w:szCs w:val="22"/>
              </w:rPr>
            </w:pPr>
            <w:r w:rsidRPr="00861B1B">
              <w:rPr>
                <w:rFonts w:eastAsia="Calibri"/>
                <w:sz w:val="22"/>
                <w:szCs w:val="22"/>
                <w:lang w:eastAsia="en-US"/>
              </w:rPr>
              <w:t>Jei pakviestieji studijuoti II etapo metu nustatytais terminais nepasirašė studijų s</w:t>
            </w:r>
            <w:r w:rsidRPr="00861B1B">
              <w:rPr>
                <w:rFonts w:eastAsia="Calibri"/>
                <w:iCs/>
                <w:sz w:val="22"/>
                <w:szCs w:val="22"/>
                <w:lang w:eastAsia="en-US"/>
              </w:rPr>
              <w:t>utarties</w:t>
            </w:r>
            <w:r w:rsidRPr="00861B1B">
              <w:rPr>
                <w:rFonts w:eastAsia="Calibri"/>
                <w:sz w:val="22"/>
                <w:szCs w:val="22"/>
                <w:lang w:eastAsia="en-US"/>
              </w:rPr>
              <w:t>,</w:t>
            </w:r>
            <w:r w:rsidRPr="00861B1B">
              <w:rPr>
                <w:rFonts w:eastAsia="Calibri"/>
                <w:i/>
                <w:iCs/>
                <w:sz w:val="22"/>
                <w:szCs w:val="22"/>
                <w:lang w:eastAsia="en-US"/>
              </w:rPr>
              <w:t xml:space="preserve"> </w:t>
            </w:r>
            <w:r w:rsidRPr="00861B1B">
              <w:rPr>
                <w:rFonts w:eastAsia="Calibri"/>
                <w:sz w:val="22"/>
                <w:szCs w:val="22"/>
                <w:lang w:eastAsia="en-US"/>
              </w:rPr>
              <w:t>kviečiamųjų sąrašai yra papildomi. Į papildomus kviečiamųjų sąrašus patenka asmenys, kurie dalyvavo II etapo priėmimo konkurse į tą studijų programą (specializaciją), kurioje atsirado laisva vieta. Sąrašai pildomi atsižvelgiant į paskelbtus konkursinius balus.</w:t>
            </w:r>
          </w:p>
        </w:tc>
        <w:tc>
          <w:tcPr>
            <w:tcW w:w="2658" w:type="dxa"/>
          </w:tcPr>
          <w:p w14:paraId="645F9AEE" w14:textId="1E4B7635" w:rsidR="004764A1" w:rsidRPr="00861B1B" w:rsidRDefault="004764A1" w:rsidP="004764A1">
            <w:pPr>
              <w:ind w:firstLine="0"/>
              <w:outlineLvl w:val="1"/>
              <w:rPr>
                <w:sz w:val="22"/>
                <w:szCs w:val="22"/>
              </w:rPr>
            </w:pPr>
            <w:r w:rsidRPr="00861B1B">
              <w:rPr>
                <w:sz w:val="22"/>
                <w:szCs w:val="22"/>
              </w:rPr>
              <w:t>iki 2025-07-17</w:t>
            </w:r>
          </w:p>
        </w:tc>
      </w:tr>
      <w:tr w:rsidR="00861B1B" w:rsidRPr="00861B1B" w14:paraId="63F7D26A" w14:textId="77777777" w:rsidTr="00911D15">
        <w:trPr>
          <w:trHeight w:val="451"/>
          <w:jc w:val="center"/>
        </w:trPr>
        <w:tc>
          <w:tcPr>
            <w:tcW w:w="12469" w:type="dxa"/>
          </w:tcPr>
          <w:p w14:paraId="5BAD46AE" w14:textId="70CB447C" w:rsidR="004764A1" w:rsidRPr="00861B1B" w:rsidRDefault="004764A1" w:rsidP="004764A1">
            <w:pPr>
              <w:ind w:firstLine="0"/>
              <w:outlineLvl w:val="1"/>
              <w:rPr>
                <w:sz w:val="22"/>
                <w:szCs w:val="22"/>
              </w:rPr>
            </w:pPr>
            <w:r w:rsidRPr="00861B1B">
              <w:rPr>
                <w:sz w:val="22"/>
                <w:szCs w:val="22"/>
              </w:rPr>
              <w:t xml:space="preserve">Skelbiama informacija apie likusias laisvas vietas VILNIUS TECH interneto puslapyje </w:t>
            </w:r>
            <w:hyperlink r:id="rId43" w:history="1">
              <w:r w:rsidRPr="00861B1B">
                <w:rPr>
                  <w:rStyle w:val="Hyperlink"/>
                  <w:color w:val="auto"/>
                  <w:sz w:val="22"/>
                  <w:szCs w:val="22"/>
                </w:rPr>
                <w:t>https://vilniustech.lt/stojantiesiems/magistranturos-studijos/370</w:t>
              </w:r>
            </w:hyperlink>
            <w:r w:rsidRPr="00861B1B">
              <w:rPr>
                <w:sz w:val="22"/>
                <w:szCs w:val="22"/>
                <w:u w:val="single"/>
              </w:rPr>
              <w:t>.</w:t>
            </w:r>
          </w:p>
        </w:tc>
        <w:tc>
          <w:tcPr>
            <w:tcW w:w="2658" w:type="dxa"/>
          </w:tcPr>
          <w:p w14:paraId="217D6E29" w14:textId="46C07986" w:rsidR="004764A1" w:rsidRPr="00861B1B" w:rsidRDefault="00C072AE" w:rsidP="004764A1">
            <w:pPr>
              <w:ind w:firstLine="0"/>
              <w:outlineLvl w:val="1"/>
              <w:rPr>
                <w:sz w:val="22"/>
                <w:szCs w:val="22"/>
              </w:rPr>
            </w:pPr>
            <w:r w:rsidRPr="00861B1B">
              <w:rPr>
                <w:sz w:val="22"/>
                <w:szCs w:val="22"/>
              </w:rPr>
              <w:t>2025-07-17</w:t>
            </w:r>
            <w:r w:rsidR="00911D15" w:rsidRPr="00861B1B">
              <w:rPr>
                <w:sz w:val="22"/>
                <w:szCs w:val="22"/>
              </w:rPr>
              <w:t>,</w:t>
            </w:r>
            <w:r w:rsidRPr="00861B1B">
              <w:rPr>
                <w:sz w:val="22"/>
                <w:szCs w:val="22"/>
              </w:rPr>
              <w:t xml:space="preserve"> iki 12.00 val.</w:t>
            </w:r>
          </w:p>
        </w:tc>
      </w:tr>
      <w:tr w:rsidR="00861B1B" w:rsidRPr="00861B1B" w14:paraId="0E77E3E8" w14:textId="77777777" w:rsidTr="00911D15">
        <w:trPr>
          <w:trHeight w:val="451"/>
          <w:jc w:val="center"/>
        </w:trPr>
        <w:tc>
          <w:tcPr>
            <w:tcW w:w="12469" w:type="dxa"/>
          </w:tcPr>
          <w:p w14:paraId="410F3265" w14:textId="77777777" w:rsidR="004764A1" w:rsidRPr="00861B1B" w:rsidRDefault="004764A1" w:rsidP="004764A1">
            <w:pPr>
              <w:ind w:firstLine="0"/>
              <w:outlineLvl w:val="1"/>
              <w:rPr>
                <w:sz w:val="22"/>
                <w:szCs w:val="22"/>
              </w:rPr>
            </w:pPr>
            <w:r w:rsidRPr="00861B1B">
              <w:rPr>
                <w:sz w:val="22"/>
                <w:szCs w:val="22"/>
              </w:rPr>
              <w:t>Antrasis papildomas priėmimas (jeigu yra laisvų vietų): prašymų priimti studijuoti ir dokumentų registravimas, studijų sutarčių sudarymas.</w:t>
            </w:r>
          </w:p>
          <w:p w14:paraId="21A46668" w14:textId="1BFBF5BF" w:rsidR="004764A1" w:rsidRPr="00861B1B" w:rsidRDefault="004764A1" w:rsidP="004764A1">
            <w:pPr>
              <w:ind w:firstLine="0"/>
              <w:outlineLvl w:val="1"/>
              <w:rPr>
                <w:sz w:val="22"/>
                <w:szCs w:val="22"/>
              </w:rPr>
            </w:pPr>
            <w:r w:rsidRPr="00861B1B">
              <w:rPr>
                <w:sz w:val="22"/>
                <w:szCs w:val="22"/>
              </w:rPr>
              <w:t xml:space="preserve">Sprendimas dėl kvietimo studijuoti bus skelbiamas rugpjūčio </w:t>
            </w:r>
            <w:r w:rsidR="00C072AE" w:rsidRPr="00861B1B">
              <w:rPr>
                <w:sz w:val="22"/>
                <w:szCs w:val="22"/>
              </w:rPr>
              <w:t>8</w:t>
            </w:r>
            <w:r w:rsidRPr="00861B1B">
              <w:rPr>
                <w:sz w:val="22"/>
                <w:szCs w:val="22"/>
              </w:rPr>
              <w:t xml:space="preserve"> d. ir rugpjūčio 2</w:t>
            </w:r>
            <w:r w:rsidR="00C072AE" w:rsidRPr="00861B1B">
              <w:rPr>
                <w:sz w:val="22"/>
                <w:szCs w:val="22"/>
              </w:rPr>
              <w:t>7</w:t>
            </w:r>
            <w:r w:rsidRPr="00861B1B">
              <w:rPr>
                <w:sz w:val="22"/>
                <w:szCs w:val="22"/>
              </w:rPr>
              <w:t xml:space="preserve"> d.</w:t>
            </w:r>
          </w:p>
        </w:tc>
        <w:tc>
          <w:tcPr>
            <w:tcW w:w="2658" w:type="dxa"/>
          </w:tcPr>
          <w:p w14:paraId="3AF9712F" w14:textId="6102E504" w:rsidR="004764A1" w:rsidRPr="00861B1B" w:rsidRDefault="00C072AE" w:rsidP="004764A1">
            <w:pPr>
              <w:ind w:firstLine="0"/>
              <w:outlineLvl w:val="1"/>
              <w:rPr>
                <w:sz w:val="22"/>
                <w:szCs w:val="22"/>
              </w:rPr>
            </w:pPr>
            <w:r w:rsidRPr="00861B1B">
              <w:rPr>
                <w:sz w:val="22"/>
                <w:szCs w:val="22"/>
              </w:rPr>
              <w:t>2025-07-17 – 2025-08-27</w:t>
            </w:r>
            <w:r w:rsidR="00911D15" w:rsidRPr="00861B1B">
              <w:rPr>
                <w:sz w:val="22"/>
                <w:szCs w:val="22"/>
              </w:rPr>
              <w:t>,</w:t>
            </w:r>
            <w:r w:rsidRPr="00861B1B">
              <w:rPr>
                <w:sz w:val="22"/>
                <w:szCs w:val="22"/>
              </w:rPr>
              <w:t xml:space="preserve"> iki 12.00 val.</w:t>
            </w:r>
          </w:p>
        </w:tc>
      </w:tr>
    </w:tbl>
    <w:p w14:paraId="5D661BF0" w14:textId="77777777" w:rsidR="001B0044" w:rsidRPr="00C41D79" w:rsidRDefault="001B0044" w:rsidP="001B0044">
      <w:pPr>
        <w:tabs>
          <w:tab w:val="left" w:pos="1276"/>
          <w:tab w:val="left" w:pos="1701"/>
        </w:tabs>
        <w:ind w:left="702" w:firstLine="0"/>
        <w:outlineLvl w:val="1"/>
        <w:rPr>
          <w:color w:val="000000" w:themeColor="text1"/>
        </w:rPr>
      </w:pPr>
    </w:p>
    <w:p w14:paraId="60D13D54" w14:textId="137598EB" w:rsidR="001B0044" w:rsidRPr="00C41D79" w:rsidRDefault="001B0044" w:rsidP="001B0044">
      <w:pPr>
        <w:pStyle w:val="ListParagraph"/>
        <w:numPr>
          <w:ilvl w:val="1"/>
          <w:numId w:val="27"/>
        </w:numPr>
        <w:tabs>
          <w:tab w:val="left" w:pos="1276"/>
          <w:tab w:val="left" w:pos="1701"/>
        </w:tabs>
        <w:ind w:left="0" w:firstLine="702"/>
        <w:outlineLvl w:val="1"/>
        <w:rPr>
          <w:color w:val="000000" w:themeColor="text1"/>
        </w:rPr>
      </w:pPr>
      <w:r w:rsidRPr="00C41D79">
        <w:rPr>
          <w:color w:val="000000" w:themeColor="text1"/>
        </w:rPr>
        <w:t xml:space="preserve">Prašymai stoti į VILNIUS TECH antrosios pakopos studijas pildomi internetinėje prašymų registravimo sistemoje </w:t>
      </w:r>
      <w:hyperlink r:id="rId44" w:history="1">
        <w:r w:rsidRPr="00C41D79">
          <w:rPr>
            <w:rStyle w:val="Hyperlink"/>
            <w:color w:val="000000" w:themeColor="text1"/>
          </w:rPr>
          <w:t>https://priemimas.vilniustech.lt/</w:t>
        </w:r>
      </w:hyperlink>
      <w:r w:rsidRPr="00C41D79">
        <w:rPr>
          <w:i/>
          <w:color w:val="000000" w:themeColor="text1"/>
        </w:rPr>
        <w:t>.</w:t>
      </w:r>
      <w:r w:rsidRPr="00C41D79">
        <w:rPr>
          <w:color w:val="000000" w:themeColor="text1"/>
        </w:rPr>
        <w:t xml:space="preserve"> Prašymas yra pateiktas, kai stojantysis internetinėje anketoje užpildo informaciją apie save, baigtas studijas, nurodo bent vieną pageidavimą ir pateikia reikalingus dokumentus, nurodytus 1</w:t>
      </w:r>
      <w:r w:rsidR="00B277AF">
        <w:rPr>
          <w:color w:val="000000" w:themeColor="text1"/>
        </w:rPr>
        <w:t>4</w:t>
      </w:r>
      <w:r w:rsidRPr="00C41D79">
        <w:rPr>
          <w:color w:val="000000" w:themeColor="text1"/>
        </w:rPr>
        <w:t xml:space="preserve"> punkte.</w:t>
      </w:r>
    </w:p>
    <w:p w14:paraId="753DDC48" w14:textId="77777777" w:rsidR="00C36CA1" w:rsidRPr="00C41D79" w:rsidRDefault="00C36CA1" w:rsidP="00C36CA1">
      <w:pPr>
        <w:tabs>
          <w:tab w:val="left" w:pos="567"/>
        </w:tabs>
        <w:ind w:left="709" w:firstLine="0"/>
        <w:outlineLvl w:val="1"/>
        <w:rPr>
          <w:color w:val="000000" w:themeColor="text1"/>
          <w:sz w:val="20"/>
          <w:szCs w:val="20"/>
        </w:rPr>
      </w:pPr>
    </w:p>
    <w:p w14:paraId="6138B42F" w14:textId="5904A97E" w:rsidR="00040AC0" w:rsidRPr="00C41D79" w:rsidRDefault="00040AC0" w:rsidP="00C41D79">
      <w:pPr>
        <w:pStyle w:val="ListParagraph"/>
        <w:numPr>
          <w:ilvl w:val="0"/>
          <w:numId w:val="27"/>
        </w:numPr>
        <w:tabs>
          <w:tab w:val="left" w:pos="567"/>
          <w:tab w:val="left" w:pos="1276"/>
        </w:tabs>
        <w:ind w:hanging="502"/>
        <w:outlineLvl w:val="1"/>
        <w:rPr>
          <w:b/>
          <w:color w:val="000000" w:themeColor="text1"/>
        </w:rPr>
      </w:pPr>
      <w:r w:rsidRPr="00C41D79">
        <w:rPr>
          <w:b/>
          <w:color w:val="000000" w:themeColor="text1"/>
        </w:rPr>
        <w:t>Reikalingi dokumentai</w:t>
      </w:r>
    </w:p>
    <w:p w14:paraId="1283E7CF" w14:textId="31F1B0F3" w:rsidR="00C41D79" w:rsidRPr="00C41D79" w:rsidRDefault="00C41D79" w:rsidP="00C41D79">
      <w:pPr>
        <w:tabs>
          <w:tab w:val="left" w:pos="567"/>
          <w:tab w:val="left" w:pos="1276"/>
        </w:tabs>
        <w:ind w:left="709" w:firstLine="0"/>
        <w:outlineLvl w:val="1"/>
        <w:rPr>
          <w:b/>
          <w:color w:val="000000" w:themeColor="text1"/>
        </w:rPr>
      </w:pPr>
      <w:r w:rsidRPr="00C41D79">
        <w:rPr>
          <w:b/>
          <w:color w:val="000000" w:themeColor="text1"/>
        </w:rPr>
        <w:t>Pateikiant prašymą</w:t>
      </w:r>
      <w:r w:rsidR="00834754">
        <w:rPr>
          <w:b/>
          <w:color w:val="000000" w:themeColor="text1"/>
        </w:rPr>
        <w:t>:</w:t>
      </w:r>
    </w:p>
    <w:p w14:paraId="63ABAD38" w14:textId="7A3DC55C"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rFonts w:cs="Arial"/>
          <w:bCs/>
          <w:color w:val="000000" w:themeColor="text1"/>
        </w:rPr>
      </w:pPr>
      <w:r w:rsidRPr="00C41D79">
        <w:rPr>
          <w:rFonts w:cs="Arial"/>
          <w:bCs/>
          <w:color w:val="000000" w:themeColor="text1"/>
        </w:rPr>
        <w:t xml:space="preserve">visų baigtų </w:t>
      </w:r>
      <w:bookmarkStart w:id="18" w:name="_Hlk183768278"/>
      <w:r w:rsidRPr="00C41D79">
        <w:rPr>
          <w:rFonts w:cs="Arial"/>
          <w:bCs/>
          <w:color w:val="000000" w:themeColor="text1"/>
        </w:rPr>
        <w:t xml:space="preserve">universitetinių studijų diplomų ir jų priedų ar priedėlių kopijos </w:t>
      </w:r>
      <w:bookmarkEnd w:id="18"/>
      <w:r w:rsidRPr="00C41D79">
        <w:rPr>
          <w:color w:val="000000" w:themeColor="text1"/>
        </w:rPr>
        <w:t>(asmenims, nurodytiems 1</w:t>
      </w:r>
      <w:r w:rsidR="00B277AF">
        <w:rPr>
          <w:color w:val="000000" w:themeColor="text1"/>
        </w:rPr>
        <w:t>4</w:t>
      </w:r>
      <w:r w:rsidRPr="00C41D79">
        <w:rPr>
          <w:color w:val="000000" w:themeColor="text1"/>
        </w:rPr>
        <w:t>.</w:t>
      </w:r>
      <w:r w:rsidR="00B277AF">
        <w:rPr>
          <w:color w:val="000000" w:themeColor="text1"/>
        </w:rPr>
        <w:t>1</w:t>
      </w:r>
      <w:r w:rsidRPr="00C41D79">
        <w:rPr>
          <w:color w:val="000000" w:themeColor="text1"/>
        </w:rPr>
        <w:t xml:space="preserve"> papunktyje)</w:t>
      </w:r>
      <w:r w:rsidRPr="00C41D79">
        <w:rPr>
          <w:rFonts w:cs="Arial"/>
          <w:bCs/>
          <w:color w:val="000000" w:themeColor="text1"/>
        </w:rPr>
        <w:t>;</w:t>
      </w:r>
    </w:p>
    <w:p w14:paraId="4C21215F" w14:textId="77777777"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rFonts w:cs="Arial"/>
          <w:bCs/>
          <w:color w:val="000000" w:themeColor="text1"/>
        </w:rPr>
      </w:pPr>
      <w:r w:rsidRPr="00C41D79">
        <w:rPr>
          <w:rFonts w:cs="Arial"/>
          <w:bCs/>
          <w:color w:val="000000" w:themeColor="text1"/>
        </w:rPr>
        <w:t>baigtų koleginių studijų diplomų ir jų priedų ar priedėlių bei papildomųjų studijų pažymų kopijos;</w:t>
      </w:r>
    </w:p>
    <w:p w14:paraId="2E0A2629" w14:textId="77777777"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rFonts w:cs="Arial"/>
          <w:bCs/>
          <w:color w:val="000000" w:themeColor="text1"/>
        </w:rPr>
      </w:pPr>
      <w:r w:rsidRPr="00C41D79">
        <w:rPr>
          <w:rFonts w:cs="Arial"/>
          <w:bCs/>
          <w:color w:val="000000" w:themeColor="text1"/>
        </w:rPr>
        <w:t>pažyma apie laidos diplomų priedų ar priedėlių pažymių vidurkius (išskyrus VILNIUS TECH absolventus);</w:t>
      </w:r>
    </w:p>
    <w:p w14:paraId="5666B4E8" w14:textId="77777777"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rFonts w:cs="Arial"/>
          <w:bCs/>
          <w:color w:val="000000" w:themeColor="text1"/>
        </w:rPr>
      </w:pPr>
      <w:r w:rsidRPr="00C41D79">
        <w:rPr>
          <w:rFonts w:cs="Arial"/>
          <w:bCs/>
          <w:color w:val="000000" w:themeColor="text1"/>
        </w:rPr>
        <w:t>galiojančio paso arba asmens tapatybės kortelės kopijos (kortelės kopija iš abiejų pusių);</w:t>
      </w:r>
      <w:r w:rsidRPr="00C41D79">
        <w:rPr>
          <w:color w:val="000000" w:themeColor="text1"/>
        </w:rPr>
        <w:t xml:space="preserve"> </w:t>
      </w:r>
    </w:p>
    <w:p w14:paraId="3D370318" w14:textId="3EA94CDF"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rFonts w:cs="Arial"/>
          <w:bCs/>
        </w:rPr>
      </w:pPr>
      <w:r w:rsidRPr="00C41D79">
        <w:t>dokumento, patvirtinančio pavardės keitimą, jeigu ne visi pateikiami dokumentai yra ta pačia pavarde, kopija</w:t>
      </w:r>
      <w:r w:rsidR="00806AF0">
        <w:t>;</w:t>
      </w:r>
    </w:p>
    <w:p w14:paraId="027E8F42" w14:textId="77777777"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rFonts w:cs="Arial"/>
          <w:bCs/>
        </w:rPr>
      </w:pPr>
      <w:r w:rsidRPr="00C41D79">
        <w:rPr>
          <w:rFonts w:cs="Arial"/>
          <w:bCs/>
        </w:rPr>
        <w:t>įmonės, padalinio vadovo ar jo įgalioto asmens išduotos pažymos, kurioje nurodoma darbo vieta, pareigos, pagrindinės darbo funkcijos ir data, nuo kada ir iki kada buvo užimamos nurodytos pareigos, kopija – tik asmenims, turintiems profesinio bakalauro kvalifikacinį laipsnį ir ne mažesnę nei dvejų metų patirtį studijų kryptyje (stojantiesiems į socialinių mokslų ir verslo ir viešosios vadybos studijų krypčių grupių magistrantūros studijų programas);</w:t>
      </w:r>
    </w:p>
    <w:p w14:paraId="4C4A7ACB" w14:textId="77777777"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bCs/>
        </w:rPr>
      </w:pPr>
      <w:r w:rsidRPr="00C41D79">
        <w:rPr>
          <w:rFonts w:cs="Arial"/>
          <w:bCs/>
        </w:rPr>
        <w:t>leidimas stoti į pasirinktą (-</w:t>
      </w:r>
      <w:proofErr w:type="spellStart"/>
      <w:r w:rsidRPr="00C41D79">
        <w:rPr>
          <w:rFonts w:cs="Arial"/>
          <w:bCs/>
        </w:rPr>
        <w:t>as</w:t>
      </w:r>
      <w:proofErr w:type="spellEnd"/>
      <w:r w:rsidRPr="00C41D79">
        <w:rPr>
          <w:rFonts w:cs="Arial"/>
          <w:bCs/>
        </w:rPr>
        <w:t>) studijų programą (-</w:t>
      </w:r>
      <w:proofErr w:type="spellStart"/>
      <w:r w:rsidRPr="00C41D79">
        <w:rPr>
          <w:rFonts w:cs="Arial"/>
          <w:bCs/>
        </w:rPr>
        <w:t>as</w:t>
      </w:r>
      <w:proofErr w:type="spellEnd"/>
      <w:r w:rsidRPr="00C41D79">
        <w:rPr>
          <w:rFonts w:cs="Arial"/>
          <w:bCs/>
        </w:rPr>
        <w:t>) (jei prašymo registravimo pažymoje ties vienu ar keliais pageidavimais yra pastaba „Reikalingas leidimas stoti“);</w:t>
      </w:r>
    </w:p>
    <w:p w14:paraId="605590D8" w14:textId="77777777"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bCs/>
        </w:rPr>
      </w:pPr>
      <w:r w:rsidRPr="00C41D79">
        <w:rPr>
          <w:rFonts w:cs="Arial"/>
          <w:bCs/>
        </w:rPr>
        <w:t>Studijų kokybės vertinimo centro arba VILNIUS TECH išduota pažyma apie kvalifikacijos akademinį pripažinimą, jei studijos baigtos užsienio aukštojoje mokykloje;</w:t>
      </w:r>
    </w:p>
    <w:p w14:paraId="4DA289CE" w14:textId="4915F155" w:rsidR="00C41D79" w:rsidRPr="00C41D79" w:rsidRDefault="00C41D79" w:rsidP="00C41D79">
      <w:pPr>
        <w:numPr>
          <w:ilvl w:val="0"/>
          <w:numId w:val="22"/>
        </w:numPr>
        <w:tabs>
          <w:tab w:val="clear" w:pos="837"/>
          <w:tab w:val="num" w:pos="323"/>
          <w:tab w:val="num" w:pos="1134"/>
        </w:tabs>
        <w:autoSpaceDE w:val="0"/>
        <w:autoSpaceDN w:val="0"/>
        <w:adjustRightInd w:val="0"/>
        <w:ind w:left="0" w:firstLine="709"/>
        <w:rPr>
          <w:bCs/>
        </w:rPr>
      </w:pPr>
      <w:r w:rsidRPr="00C41D79">
        <w:rPr>
          <w:rFonts w:cs="Arial"/>
          <w:bCs/>
        </w:rPr>
        <w:t>papildomus balus suteikiančių dokumentų kopijos.</w:t>
      </w:r>
    </w:p>
    <w:p w14:paraId="6F57763E" w14:textId="77777777" w:rsidR="00B277AF" w:rsidRPr="00C41D79" w:rsidRDefault="00B277AF" w:rsidP="00B277AF">
      <w:pPr>
        <w:pStyle w:val="ListParagraph"/>
        <w:numPr>
          <w:ilvl w:val="1"/>
          <w:numId w:val="27"/>
        </w:numPr>
        <w:tabs>
          <w:tab w:val="left" w:pos="1276"/>
        </w:tabs>
        <w:ind w:left="0" w:firstLine="709"/>
        <w:outlineLvl w:val="1"/>
        <w:rPr>
          <w:color w:val="000000" w:themeColor="text1"/>
        </w:rPr>
      </w:pPr>
      <w:r w:rsidRPr="00C41D79">
        <w:rPr>
          <w:color w:val="000000" w:themeColor="text1"/>
        </w:rPr>
        <w:lastRenderedPageBreak/>
        <w:t xml:space="preserve">Universitetinių studijų diplomų ir jų priedų ar priedėlių kopijas turi pateikti: </w:t>
      </w:r>
    </w:p>
    <w:p w14:paraId="09602C7A" w14:textId="77777777" w:rsidR="00B277AF" w:rsidRPr="00C41D79" w:rsidRDefault="00B277AF" w:rsidP="00B277AF">
      <w:pPr>
        <w:numPr>
          <w:ilvl w:val="2"/>
          <w:numId w:val="12"/>
        </w:numPr>
        <w:tabs>
          <w:tab w:val="left" w:pos="1080"/>
          <w:tab w:val="left" w:pos="1134"/>
          <w:tab w:val="left" w:pos="1701"/>
        </w:tabs>
        <w:ind w:left="0" w:firstLine="709"/>
        <w:outlineLvl w:val="1"/>
        <w:rPr>
          <w:color w:val="000000" w:themeColor="text1"/>
        </w:rPr>
      </w:pPr>
      <w:r w:rsidRPr="00C41D79">
        <w:rPr>
          <w:rFonts w:cs="Arial"/>
          <w:color w:val="000000" w:themeColor="text1"/>
        </w:rPr>
        <w:t>asmenys,</w:t>
      </w:r>
      <w:r w:rsidRPr="00C41D79">
        <w:rPr>
          <w:color w:val="000000" w:themeColor="text1"/>
        </w:rPr>
        <w:t xml:space="preserve"> baigę pirmosios pakopos ar vientisąsias studijas VILNIUS TECH iki 2002 m.;</w:t>
      </w:r>
    </w:p>
    <w:p w14:paraId="4996F2DA" w14:textId="77777777" w:rsidR="00B277AF" w:rsidRPr="00C41D79" w:rsidRDefault="00B277AF" w:rsidP="00B277AF">
      <w:pPr>
        <w:numPr>
          <w:ilvl w:val="2"/>
          <w:numId w:val="12"/>
        </w:numPr>
        <w:tabs>
          <w:tab w:val="left" w:pos="1080"/>
          <w:tab w:val="left" w:pos="1134"/>
          <w:tab w:val="left" w:pos="1701"/>
        </w:tabs>
        <w:ind w:left="0" w:firstLine="709"/>
        <w:outlineLvl w:val="1"/>
        <w:rPr>
          <w:color w:val="000000" w:themeColor="text1"/>
        </w:rPr>
      </w:pPr>
      <w:r w:rsidRPr="00C41D79">
        <w:rPr>
          <w:rFonts w:cs="Arial"/>
          <w:color w:val="000000" w:themeColor="text1"/>
        </w:rPr>
        <w:t>asmenys,</w:t>
      </w:r>
      <w:r w:rsidRPr="00C41D79">
        <w:rPr>
          <w:color w:val="000000" w:themeColor="text1"/>
        </w:rPr>
        <w:t xml:space="preserve"> baigę pirmosios pakopos ar vientisąsias studijas kitose Lietuvos ar užsienio aukštosiose mokyklose.</w:t>
      </w:r>
    </w:p>
    <w:p w14:paraId="69D81E19" w14:textId="382F4F96" w:rsidR="00C41D79" w:rsidRDefault="00C41D79" w:rsidP="00C41D79">
      <w:pPr>
        <w:autoSpaceDE w:val="0"/>
        <w:autoSpaceDN w:val="0"/>
        <w:adjustRightInd w:val="0"/>
        <w:ind w:left="709" w:firstLine="0"/>
        <w:rPr>
          <w:lang w:eastAsia="en-US"/>
        </w:rPr>
      </w:pPr>
      <w:r w:rsidRPr="00C41D79">
        <w:rPr>
          <w:b/>
        </w:rPr>
        <w:t>Įforminant priėmimą</w:t>
      </w:r>
      <w:r w:rsidRPr="00C41D79">
        <w:rPr>
          <w:lang w:eastAsia="en-US"/>
        </w:rPr>
        <w:t xml:space="preserve"> reikia pateikti registracijos (studijoms) įmokos kvito kopiją.</w:t>
      </w:r>
    </w:p>
    <w:p w14:paraId="0A0D077C" w14:textId="77777777" w:rsidR="005603F5" w:rsidRDefault="005603F5" w:rsidP="00C41D79">
      <w:pPr>
        <w:autoSpaceDE w:val="0"/>
        <w:autoSpaceDN w:val="0"/>
        <w:adjustRightInd w:val="0"/>
        <w:ind w:left="709" w:firstLine="0"/>
        <w:rPr>
          <w:lang w:eastAsia="en-US"/>
        </w:rPr>
      </w:pPr>
    </w:p>
    <w:p w14:paraId="529C500F" w14:textId="77777777" w:rsidR="00AD55A7" w:rsidRPr="00C6673E" w:rsidRDefault="00AD55A7" w:rsidP="00AD55A7">
      <w:pPr>
        <w:tabs>
          <w:tab w:val="left" w:pos="426"/>
        </w:tabs>
        <w:spacing w:before="240"/>
        <w:ind w:left="709" w:firstLine="0"/>
        <w:jc w:val="center"/>
        <w:outlineLvl w:val="1"/>
        <w:rPr>
          <w:b/>
        </w:rPr>
      </w:pPr>
      <w:r w:rsidRPr="00C6673E">
        <w:rPr>
          <w:b/>
        </w:rPr>
        <w:t>IV SKYRIUS</w:t>
      </w:r>
    </w:p>
    <w:p w14:paraId="51B82744" w14:textId="77777777" w:rsidR="00AD55A7" w:rsidRPr="00C6673E" w:rsidRDefault="00AD55A7" w:rsidP="00AD55A7">
      <w:pPr>
        <w:tabs>
          <w:tab w:val="left" w:pos="426"/>
        </w:tabs>
        <w:spacing w:after="120"/>
        <w:ind w:left="709" w:firstLine="0"/>
        <w:jc w:val="center"/>
        <w:outlineLvl w:val="1"/>
        <w:rPr>
          <w:b/>
          <w:caps/>
        </w:rPr>
      </w:pPr>
      <w:r w:rsidRPr="00C6673E">
        <w:rPr>
          <w:b/>
        </w:rPr>
        <w:t xml:space="preserve">UŽSIENIO ŠALIŲ PILIEČIŲ </w:t>
      </w:r>
      <w:r w:rsidRPr="00C6673E">
        <w:rPr>
          <w:b/>
          <w:caps/>
        </w:rPr>
        <w:t>priėmimas</w:t>
      </w:r>
    </w:p>
    <w:p w14:paraId="20C7310C" w14:textId="1DEB9116" w:rsidR="00AD55A7" w:rsidRPr="00DA08DA" w:rsidRDefault="00AD55A7" w:rsidP="00AD55A7">
      <w:pPr>
        <w:numPr>
          <w:ilvl w:val="0"/>
          <w:numId w:val="27"/>
        </w:numPr>
        <w:tabs>
          <w:tab w:val="left" w:pos="1134"/>
        </w:tabs>
        <w:ind w:left="0" w:firstLine="709"/>
        <w:contextualSpacing/>
        <w:outlineLvl w:val="1"/>
        <w:rPr>
          <w:bCs/>
        </w:rPr>
      </w:pPr>
      <w:r w:rsidRPr="00C6673E">
        <w:rPr>
          <w:bCs/>
        </w:rPr>
        <w:t>Užsienio šalių piliečiai</w:t>
      </w:r>
      <w:r w:rsidRPr="00C6673E">
        <w:t>, nenurodyti I skyriaus 3 punkte, bei kiti užsieniečiai, pretenduojantys</w:t>
      </w:r>
      <w:r w:rsidRPr="00C6673E">
        <w:rPr>
          <w:bCs/>
        </w:rPr>
        <w:t xml:space="preserve"> į valstybės nefinansuojamas vietas, </w:t>
      </w:r>
      <w:r w:rsidRPr="00C6673E">
        <w:t>priimami studijuoti savo lėšomis pagal toliau aprašytą tvarką. Priėmimą vykdo ir administruoja VILNIUS TECH Tarptautinių studijų centras. Studijos vyksta anglų kalba.</w:t>
      </w:r>
    </w:p>
    <w:p w14:paraId="7129CC3C" w14:textId="77777777" w:rsidR="00DA08DA" w:rsidRPr="00C6673E" w:rsidRDefault="00DA08DA" w:rsidP="00DA08DA">
      <w:pPr>
        <w:tabs>
          <w:tab w:val="left" w:pos="1134"/>
        </w:tabs>
        <w:ind w:left="709" w:firstLine="0"/>
        <w:contextualSpacing/>
        <w:outlineLvl w:val="1"/>
        <w:rPr>
          <w:bCs/>
        </w:rPr>
      </w:pPr>
    </w:p>
    <w:p w14:paraId="14B16EEE" w14:textId="77777777" w:rsidR="00AD55A7" w:rsidRPr="00C6673E" w:rsidRDefault="00AD55A7" w:rsidP="00AD55A7">
      <w:pPr>
        <w:pStyle w:val="ListParagraph"/>
        <w:numPr>
          <w:ilvl w:val="0"/>
          <w:numId w:val="27"/>
        </w:numPr>
        <w:tabs>
          <w:tab w:val="left" w:pos="709"/>
          <w:tab w:val="left" w:pos="1134"/>
        </w:tabs>
        <w:ind w:left="0" w:firstLine="709"/>
        <w:outlineLvl w:val="1"/>
        <w:rPr>
          <w:b/>
        </w:rPr>
      </w:pPr>
      <w:r w:rsidRPr="00C6673E">
        <w:rPr>
          <w:b/>
        </w:rPr>
        <w:t>Užsienio šalių piliečių priėmimas į pirmosios pakopos savo ar kitų rėmėjų lėšomis apmokamas studijas</w:t>
      </w:r>
    </w:p>
    <w:p w14:paraId="75F96491" w14:textId="77777777" w:rsidR="00AD55A7" w:rsidRPr="00C6673E" w:rsidRDefault="00AD55A7" w:rsidP="00AD55A7">
      <w:pPr>
        <w:pStyle w:val="ListParagraph"/>
        <w:numPr>
          <w:ilvl w:val="1"/>
          <w:numId w:val="27"/>
        </w:numPr>
        <w:tabs>
          <w:tab w:val="left" w:pos="709"/>
          <w:tab w:val="left" w:pos="1260"/>
        </w:tabs>
        <w:ind w:left="0" w:firstLine="709"/>
        <w:outlineLvl w:val="1"/>
        <w:rPr>
          <w:b/>
          <w:bCs/>
        </w:rPr>
      </w:pPr>
      <w:r w:rsidRPr="00C6673E">
        <w:rPr>
          <w:b/>
        </w:rPr>
        <w:t>Studijų programų, kurias galima studijuoti anglų kalba, sąrašas</w:t>
      </w:r>
    </w:p>
    <w:p w14:paraId="7B941325" w14:textId="77777777" w:rsidR="00AD55A7" w:rsidRPr="00144A7F" w:rsidRDefault="00AD55A7" w:rsidP="00AD55A7">
      <w:pPr>
        <w:tabs>
          <w:tab w:val="left" w:pos="709"/>
          <w:tab w:val="left" w:pos="1260"/>
        </w:tabs>
        <w:ind w:left="709" w:firstLine="0"/>
        <w:outlineLvl w:val="1"/>
        <w:rPr>
          <w:b/>
          <w:bCs/>
          <w:color w:val="000000" w:themeColor="text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413"/>
        <w:gridCol w:w="3685"/>
        <w:gridCol w:w="3945"/>
        <w:gridCol w:w="1276"/>
        <w:gridCol w:w="4844"/>
      </w:tblGrid>
      <w:tr w:rsidR="00AD55A7" w:rsidRPr="00583490" w14:paraId="01D5FC57" w14:textId="77777777" w:rsidTr="00484611">
        <w:trPr>
          <w:cantSplit/>
          <w:trHeight w:val="190"/>
        </w:trPr>
        <w:tc>
          <w:tcPr>
            <w:tcW w:w="1413" w:type="dxa"/>
            <w:vMerge w:val="restart"/>
            <w:shd w:val="clear" w:color="auto" w:fill="auto"/>
            <w:vAlign w:val="center"/>
          </w:tcPr>
          <w:p w14:paraId="7AAF7809" w14:textId="77777777" w:rsidR="00AD55A7" w:rsidRPr="00C6673E" w:rsidRDefault="00AD55A7" w:rsidP="00157AE5">
            <w:pPr>
              <w:ind w:firstLine="0"/>
              <w:jc w:val="center"/>
              <w:outlineLvl w:val="1"/>
              <w:rPr>
                <w:sz w:val="22"/>
                <w:szCs w:val="22"/>
              </w:rPr>
            </w:pPr>
            <w:r w:rsidRPr="00C6673E">
              <w:rPr>
                <w:sz w:val="22"/>
                <w:szCs w:val="22"/>
              </w:rPr>
              <w:t>Valstybinis kodas</w:t>
            </w:r>
          </w:p>
        </w:tc>
        <w:tc>
          <w:tcPr>
            <w:tcW w:w="3685" w:type="dxa"/>
            <w:vMerge w:val="restart"/>
            <w:shd w:val="clear" w:color="auto" w:fill="auto"/>
            <w:vAlign w:val="center"/>
          </w:tcPr>
          <w:p w14:paraId="389CEC61" w14:textId="77777777" w:rsidR="00AD55A7" w:rsidRPr="00C6673E" w:rsidRDefault="00AD55A7" w:rsidP="00157AE5">
            <w:pPr>
              <w:ind w:firstLine="0"/>
              <w:jc w:val="center"/>
              <w:outlineLvl w:val="1"/>
              <w:rPr>
                <w:sz w:val="22"/>
                <w:szCs w:val="22"/>
              </w:rPr>
            </w:pPr>
            <w:r w:rsidRPr="00C6673E">
              <w:rPr>
                <w:sz w:val="22"/>
                <w:szCs w:val="22"/>
              </w:rPr>
              <w:t>Studijų programa</w:t>
            </w:r>
          </w:p>
        </w:tc>
        <w:tc>
          <w:tcPr>
            <w:tcW w:w="3945" w:type="dxa"/>
            <w:vMerge w:val="restart"/>
            <w:shd w:val="clear" w:color="auto" w:fill="auto"/>
            <w:vAlign w:val="center"/>
          </w:tcPr>
          <w:p w14:paraId="7725097F" w14:textId="77777777" w:rsidR="00AD55A7" w:rsidRPr="00C6673E" w:rsidRDefault="00AD55A7" w:rsidP="00157AE5">
            <w:pPr>
              <w:ind w:firstLine="0"/>
              <w:jc w:val="center"/>
              <w:outlineLvl w:val="1"/>
              <w:rPr>
                <w:sz w:val="22"/>
                <w:szCs w:val="22"/>
              </w:rPr>
            </w:pPr>
            <w:r w:rsidRPr="00C6673E">
              <w:rPr>
                <w:sz w:val="22"/>
                <w:szCs w:val="22"/>
              </w:rPr>
              <w:t>Specializacija</w:t>
            </w:r>
          </w:p>
        </w:tc>
        <w:tc>
          <w:tcPr>
            <w:tcW w:w="1276" w:type="dxa"/>
            <w:shd w:val="clear" w:color="auto" w:fill="auto"/>
            <w:vAlign w:val="center"/>
          </w:tcPr>
          <w:p w14:paraId="62EA392E" w14:textId="77777777" w:rsidR="00AD55A7" w:rsidRPr="00C6673E" w:rsidRDefault="00AD55A7" w:rsidP="00157AE5">
            <w:pPr>
              <w:ind w:firstLine="0"/>
              <w:jc w:val="center"/>
              <w:outlineLvl w:val="1"/>
              <w:rPr>
                <w:sz w:val="22"/>
                <w:szCs w:val="22"/>
              </w:rPr>
            </w:pPr>
            <w:r w:rsidRPr="00C6673E">
              <w:rPr>
                <w:sz w:val="22"/>
                <w:szCs w:val="22"/>
              </w:rPr>
              <w:t>Studijų trukmė (metais)</w:t>
            </w:r>
          </w:p>
        </w:tc>
        <w:tc>
          <w:tcPr>
            <w:tcW w:w="4844" w:type="dxa"/>
            <w:shd w:val="clear" w:color="auto" w:fill="auto"/>
            <w:vAlign w:val="center"/>
          </w:tcPr>
          <w:p w14:paraId="4EA09737" w14:textId="77777777" w:rsidR="00AD55A7" w:rsidRPr="00C6673E" w:rsidRDefault="00AD55A7" w:rsidP="00157AE5">
            <w:pPr>
              <w:ind w:firstLine="0"/>
              <w:jc w:val="center"/>
              <w:outlineLvl w:val="1"/>
              <w:rPr>
                <w:sz w:val="22"/>
                <w:szCs w:val="22"/>
              </w:rPr>
            </w:pPr>
            <w:r w:rsidRPr="00C6673E">
              <w:rPr>
                <w:sz w:val="22"/>
                <w:szCs w:val="22"/>
              </w:rPr>
              <w:t>Suteikiamas laipsnis</w:t>
            </w:r>
          </w:p>
        </w:tc>
      </w:tr>
      <w:tr w:rsidR="0099587B" w:rsidRPr="00583490" w14:paraId="30AEB50F" w14:textId="77777777" w:rsidTr="00484611">
        <w:trPr>
          <w:cantSplit/>
          <w:trHeight w:val="174"/>
        </w:trPr>
        <w:tc>
          <w:tcPr>
            <w:tcW w:w="1413" w:type="dxa"/>
            <w:vMerge/>
            <w:shd w:val="clear" w:color="auto" w:fill="auto"/>
          </w:tcPr>
          <w:p w14:paraId="093E438A" w14:textId="77777777" w:rsidR="0099587B" w:rsidRPr="00C6673E" w:rsidRDefault="0099587B" w:rsidP="00157AE5">
            <w:pPr>
              <w:ind w:firstLine="0"/>
              <w:outlineLvl w:val="1"/>
              <w:rPr>
                <w:sz w:val="22"/>
                <w:szCs w:val="22"/>
              </w:rPr>
            </w:pPr>
          </w:p>
        </w:tc>
        <w:tc>
          <w:tcPr>
            <w:tcW w:w="3685" w:type="dxa"/>
            <w:vMerge/>
            <w:shd w:val="clear" w:color="auto" w:fill="auto"/>
          </w:tcPr>
          <w:p w14:paraId="34B1C5E0" w14:textId="77777777" w:rsidR="0099587B" w:rsidRPr="00C6673E" w:rsidRDefault="0099587B" w:rsidP="00157AE5">
            <w:pPr>
              <w:ind w:firstLine="0"/>
              <w:outlineLvl w:val="1"/>
              <w:rPr>
                <w:sz w:val="22"/>
                <w:szCs w:val="22"/>
              </w:rPr>
            </w:pPr>
          </w:p>
        </w:tc>
        <w:tc>
          <w:tcPr>
            <w:tcW w:w="3945" w:type="dxa"/>
            <w:vMerge/>
            <w:shd w:val="clear" w:color="auto" w:fill="auto"/>
          </w:tcPr>
          <w:p w14:paraId="2300EA73" w14:textId="77777777" w:rsidR="0099587B" w:rsidRPr="00C6673E" w:rsidRDefault="0099587B" w:rsidP="00157AE5">
            <w:pPr>
              <w:ind w:firstLine="0"/>
              <w:outlineLvl w:val="1"/>
              <w:rPr>
                <w:sz w:val="22"/>
                <w:szCs w:val="22"/>
              </w:rPr>
            </w:pPr>
          </w:p>
        </w:tc>
        <w:tc>
          <w:tcPr>
            <w:tcW w:w="1276" w:type="dxa"/>
            <w:shd w:val="clear" w:color="auto" w:fill="auto"/>
            <w:vAlign w:val="center"/>
          </w:tcPr>
          <w:p w14:paraId="26DFB5B8" w14:textId="773A0112" w:rsidR="0099587B" w:rsidRPr="00C6673E" w:rsidRDefault="0099587B" w:rsidP="00157AE5">
            <w:pPr>
              <w:ind w:firstLine="0"/>
              <w:jc w:val="center"/>
              <w:outlineLvl w:val="1"/>
              <w:rPr>
                <w:sz w:val="22"/>
                <w:szCs w:val="22"/>
              </w:rPr>
            </w:pPr>
            <w:r w:rsidRPr="00C6673E">
              <w:rPr>
                <w:sz w:val="22"/>
                <w:szCs w:val="22"/>
              </w:rPr>
              <w:t>Nuolatinės</w:t>
            </w:r>
          </w:p>
        </w:tc>
        <w:tc>
          <w:tcPr>
            <w:tcW w:w="4844" w:type="dxa"/>
            <w:shd w:val="clear" w:color="auto" w:fill="auto"/>
          </w:tcPr>
          <w:p w14:paraId="6F4B23F1" w14:textId="77777777" w:rsidR="0099587B" w:rsidRPr="00C6673E" w:rsidRDefault="0099587B" w:rsidP="00157AE5">
            <w:pPr>
              <w:ind w:firstLine="0"/>
              <w:outlineLvl w:val="1"/>
              <w:rPr>
                <w:sz w:val="22"/>
                <w:szCs w:val="22"/>
              </w:rPr>
            </w:pPr>
          </w:p>
        </w:tc>
      </w:tr>
      <w:tr w:rsidR="00AD55A7" w:rsidRPr="00583490" w14:paraId="6CD21DA8" w14:textId="77777777" w:rsidTr="00484611">
        <w:trPr>
          <w:cantSplit/>
          <w:trHeight w:val="210"/>
        </w:trPr>
        <w:tc>
          <w:tcPr>
            <w:tcW w:w="15163" w:type="dxa"/>
            <w:gridSpan w:val="5"/>
            <w:shd w:val="clear" w:color="auto" w:fill="auto"/>
            <w:vAlign w:val="center"/>
          </w:tcPr>
          <w:p w14:paraId="3964D87E" w14:textId="77777777" w:rsidR="00AD55A7" w:rsidRPr="00C6673E" w:rsidRDefault="00AD55A7" w:rsidP="00157AE5">
            <w:pPr>
              <w:ind w:firstLine="0"/>
              <w:jc w:val="center"/>
              <w:outlineLvl w:val="1"/>
              <w:rPr>
                <w:b/>
                <w:sz w:val="22"/>
                <w:szCs w:val="22"/>
              </w:rPr>
            </w:pPr>
            <w:r w:rsidRPr="002455C3">
              <w:rPr>
                <w:b/>
                <w:sz w:val="22"/>
                <w:szCs w:val="22"/>
              </w:rPr>
              <w:t>Antano Gustaičio aviacijos institutas</w:t>
            </w:r>
          </w:p>
        </w:tc>
      </w:tr>
      <w:tr w:rsidR="0099587B" w:rsidRPr="00583490" w14:paraId="781134B8" w14:textId="77777777" w:rsidTr="00484611">
        <w:trPr>
          <w:cantSplit/>
          <w:trHeight w:val="170"/>
        </w:trPr>
        <w:tc>
          <w:tcPr>
            <w:tcW w:w="1413" w:type="dxa"/>
            <w:shd w:val="clear" w:color="auto" w:fill="auto"/>
          </w:tcPr>
          <w:p w14:paraId="53C8A599" w14:textId="77777777" w:rsidR="0099587B" w:rsidRPr="00C6673E" w:rsidRDefault="0099587B" w:rsidP="00157AE5">
            <w:pPr>
              <w:ind w:firstLine="0"/>
              <w:jc w:val="left"/>
              <w:outlineLvl w:val="1"/>
              <w:rPr>
                <w:sz w:val="22"/>
                <w:szCs w:val="22"/>
              </w:rPr>
            </w:pPr>
            <w:r w:rsidRPr="002455C3">
              <w:rPr>
                <w:sz w:val="22"/>
                <w:szCs w:val="22"/>
              </w:rPr>
              <w:t>6121EX054</w:t>
            </w:r>
          </w:p>
        </w:tc>
        <w:tc>
          <w:tcPr>
            <w:tcW w:w="3685" w:type="dxa"/>
            <w:shd w:val="clear" w:color="auto" w:fill="auto"/>
            <w:vAlign w:val="center"/>
          </w:tcPr>
          <w:p w14:paraId="5385CA41" w14:textId="77777777" w:rsidR="0099587B" w:rsidRPr="00C6673E" w:rsidRDefault="0099587B" w:rsidP="00157AE5">
            <w:pPr>
              <w:ind w:firstLine="0"/>
              <w:jc w:val="left"/>
              <w:outlineLvl w:val="1"/>
              <w:rPr>
                <w:sz w:val="22"/>
                <w:szCs w:val="22"/>
              </w:rPr>
            </w:pPr>
            <w:r w:rsidRPr="002455C3">
              <w:rPr>
                <w:sz w:val="22"/>
                <w:szCs w:val="22"/>
              </w:rPr>
              <w:t>Aviacijos mechanikos inžinerija</w:t>
            </w:r>
          </w:p>
        </w:tc>
        <w:tc>
          <w:tcPr>
            <w:tcW w:w="3945" w:type="dxa"/>
            <w:shd w:val="clear" w:color="auto" w:fill="auto"/>
            <w:vAlign w:val="center"/>
          </w:tcPr>
          <w:p w14:paraId="4EACFA20" w14:textId="77777777" w:rsidR="0099587B" w:rsidRPr="00C6673E" w:rsidRDefault="0099587B" w:rsidP="00157AE5">
            <w:pPr>
              <w:ind w:firstLine="0"/>
              <w:jc w:val="left"/>
              <w:outlineLvl w:val="1"/>
              <w:rPr>
                <w:sz w:val="22"/>
                <w:szCs w:val="22"/>
              </w:rPr>
            </w:pPr>
            <w:r w:rsidRPr="002455C3">
              <w:rPr>
                <w:sz w:val="22"/>
                <w:szCs w:val="22"/>
              </w:rPr>
              <w:t>-</w:t>
            </w:r>
          </w:p>
        </w:tc>
        <w:tc>
          <w:tcPr>
            <w:tcW w:w="1276" w:type="dxa"/>
            <w:shd w:val="clear" w:color="auto" w:fill="auto"/>
            <w:vAlign w:val="center"/>
          </w:tcPr>
          <w:p w14:paraId="11D4C5F9" w14:textId="52D99B73" w:rsidR="0099587B" w:rsidRPr="00C6673E" w:rsidRDefault="0099587B" w:rsidP="00157AE5">
            <w:pPr>
              <w:ind w:firstLine="0"/>
              <w:jc w:val="center"/>
              <w:outlineLvl w:val="1"/>
              <w:rPr>
                <w:sz w:val="22"/>
                <w:szCs w:val="22"/>
              </w:rPr>
            </w:pPr>
            <w:r>
              <w:rPr>
                <w:sz w:val="22"/>
                <w:szCs w:val="22"/>
              </w:rPr>
              <w:t>4</w:t>
            </w:r>
          </w:p>
        </w:tc>
        <w:tc>
          <w:tcPr>
            <w:tcW w:w="4844" w:type="dxa"/>
            <w:shd w:val="clear" w:color="auto" w:fill="auto"/>
            <w:vAlign w:val="center"/>
          </w:tcPr>
          <w:p w14:paraId="2ABB8CB1" w14:textId="77777777" w:rsidR="0099587B" w:rsidRPr="00C6673E" w:rsidRDefault="0099587B" w:rsidP="00157AE5">
            <w:pPr>
              <w:ind w:firstLine="0"/>
              <w:outlineLvl w:val="1"/>
              <w:rPr>
                <w:sz w:val="22"/>
                <w:szCs w:val="22"/>
              </w:rPr>
            </w:pPr>
            <w:r w:rsidRPr="002455C3">
              <w:rPr>
                <w:sz w:val="22"/>
                <w:szCs w:val="22"/>
              </w:rPr>
              <w:t>Inžinerijos mokslų bakalauras</w:t>
            </w:r>
          </w:p>
        </w:tc>
      </w:tr>
      <w:tr w:rsidR="00AD55A7" w:rsidRPr="00583490" w14:paraId="4264660A" w14:textId="77777777" w:rsidTr="00484611">
        <w:trPr>
          <w:cantSplit/>
          <w:trHeight w:val="170"/>
        </w:trPr>
        <w:tc>
          <w:tcPr>
            <w:tcW w:w="15163" w:type="dxa"/>
            <w:gridSpan w:val="5"/>
            <w:shd w:val="clear" w:color="auto" w:fill="auto"/>
          </w:tcPr>
          <w:p w14:paraId="47206F8E" w14:textId="77777777" w:rsidR="00AD55A7" w:rsidRPr="002455C3" w:rsidRDefault="00AD55A7" w:rsidP="00157AE5">
            <w:pPr>
              <w:ind w:firstLine="0"/>
              <w:jc w:val="center"/>
              <w:outlineLvl w:val="1"/>
              <w:rPr>
                <w:sz w:val="22"/>
                <w:szCs w:val="22"/>
              </w:rPr>
            </w:pPr>
            <w:r w:rsidRPr="00C6673E">
              <w:rPr>
                <w:b/>
                <w:sz w:val="22"/>
                <w:szCs w:val="22"/>
              </w:rPr>
              <w:t>Aplinkos inžinerijos fakultetas</w:t>
            </w:r>
          </w:p>
        </w:tc>
      </w:tr>
      <w:tr w:rsidR="0099587B" w:rsidRPr="00583490" w14:paraId="2BD9AC1D" w14:textId="77777777" w:rsidTr="00484611">
        <w:trPr>
          <w:cantSplit/>
          <w:trHeight w:val="170"/>
        </w:trPr>
        <w:tc>
          <w:tcPr>
            <w:tcW w:w="1413" w:type="dxa"/>
            <w:shd w:val="clear" w:color="auto" w:fill="auto"/>
            <w:vAlign w:val="center"/>
          </w:tcPr>
          <w:p w14:paraId="20AB641A" w14:textId="77777777" w:rsidR="0099587B" w:rsidRPr="00C6673E" w:rsidRDefault="0099587B" w:rsidP="00157AE5">
            <w:pPr>
              <w:ind w:firstLine="0"/>
              <w:jc w:val="left"/>
              <w:outlineLvl w:val="1"/>
              <w:rPr>
                <w:sz w:val="22"/>
                <w:szCs w:val="22"/>
              </w:rPr>
            </w:pPr>
            <w:r w:rsidRPr="00C6673E">
              <w:rPr>
                <w:sz w:val="22"/>
                <w:szCs w:val="22"/>
              </w:rPr>
              <w:t>6121EX035</w:t>
            </w:r>
          </w:p>
        </w:tc>
        <w:tc>
          <w:tcPr>
            <w:tcW w:w="3685" w:type="dxa"/>
            <w:shd w:val="clear" w:color="auto" w:fill="auto"/>
            <w:vAlign w:val="center"/>
          </w:tcPr>
          <w:p w14:paraId="6A2C0472" w14:textId="77777777" w:rsidR="0099587B" w:rsidRPr="00C6673E" w:rsidRDefault="0099587B" w:rsidP="00157AE5">
            <w:pPr>
              <w:ind w:firstLine="0"/>
              <w:jc w:val="left"/>
              <w:outlineLvl w:val="1"/>
              <w:rPr>
                <w:sz w:val="22"/>
                <w:szCs w:val="22"/>
              </w:rPr>
            </w:pPr>
            <w:r w:rsidRPr="00C6673E">
              <w:rPr>
                <w:sz w:val="22"/>
                <w:szCs w:val="22"/>
              </w:rPr>
              <w:t xml:space="preserve">Aplinkos </w:t>
            </w:r>
            <w:r>
              <w:rPr>
                <w:sz w:val="22"/>
                <w:szCs w:val="22"/>
              </w:rPr>
              <w:t>technologijos</w:t>
            </w:r>
          </w:p>
        </w:tc>
        <w:tc>
          <w:tcPr>
            <w:tcW w:w="3945" w:type="dxa"/>
            <w:shd w:val="clear" w:color="auto" w:fill="auto"/>
            <w:vAlign w:val="center"/>
          </w:tcPr>
          <w:p w14:paraId="35B382CD"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1C3F9BE1" w14:textId="0A36C9EE"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4F4BD93C"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99587B" w:rsidRPr="00583490" w14:paraId="01704506" w14:textId="77777777" w:rsidTr="00484611">
        <w:trPr>
          <w:cantSplit/>
          <w:trHeight w:val="170"/>
        </w:trPr>
        <w:tc>
          <w:tcPr>
            <w:tcW w:w="1413" w:type="dxa"/>
            <w:shd w:val="clear" w:color="auto" w:fill="auto"/>
            <w:vAlign w:val="center"/>
          </w:tcPr>
          <w:p w14:paraId="58AC9BCA" w14:textId="77777777" w:rsidR="0099587B" w:rsidRPr="00C6673E" w:rsidRDefault="0099587B" w:rsidP="00157AE5">
            <w:pPr>
              <w:ind w:firstLine="0"/>
              <w:jc w:val="left"/>
              <w:outlineLvl w:val="1"/>
              <w:rPr>
                <w:sz w:val="22"/>
                <w:szCs w:val="22"/>
              </w:rPr>
            </w:pPr>
            <w:r w:rsidRPr="00C6673E">
              <w:rPr>
                <w:sz w:val="22"/>
                <w:szCs w:val="22"/>
              </w:rPr>
              <w:t>6121EX053</w:t>
            </w:r>
          </w:p>
        </w:tc>
        <w:tc>
          <w:tcPr>
            <w:tcW w:w="3685" w:type="dxa"/>
            <w:shd w:val="clear" w:color="auto" w:fill="auto"/>
            <w:vAlign w:val="center"/>
          </w:tcPr>
          <w:p w14:paraId="70E18A9E" w14:textId="072A44F3" w:rsidR="0099587B" w:rsidRPr="00C6673E" w:rsidRDefault="0099587B" w:rsidP="00157AE5">
            <w:pPr>
              <w:ind w:firstLine="0"/>
              <w:jc w:val="left"/>
              <w:outlineLvl w:val="1"/>
              <w:rPr>
                <w:sz w:val="22"/>
                <w:szCs w:val="22"/>
                <w:vertAlign w:val="superscript"/>
              </w:rPr>
            </w:pPr>
            <w:r w:rsidRPr="00C6673E">
              <w:rPr>
                <w:sz w:val="22"/>
                <w:szCs w:val="22"/>
              </w:rPr>
              <w:t>Pastatų</w:t>
            </w:r>
            <w:r>
              <w:rPr>
                <w:sz w:val="22"/>
                <w:szCs w:val="22"/>
              </w:rPr>
              <w:t xml:space="preserve"> energetikos sistemų inžinerija</w:t>
            </w:r>
          </w:p>
        </w:tc>
        <w:tc>
          <w:tcPr>
            <w:tcW w:w="3945" w:type="dxa"/>
            <w:shd w:val="clear" w:color="auto" w:fill="auto"/>
            <w:vAlign w:val="center"/>
          </w:tcPr>
          <w:p w14:paraId="178FC15E"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0FA98770" w14:textId="6315A711"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75BD7CF9"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99587B" w:rsidRPr="00583490" w14:paraId="7C19688F" w14:textId="77777777" w:rsidTr="00484611">
        <w:trPr>
          <w:cantSplit/>
          <w:trHeight w:val="170"/>
        </w:trPr>
        <w:tc>
          <w:tcPr>
            <w:tcW w:w="1413" w:type="dxa"/>
            <w:shd w:val="clear" w:color="auto" w:fill="auto"/>
            <w:vAlign w:val="center"/>
          </w:tcPr>
          <w:p w14:paraId="4B14A9E8" w14:textId="77777777" w:rsidR="0099587B" w:rsidRPr="00C6673E" w:rsidRDefault="0099587B" w:rsidP="00157AE5">
            <w:pPr>
              <w:ind w:firstLine="0"/>
              <w:jc w:val="left"/>
              <w:outlineLvl w:val="1"/>
              <w:rPr>
                <w:sz w:val="22"/>
                <w:szCs w:val="22"/>
              </w:rPr>
            </w:pPr>
            <w:r w:rsidRPr="003C18D5">
              <w:rPr>
                <w:sz w:val="22"/>
                <w:szCs w:val="22"/>
              </w:rPr>
              <w:t>6121EX088</w:t>
            </w:r>
          </w:p>
        </w:tc>
        <w:tc>
          <w:tcPr>
            <w:tcW w:w="3685" w:type="dxa"/>
            <w:shd w:val="clear" w:color="auto" w:fill="auto"/>
            <w:vAlign w:val="center"/>
          </w:tcPr>
          <w:p w14:paraId="72C701FF" w14:textId="77777777" w:rsidR="0099587B" w:rsidRPr="00C6673E" w:rsidRDefault="0099587B" w:rsidP="00157AE5">
            <w:pPr>
              <w:ind w:firstLine="0"/>
              <w:jc w:val="left"/>
              <w:outlineLvl w:val="1"/>
              <w:rPr>
                <w:sz w:val="22"/>
                <w:szCs w:val="22"/>
              </w:rPr>
            </w:pPr>
            <w:r>
              <w:rPr>
                <w:sz w:val="22"/>
                <w:szCs w:val="22"/>
              </w:rPr>
              <w:t>Tvarumo technologijos</w:t>
            </w:r>
          </w:p>
        </w:tc>
        <w:tc>
          <w:tcPr>
            <w:tcW w:w="3945" w:type="dxa"/>
            <w:shd w:val="clear" w:color="auto" w:fill="auto"/>
            <w:vAlign w:val="center"/>
          </w:tcPr>
          <w:p w14:paraId="57A47B56" w14:textId="77777777" w:rsidR="0099587B" w:rsidRPr="00C6673E" w:rsidRDefault="0099587B" w:rsidP="00157AE5">
            <w:pPr>
              <w:ind w:firstLine="0"/>
              <w:jc w:val="left"/>
              <w:outlineLvl w:val="1"/>
              <w:rPr>
                <w:sz w:val="22"/>
                <w:szCs w:val="22"/>
              </w:rPr>
            </w:pPr>
            <w:r>
              <w:rPr>
                <w:color w:val="000000" w:themeColor="text1"/>
                <w:sz w:val="22"/>
                <w:szCs w:val="22"/>
              </w:rPr>
              <w:t>-</w:t>
            </w:r>
          </w:p>
        </w:tc>
        <w:tc>
          <w:tcPr>
            <w:tcW w:w="1276" w:type="dxa"/>
            <w:shd w:val="clear" w:color="auto" w:fill="auto"/>
            <w:vAlign w:val="center"/>
          </w:tcPr>
          <w:p w14:paraId="4BAA196F" w14:textId="23E5AC0D" w:rsidR="0099587B" w:rsidRPr="00C6673E" w:rsidRDefault="0099587B" w:rsidP="00157AE5">
            <w:pPr>
              <w:ind w:firstLine="0"/>
              <w:jc w:val="center"/>
              <w:outlineLvl w:val="1"/>
              <w:rPr>
                <w:sz w:val="22"/>
                <w:szCs w:val="22"/>
              </w:rPr>
            </w:pPr>
            <w:r w:rsidRPr="007D2F37">
              <w:rPr>
                <w:color w:val="000000" w:themeColor="text1"/>
                <w:sz w:val="22"/>
                <w:szCs w:val="22"/>
              </w:rPr>
              <w:t>4</w:t>
            </w:r>
          </w:p>
        </w:tc>
        <w:tc>
          <w:tcPr>
            <w:tcW w:w="4844" w:type="dxa"/>
            <w:shd w:val="clear" w:color="auto" w:fill="auto"/>
            <w:vAlign w:val="center"/>
          </w:tcPr>
          <w:p w14:paraId="579EA47E" w14:textId="77777777" w:rsidR="0099587B" w:rsidRPr="00C6673E" w:rsidRDefault="0099587B" w:rsidP="00157AE5">
            <w:pPr>
              <w:ind w:firstLine="0"/>
              <w:outlineLvl w:val="1"/>
              <w:rPr>
                <w:sz w:val="22"/>
                <w:szCs w:val="22"/>
              </w:rPr>
            </w:pPr>
            <w:r w:rsidRPr="007D2F37">
              <w:rPr>
                <w:color w:val="000000" w:themeColor="text1"/>
                <w:sz w:val="22"/>
                <w:szCs w:val="22"/>
              </w:rPr>
              <w:t>Inžinerijos mokslų bakalauras</w:t>
            </w:r>
          </w:p>
        </w:tc>
      </w:tr>
      <w:tr w:rsidR="00AD55A7" w:rsidRPr="00583490" w14:paraId="5E35B5CF" w14:textId="77777777" w:rsidTr="00484611">
        <w:trPr>
          <w:cantSplit/>
          <w:trHeight w:val="227"/>
        </w:trPr>
        <w:tc>
          <w:tcPr>
            <w:tcW w:w="15163" w:type="dxa"/>
            <w:gridSpan w:val="5"/>
            <w:shd w:val="clear" w:color="auto" w:fill="auto"/>
            <w:vAlign w:val="center"/>
          </w:tcPr>
          <w:p w14:paraId="75CD40A3" w14:textId="77777777" w:rsidR="00AD55A7" w:rsidRPr="00C6673E" w:rsidRDefault="00AD55A7" w:rsidP="00157AE5">
            <w:pPr>
              <w:ind w:firstLine="0"/>
              <w:jc w:val="center"/>
              <w:outlineLvl w:val="1"/>
              <w:rPr>
                <w:b/>
                <w:sz w:val="22"/>
                <w:szCs w:val="22"/>
              </w:rPr>
            </w:pPr>
            <w:r w:rsidRPr="00C6673E">
              <w:rPr>
                <w:b/>
                <w:sz w:val="22"/>
                <w:szCs w:val="22"/>
              </w:rPr>
              <w:t>Architektūros fakultetas</w:t>
            </w:r>
          </w:p>
        </w:tc>
      </w:tr>
      <w:tr w:rsidR="0099587B" w:rsidRPr="00583490" w14:paraId="4F4EB398" w14:textId="77777777" w:rsidTr="00484611">
        <w:trPr>
          <w:cantSplit/>
          <w:trHeight w:val="170"/>
        </w:trPr>
        <w:tc>
          <w:tcPr>
            <w:tcW w:w="1413" w:type="dxa"/>
            <w:shd w:val="clear" w:color="auto" w:fill="auto"/>
            <w:vAlign w:val="center"/>
          </w:tcPr>
          <w:p w14:paraId="4D8CA522" w14:textId="77777777" w:rsidR="0099587B" w:rsidRPr="00C6673E" w:rsidRDefault="0099587B" w:rsidP="00157AE5">
            <w:pPr>
              <w:ind w:firstLine="0"/>
              <w:jc w:val="left"/>
              <w:outlineLvl w:val="1"/>
              <w:rPr>
                <w:rFonts w:eastAsia="Arial Unicode MS"/>
                <w:sz w:val="22"/>
                <w:szCs w:val="22"/>
              </w:rPr>
            </w:pPr>
            <w:r w:rsidRPr="00C6673E">
              <w:rPr>
                <w:rFonts w:eastAsia="Arial Unicode MS"/>
                <w:sz w:val="22"/>
                <w:szCs w:val="22"/>
              </w:rPr>
              <w:t>6011PX004</w:t>
            </w:r>
          </w:p>
        </w:tc>
        <w:tc>
          <w:tcPr>
            <w:tcW w:w="3685" w:type="dxa"/>
            <w:shd w:val="clear" w:color="auto" w:fill="auto"/>
            <w:vAlign w:val="center"/>
          </w:tcPr>
          <w:p w14:paraId="27A7E883" w14:textId="77777777" w:rsidR="0099587B" w:rsidRPr="00C6673E" w:rsidRDefault="0099587B" w:rsidP="00157AE5">
            <w:pPr>
              <w:ind w:firstLine="0"/>
              <w:jc w:val="left"/>
              <w:outlineLvl w:val="1"/>
              <w:rPr>
                <w:sz w:val="22"/>
                <w:szCs w:val="22"/>
              </w:rPr>
            </w:pPr>
            <w:r w:rsidRPr="00C6673E">
              <w:rPr>
                <w:sz w:val="22"/>
                <w:szCs w:val="22"/>
              </w:rPr>
              <w:t>Architektūra</w:t>
            </w:r>
            <w:r w:rsidRPr="00C6673E">
              <w:rPr>
                <w:sz w:val="22"/>
                <w:szCs w:val="22"/>
                <w:vertAlign w:val="superscript"/>
              </w:rPr>
              <w:t>1</w:t>
            </w:r>
          </w:p>
        </w:tc>
        <w:tc>
          <w:tcPr>
            <w:tcW w:w="3945" w:type="dxa"/>
            <w:shd w:val="clear" w:color="auto" w:fill="auto"/>
            <w:vAlign w:val="center"/>
          </w:tcPr>
          <w:p w14:paraId="6F8FB74A"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3D8031F4" w14:textId="6BF6E0BA" w:rsidR="0099587B" w:rsidRPr="00C6673E" w:rsidRDefault="0099587B" w:rsidP="00157AE5">
            <w:pPr>
              <w:ind w:firstLine="0"/>
              <w:jc w:val="center"/>
              <w:outlineLvl w:val="1"/>
              <w:rPr>
                <w:sz w:val="22"/>
                <w:szCs w:val="22"/>
              </w:rPr>
            </w:pPr>
            <w:r w:rsidRPr="00C6673E">
              <w:rPr>
                <w:sz w:val="22"/>
                <w:szCs w:val="22"/>
              </w:rPr>
              <w:t>5</w:t>
            </w:r>
          </w:p>
        </w:tc>
        <w:tc>
          <w:tcPr>
            <w:tcW w:w="4844" w:type="dxa"/>
            <w:shd w:val="clear" w:color="auto" w:fill="auto"/>
            <w:vAlign w:val="center"/>
          </w:tcPr>
          <w:p w14:paraId="7A093BF9" w14:textId="77777777" w:rsidR="0099587B" w:rsidRPr="00C6673E" w:rsidRDefault="0099587B" w:rsidP="00157AE5">
            <w:pPr>
              <w:ind w:firstLine="0"/>
              <w:outlineLvl w:val="1"/>
              <w:rPr>
                <w:sz w:val="22"/>
                <w:szCs w:val="22"/>
              </w:rPr>
            </w:pPr>
            <w:r w:rsidRPr="00C6673E">
              <w:rPr>
                <w:sz w:val="22"/>
                <w:szCs w:val="22"/>
              </w:rPr>
              <w:t>Menų magistras</w:t>
            </w:r>
          </w:p>
        </w:tc>
      </w:tr>
      <w:tr w:rsidR="00AD55A7" w:rsidRPr="00583490" w14:paraId="2FFCF4E9" w14:textId="77777777" w:rsidTr="00484611">
        <w:trPr>
          <w:cantSplit/>
          <w:trHeight w:val="227"/>
        </w:trPr>
        <w:tc>
          <w:tcPr>
            <w:tcW w:w="15163" w:type="dxa"/>
            <w:gridSpan w:val="5"/>
            <w:shd w:val="clear" w:color="auto" w:fill="auto"/>
            <w:vAlign w:val="center"/>
          </w:tcPr>
          <w:p w14:paraId="194CBD0A" w14:textId="77777777" w:rsidR="00AD55A7" w:rsidRPr="00C6673E" w:rsidRDefault="00AD55A7" w:rsidP="00157AE5">
            <w:pPr>
              <w:ind w:firstLine="0"/>
              <w:jc w:val="center"/>
              <w:outlineLvl w:val="1"/>
              <w:rPr>
                <w:b/>
                <w:sz w:val="22"/>
                <w:szCs w:val="22"/>
              </w:rPr>
            </w:pPr>
            <w:r w:rsidRPr="00C6673E">
              <w:rPr>
                <w:b/>
                <w:sz w:val="22"/>
                <w:szCs w:val="22"/>
              </w:rPr>
              <w:t>Elektronikos fakultetas</w:t>
            </w:r>
          </w:p>
        </w:tc>
      </w:tr>
      <w:tr w:rsidR="0099587B" w:rsidRPr="00583490" w14:paraId="68DF753F" w14:textId="77777777" w:rsidTr="00484611">
        <w:trPr>
          <w:cantSplit/>
          <w:trHeight w:val="255"/>
        </w:trPr>
        <w:tc>
          <w:tcPr>
            <w:tcW w:w="1413" w:type="dxa"/>
            <w:shd w:val="clear" w:color="auto" w:fill="auto"/>
            <w:vAlign w:val="center"/>
          </w:tcPr>
          <w:p w14:paraId="164C650A" w14:textId="77777777" w:rsidR="0099587B" w:rsidRPr="00C6673E" w:rsidRDefault="0099587B" w:rsidP="00157AE5">
            <w:pPr>
              <w:ind w:firstLine="0"/>
              <w:jc w:val="left"/>
              <w:outlineLvl w:val="1"/>
              <w:rPr>
                <w:sz w:val="22"/>
                <w:szCs w:val="22"/>
              </w:rPr>
            </w:pPr>
            <w:r w:rsidRPr="00C6673E">
              <w:rPr>
                <w:sz w:val="22"/>
                <w:szCs w:val="22"/>
              </w:rPr>
              <w:t>6121BX019</w:t>
            </w:r>
          </w:p>
        </w:tc>
        <w:tc>
          <w:tcPr>
            <w:tcW w:w="3685" w:type="dxa"/>
            <w:shd w:val="clear" w:color="auto" w:fill="auto"/>
            <w:vAlign w:val="center"/>
          </w:tcPr>
          <w:p w14:paraId="0BCCF4AC" w14:textId="77777777" w:rsidR="0099587B" w:rsidRPr="00C6673E" w:rsidRDefault="0099587B" w:rsidP="00157AE5">
            <w:pPr>
              <w:ind w:firstLine="0"/>
              <w:jc w:val="left"/>
              <w:outlineLvl w:val="1"/>
              <w:rPr>
                <w:sz w:val="22"/>
                <w:szCs w:val="22"/>
              </w:rPr>
            </w:pPr>
            <w:r w:rsidRPr="00C6673E">
              <w:rPr>
                <w:sz w:val="22"/>
                <w:szCs w:val="22"/>
              </w:rPr>
              <w:t>Informacinės ir ryšių technologijos</w:t>
            </w:r>
          </w:p>
        </w:tc>
        <w:tc>
          <w:tcPr>
            <w:tcW w:w="3945" w:type="dxa"/>
            <w:shd w:val="clear" w:color="auto" w:fill="auto"/>
            <w:vAlign w:val="center"/>
          </w:tcPr>
          <w:p w14:paraId="50D31B43" w14:textId="77777777" w:rsidR="0099587B" w:rsidRPr="00C6673E" w:rsidRDefault="0099587B" w:rsidP="00157AE5">
            <w:pPr>
              <w:ind w:firstLine="0"/>
              <w:jc w:val="left"/>
              <w:outlineLvl w:val="1"/>
              <w:rPr>
                <w:sz w:val="22"/>
                <w:szCs w:val="22"/>
              </w:rPr>
            </w:pPr>
            <w:r w:rsidRPr="00C6673E">
              <w:rPr>
                <w:sz w:val="22"/>
                <w:szCs w:val="22"/>
              </w:rPr>
              <w:t>Daiktų internetas</w:t>
            </w:r>
          </w:p>
        </w:tc>
        <w:tc>
          <w:tcPr>
            <w:tcW w:w="1276" w:type="dxa"/>
            <w:shd w:val="clear" w:color="auto" w:fill="auto"/>
            <w:vAlign w:val="center"/>
          </w:tcPr>
          <w:p w14:paraId="4F58CCF5" w14:textId="2E2D3CEA"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1CBBBA1C" w14:textId="77777777" w:rsidR="0099587B" w:rsidRPr="00C6673E" w:rsidRDefault="0099587B" w:rsidP="00157AE5">
            <w:pPr>
              <w:ind w:firstLine="0"/>
              <w:outlineLvl w:val="1"/>
              <w:rPr>
                <w:bCs/>
                <w:sz w:val="22"/>
                <w:szCs w:val="22"/>
              </w:rPr>
            </w:pPr>
            <w:r w:rsidRPr="00C6673E">
              <w:rPr>
                <w:bCs/>
                <w:sz w:val="22"/>
                <w:szCs w:val="22"/>
              </w:rPr>
              <w:t>Informatikos mokslų bakalauras</w:t>
            </w:r>
          </w:p>
        </w:tc>
      </w:tr>
      <w:tr w:rsidR="0099587B" w:rsidRPr="00583490" w14:paraId="5F820486" w14:textId="77777777" w:rsidTr="00484611">
        <w:trPr>
          <w:cantSplit/>
          <w:trHeight w:val="170"/>
        </w:trPr>
        <w:tc>
          <w:tcPr>
            <w:tcW w:w="1413" w:type="dxa"/>
            <w:shd w:val="clear" w:color="auto" w:fill="auto"/>
            <w:vAlign w:val="center"/>
          </w:tcPr>
          <w:p w14:paraId="5FA1F11D" w14:textId="77777777" w:rsidR="0099587B" w:rsidRPr="00C6673E" w:rsidRDefault="0099587B" w:rsidP="00157AE5">
            <w:pPr>
              <w:ind w:firstLine="0"/>
              <w:jc w:val="left"/>
              <w:outlineLvl w:val="1"/>
              <w:rPr>
                <w:sz w:val="22"/>
                <w:szCs w:val="22"/>
              </w:rPr>
            </w:pPr>
            <w:r w:rsidRPr="00D20391">
              <w:rPr>
                <w:color w:val="000000" w:themeColor="text1"/>
                <w:sz w:val="22"/>
                <w:szCs w:val="22"/>
              </w:rPr>
              <w:t>6121BX036</w:t>
            </w:r>
          </w:p>
        </w:tc>
        <w:tc>
          <w:tcPr>
            <w:tcW w:w="3685" w:type="dxa"/>
            <w:shd w:val="clear" w:color="auto" w:fill="auto"/>
            <w:vAlign w:val="center"/>
          </w:tcPr>
          <w:p w14:paraId="62ABCFB5" w14:textId="77777777" w:rsidR="0099587B" w:rsidRPr="00C6673E" w:rsidRDefault="0099587B" w:rsidP="00157AE5">
            <w:pPr>
              <w:ind w:firstLine="0"/>
              <w:jc w:val="left"/>
              <w:outlineLvl w:val="1"/>
              <w:rPr>
                <w:sz w:val="22"/>
                <w:szCs w:val="22"/>
              </w:rPr>
            </w:pPr>
            <w:r w:rsidRPr="00D20391">
              <w:rPr>
                <w:color w:val="000000" w:themeColor="text1"/>
                <w:sz w:val="22"/>
                <w:szCs w:val="22"/>
              </w:rPr>
              <w:t>Dirbtinio intelekto sistemos</w:t>
            </w:r>
          </w:p>
        </w:tc>
        <w:tc>
          <w:tcPr>
            <w:tcW w:w="3945" w:type="dxa"/>
            <w:shd w:val="clear" w:color="auto" w:fill="auto"/>
            <w:vAlign w:val="center"/>
          </w:tcPr>
          <w:p w14:paraId="744C3B5A" w14:textId="77777777" w:rsidR="0099587B" w:rsidRPr="00C6673E" w:rsidRDefault="0099587B" w:rsidP="00157AE5">
            <w:pPr>
              <w:ind w:firstLine="0"/>
              <w:jc w:val="left"/>
              <w:outlineLvl w:val="1"/>
              <w:rPr>
                <w:sz w:val="22"/>
                <w:szCs w:val="22"/>
              </w:rPr>
            </w:pPr>
            <w:r w:rsidRPr="00D20391">
              <w:rPr>
                <w:color w:val="000000" w:themeColor="text1"/>
                <w:sz w:val="22"/>
                <w:szCs w:val="22"/>
              </w:rPr>
              <w:t>Dirbtinio intelekto programų sistemos</w:t>
            </w:r>
          </w:p>
        </w:tc>
        <w:tc>
          <w:tcPr>
            <w:tcW w:w="1276" w:type="dxa"/>
            <w:shd w:val="clear" w:color="auto" w:fill="auto"/>
            <w:vAlign w:val="center"/>
          </w:tcPr>
          <w:p w14:paraId="7C2744C0" w14:textId="02138AF1" w:rsidR="0099587B" w:rsidRPr="00C6673E" w:rsidRDefault="0099587B" w:rsidP="00157AE5">
            <w:pPr>
              <w:ind w:firstLine="0"/>
              <w:jc w:val="center"/>
              <w:outlineLvl w:val="1"/>
              <w:rPr>
                <w:sz w:val="22"/>
                <w:szCs w:val="22"/>
              </w:rPr>
            </w:pPr>
            <w:r>
              <w:rPr>
                <w:sz w:val="22"/>
                <w:szCs w:val="22"/>
              </w:rPr>
              <w:t>4</w:t>
            </w:r>
          </w:p>
        </w:tc>
        <w:tc>
          <w:tcPr>
            <w:tcW w:w="4844" w:type="dxa"/>
            <w:shd w:val="clear" w:color="auto" w:fill="auto"/>
            <w:vAlign w:val="center"/>
          </w:tcPr>
          <w:p w14:paraId="09857263" w14:textId="77777777" w:rsidR="0099587B" w:rsidRPr="00C6673E" w:rsidRDefault="0099587B" w:rsidP="00157AE5">
            <w:pPr>
              <w:ind w:firstLine="0"/>
              <w:outlineLvl w:val="1"/>
              <w:rPr>
                <w:bCs/>
                <w:sz w:val="22"/>
                <w:szCs w:val="22"/>
              </w:rPr>
            </w:pPr>
            <w:r w:rsidRPr="00D20391">
              <w:rPr>
                <w:color w:val="000000" w:themeColor="text1"/>
                <w:sz w:val="22"/>
                <w:szCs w:val="22"/>
              </w:rPr>
              <w:t>Informatikos mokslų bakalauras</w:t>
            </w:r>
          </w:p>
        </w:tc>
      </w:tr>
      <w:tr w:rsidR="0099587B" w:rsidRPr="00583490" w14:paraId="752F0724" w14:textId="77777777" w:rsidTr="00484611">
        <w:trPr>
          <w:cantSplit/>
          <w:trHeight w:val="92"/>
        </w:trPr>
        <w:tc>
          <w:tcPr>
            <w:tcW w:w="1413" w:type="dxa"/>
            <w:vMerge w:val="restart"/>
            <w:shd w:val="clear" w:color="auto" w:fill="auto"/>
            <w:vAlign w:val="center"/>
          </w:tcPr>
          <w:p w14:paraId="19F46A3D" w14:textId="77777777" w:rsidR="0099587B" w:rsidRPr="00C6673E" w:rsidRDefault="0099587B" w:rsidP="00157AE5">
            <w:pPr>
              <w:ind w:firstLine="0"/>
              <w:jc w:val="left"/>
              <w:outlineLvl w:val="1"/>
              <w:rPr>
                <w:sz w:val="22"/>
                <w:szCs w:val="22"/>
              </w:rPr>
            </w:pPr>
            <w:r w:rsidRPr="00C6673E">
              <w:rPr>
                <w:sz w:val="22"/>
                <w:szCs w:val="22"/>
              </w:rPr>
              <w:t>6121EX044</w:t>
            </w:r>
          </w:p>
        </w:tc>
        <w:tc>
          <w:tcPr>
            <w:tcW w:w="3685" w:type="dxa"/>
            <w:vMerge w:val="restart"/>
            <w:shd w:val="clear" w:color="auto" w:fill="auto"/>
            <w:vAlign w:val="center"/>
          </w:tcPr>
          <w:p w14:paraId="509C6CAB" w14:textId="77777777" w:rsidR="0099587B" w:rsidRPr="00C6673E" w:rsidRDefault="0099587B" w:rsidP="00157AE5">
            <w:pPr>
              <w:ind w:firstLine="0"/>
              <w:jc w:val="left"/>
              <w:outlineLvl w:val="1"/>
              <w:rPr>
                <w:sz w:val="22"/>
                <w:szCs w:val="22"/>
              </w:rPr>
            </w:pPr>
            <w:r w:rsidRPr="00C6673E">
              <w:rPr>
                <w:sz w:val="22"/>
                <w:szCs w:val="22"/>
              </w:rPr>
              <w:t>Kompiuterių inžinerija</w:t>
            </w:r>
          </w:p>
        </w:tc>
        <w:tc>
          <w:tcPr>
            <w:tcW w:w="3945" w:type="dxa"/>
            <w:shd w:val="clear" w:color="auto" w:fill="auto"/>
            <w:vAlign w:val="center"/>
          </w:tcPr>
          <w:p w14:paraId="1C01B30A" w14:textId="77777777" w:rsidR="0099587B" w:rsidRPr="00C6673E" w:rsidRDefault="0099587B" w:rsidP="00157AE5">
            <w:pPr>
              <w:ind w:firstLine="0"/>
              <w:jc w:val="left"/>
              <w:outlineLvl w:val="1"/>
              <w:rPr>
                <w:sz w:val="22"/>
                <w:szCs w:val="22"/>
              </w:rPr>
            </w:pPr>
            <w:r w:rsidRPr="00C6673E">
              <w:rPr>
                <w:sz w:val="22"/>
                <w:szCs w:val="22"/>
              </w:rPr>
              <w:t>Įterptiniai kompiuteriai ir jų programavimas</w:t>
            </w:r>
          </w:p>
        </w:tc>
        <w:tc>
          <w:tcPr>
            <w:tcW w:w="1276" w:type="dxa"/>
            <w:shd w:val="clear" w:color="auto" w:fill="auto"/>
            <w:vAlign w:val="center"/>
          </w:tcPr>
          <w:p w14:paraId="5A52E749" w14:textId="5A61C1EA" w:rsidR="0099587B" w:rsidRPr="00C6673E" w:rsidRDefault="0099587B" w:rsidP="00157AE5">
            <w:pPr>
              <w:ind w:firstLine="0"/>
              <w:jc w:val="center"/>
              <w:outlineLvl w:val="1"/>
              <w:rPr>
                <w:sz w:val="22"/>
                <w:szCs w:val="22"/>
              </w:rPr>
            </w:pPr>
            <w:r w:rsidRPr="00C6673E">
              <w:rPr>
                <w:sz w:val="22"/>
                <w:szCs w:val="22"/>
              </w:rPr>
              <w:t>4</w:t>
            </w:r>
          </w:p>
        </w:tc>
        <w:tc>
          <w:tcPr>
            <w:tcW w:w="4844" w:type="dxa"/>
            <w:vMerge w:val="restart"/>
            <w:shd w:val="clear" w:color="auto" w:fill="auto"/>
            <w:vAlign w:val="center"/>
          </w:tcPr>
          <w:p w14:paraId="397FC17F"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99587B" w:rsidRPr="00583490" w14:paraId="3C8D2184" w14:textId="77777777" w:rsidTr="00484611">
        <w:trPr>
          <w:cantSplit/>
          <w:trHeight w:val="91"/>
        </w:trPr>
        <w:tc>
          <w:tcPr>
            <w:tcW w:w="1413" w:type="dxa"/>
            <w:vMerge/>
            <w:shd w:val="clear" w:color="auto" w:fill="auto"/>
            <w:vAlign w:val="center"/>
          </w:tcPr>
          <w:p w14:paraId="2831E066" w14:textId="77777777" w:rsidR="0099587B" w:rsidRPr="00C6673E" w:rsidRDefault="0099587B" w:rsidP="00157AE5">
            <w:pPr>
              <w:ind w:firstLine="0"/>
              <w:jc w:val="left"/>
              <w:outlineLvl w:val="1"/>
              <w:rPr>
                <w:sz w:val="22"/>
                <w:szCs w:val="22"/>
              </w:rPr>
            </w:pPr>
          </w:p>
        </w:tc>
        <w:tc>
          <w:tcPr>
            <w:tcW w:w="3685" w:type="dxa"/>
            <w:vMerge/>
            <w:shd w:val="clear" w:color="auto" w:fill="auto"/>
            <w:vAlign w:val="center"/>
          </w:tcPr>
          <w:p w14:paraId="1C7A6753" w14:textId="77777777" w:rsidR="0099587B" w:rsidRPr="00C6673E" w:rsidRDefault="0099587B" w:rsidP="00157AE5">
            <w:pPr>
              <w:ind w:firstLine="0"/>
              <w:jc w:val="left"/>
              <w:outlineLvl w:val="1"/>
              <w:rPr>
                <w:sz w:val="22"/>
                <w:szCs w:val="22"/>
              </w:rPr>
            </w:pPr>
          </w:p>
        </w:tc>
        <w:tc>
          <w:tcPr>
            <w:tcW w:w="3945" w:type="dxa"/>
            <w:shd w:val="clear" w:color="auto" w:fill="auto"/>
            <w:vAlign w:val="center"/>
          </w:tcPr>
          <w:p w14:paraId="1EDA8C75" w14:textId="77777777" w:rsidR="0099587B" w:rsidRPr="00C6673E" w:rsidRDefault="0099587B" w:rsidP="00157AE5">
            <w:pPr>
              <w:ind w:firstLine="0"/>
              <w:jc w:val="left"/>
              <w:outlineLvl w:val="1"/>
              <w:rPr>
                <w:sz w:val="22"/>
                <w:szCs w:val="22"/>
              </w:rPr>
            </w:pPr>
            <w:r w:rsidRPr="00C6673E">
              <w:rPr>
                <w:sz w:val="22"/>
                <w:szCs w:val="22"/>
              </w:rPr>
              <w:t>Kompiuterių sistemos</w:t>
            </w:r>
          </w:p>
        </w:tc>
        <w:tc>
          <w:tcPr>
            <w:tcW w:w="1276" w:type="dxa"/>
            <w:shd w:val="clear" w:color="auto" w:fill="auto"/>
            <w:vAlign w:val="center"/>
          </w:tcPr>
          <w:p w14:paraId="7BE06774" w14:textId="2ABA5088" w:rsidR="0099587B" w:rsidRPr="00C6673E" w:rsidRDefault="0099587B" w:rsidP="00157AE5">
            <w:pPr>
              <w:ind w:firstLine="0"/>
              <w:jc w:val="center"/>
              <w:outlineLvl w:val="1"/>
              <w:rPr>
                <w:sz w:val="22"/>
                <w:szCs w:val="22"/>
              </w:rPr>
            </w:pPr>
            <w:r w:rsidRPr="00C6673E">
              <w:rPr>
                <w:sz w:val="22"/>
                <w:szCs w:val="22"/>
              </w:rPr>
              <w:t>4</w:t>
            </w:r>
          </w:p>
        </w:tc>
        <w:tc>
          <w:tcPr>
            <w:tcW w:w="4844" w:type="dxa"/>
            <w:vMerge/>
            <w:shd w:val="clear" w:color="auto" w:fill="auto"/>
            <w:vAlign w:val="center"/>
          </w:tcPr>
          <w:p w14:paraId="6AEDB6DD" w14:textId="77777777" w:rsidR="0099587B" w:rsidRPr="00C6673E" w:rsidRDefault="0099587B" w:rsidP="00157AE5">
            <w:pPr>
              <w:ind w:firstLine="0"/>
              <w:outlineLvl w:val="1"/>
              <w:rPr>
                <w:sz w:val="22"/>
                <w:szCs w:val="22"/>
              </w:rPr>
            </w:pPr>
          </w:p>
        </w:tc>
      </w:tr>
      <w:tr w:rsidR="00AD55A7" w:rsidRPr="00583490" w14:paraId="25A24B41" w14:textId="77777777" w:rsidTr="00484611">
        <w:trPr>
          <w:cantSplit/>
          <w:trHeight w:val="227"/>
        </w:trPr>
        <w:tc>
          <w:tcPr>
            <w:tcW w:w="15163" w:type="dxa"/>
            <w:gridSpan w:val="5"/>
            <w:shd w:val="clear" w:color="auto" w:fill="auto"/>
            <w:vAlign w:val="center"/>
          </w:tcPr>
          <w:p w14:paraId="0D4B87B8" w14:textId="77777777" w:rsidR="00AD55A7" w:rsidRPr="00C6673E" w:rsidRDefault="00AD55A7" w:rsidP="00157AE5">
            <w:pPr>
              <w:ind w:firstLine="0"/>
              <w:jc w:val="center"/>
              <w:outlineLvl w:val="1"/>
              <w:rPr>
                <w:b/>
                <w:bCs/>
                <w:sz w:val="22"/>
                <w:szCs w:val="22"/>
              </w:rPr>
            </w:pPr>
            <w:r w:rsidRPr="00C6673E">
              <w:rPr>
                <w:b/>
                <w:bCs/>
                <w:sz w:val="22"/>
                <w:szCs w:val="22"/>
              </w:rPr>
              <w:t>Fundamentinių mokslų fakultetas</w:t>
            </w:r>
          </w:p>
        </w:tc>
      </w:tr>
      <w:tr w:rsidR="0099587B" w:rsidRPr="00583490" w14:paraId="1263705D" w14:textId="77777777" w:rsidTr="00484611">
        <w:trPr>
          <w:cantSplit/>
          <w:trHeight w:val="128"/>
        </w:trPr>
        <w:tc>
          <w:tcPr>
            <w:tcW w:w="1413" w:type="dxa"/>
            <w:shd w:val="clear" w:color="auto" w:fill="auto"/>
            <w:vAlign w:val="center"/>
          </w:tcPr>
          <w:p w14:paraId="5E2DB2EF" w14:textId="77777777" w:rsidR="0099587B" w:rsidRPr="00C6673E" w:rsidRDefault="0099587B" w:rsidP="00157AE5">
            <w:pPr>
              <w:ind w:firstLine="0"/>
              <w:jc w:val="left"/>
              <w:outlineLvl w:val="1"/>
              <w:rPr>
                <w:sz w:val="22"/>
                <w:szCs w:val="22"/>
              </w:rPr>
            </w:pPr>
            <w:r w:rsidRPr="00C6673E">
              <w:rPr>
                <w:sz w:val="22"/>
                <w:szCs w:val="22"/>
              </w:rPr>
              <w:lastRenderedPageBreak/>
              <w:t>6121FX011</w:t>
            </w:r>
          </w:p>
        </w:tc>
        <w:tc>
          <w:tcPr>
            <w:tcW w:w="3685" w:type="dxa"/>
            <w:shd w:val="clear" w:color="auto" w:fill="auto"/>
            <w:vAlign w:val="center"/>
          </w:tcPr>
          <w:p w14:paraId="1A366F1E" w14:textId="77777777" w:rsidR="0099587B" w:rsidRPr="00C6673E" w:rsidRDefault="0099587B" w:rsidP="00157AE5">
            <w:pPr>
              <w:ind w:firstLine="0"/>
              <w:jc w:val="left"/>
              <w:outlineLvl w:val="1"/>
              <w:rPr>
                <w:sz w:val="22"/>
                <w:szCs w:val="22"/>
              </w:rPr>
            </w:pPr>
            <w:r w:rsidRPr="00C6673E">
              <w:rPr>
                <w:sz w:val="22"/>
                <w:szCs w:val="22"/>
              </w:rPr>
              <w:t>Bioinžinerija</w:t>
            </w:r>
          </w:p>
        </w:tc>
        <w:tc>
          <w:tcPr>
            <w:tcW w:w="3945" w:type="dxa"/>
            <w:shd w:val="clear" w:color="auto" w:fill="auto"/>
            <w:vAlign w:val="center"/>
          </w:tcPr>
          <w:p w14:paraId="355181C7"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17BA4A80" w14:textId="078C6AE5" w:rsidR="0099587B" w:rsidRPr="00C6673E" w:rsidRDefault="0099587B" w:rsidP="00157AE5">
            <w:pPr>
              <w:ind w:firstLine="0"/>
              <w:jc w:val="center"/>
              <w:outlineLvl w:val="1"/>
              <w:rPr>
                <w:sz w:val="22"/>
                <w:szCs w:val="22"/>
                <w:highlight w:val="yellow"/>
              </w:rPr>
            </w:pPr>
            <w:r w:rsidRPr="00C6673E">
              <w:rPr>
                <w:sz w:val="22"/>
                <w:szCs w:val="22"/>
              </w:rPr>
              <w:t>4</w:t>
            </w:r>
          </w:p>
        </w:tc>
        <w:tc>
          <w:tcPr>
            <w:tcW w:w="4844" w:type="dxa"/>
            <w:shd w:val="clear" w:color="auto" w:fill="auto"/>
            <w:vAlign w:val="center"/>
          </w:tcPr>
          <w:p w14:paraId="60C8CCBE" w14:textId="77777777" w:rsidR="0099587B" w:rsidRPr="00C6673E" w:rsidRDefault="0099587B" w:rsidP="00157AE5">
            <w:pPr>
              <w:ind w:firstLine="0"/>
              <w:outlineLvl w:val="1"/>
              <w:rPr>
                <w:sz w:val="22"/>
                <w:szCs w:val="22"/>
              </w:rPr>
            </w:pPr>
            <w:r w:rsidRPr="00C6673E">
              <w:rPr>
                <w:sz w:val="22"/>
                <w:szCs w:val="22"/>
              </w:rPr>
              <w:t>Technologijų mokslų bakalauras</w:t>
            </w:r>
          </w:p>
        </w:tc>
      </w:tr>
      <w:tr w:rsidR="0099587B" w:rsidRPr="00583490" w14:paraId="3C07FAFF" w14:textId="77777777" w:rsidTr="00484611">
        <w:trPr>
          <w:cantSplit/>
          <w:trHeight w:val="128"/>
        </w:trPr>
        <w:tc>
          <w:tcPr>
            <w:tcW w:w="1413" w:type="dxa"/>
            <w:vMerge w:val="restart"/>
            <w:shd w:val="clear" w:color="auto" w:fill="auto"/>
            <w:vAlign w:val="center"/>
          </w:tcPr>
          <w:p w14:paraId="0BDA6360" w14:textId="77777777" w:rsidR="0099587B" w:rsidRPr="00C6673E" w:rsidRDefault="0099587B" w:rsidP="00157AE5">
            <w:pPr>
              <w:ind w:firstLine="0"/>
              <w:jc w:val="left"/>
              <w:outlineLvl w:val="1"/>
              <w:rPr>
                <w:sz w:val="22"/>
                <w:szCs w:val="22"/>
              </w:rPr>
            </w:pPr>
            <w:r w:rsidRPr="00C6673E">
              <w:rPr>
                <w:sz w:val="22"/>
                <w:szCs w:val="22"/>
              </w:rPr>
              <w:t>6121BX033</w:t>
            </w:r>
          </w:p>
        </w:tc>
        <w:tc>
          <w:tcPr>
            <w:tcW w:w="3685" w:type="dxa"/>
            <w:vMerge w:val="restart"/>
            <w:shd w:val="clear" w:color="auto" w:fill="auto"/>
            <w:vAlign w:val="center"/>
          </w:tcPr>
          <w:p w14:paraId="54230735" w14:textId="77777777" w:rsidR="0099587B" w:rsidRPr="00C6673E" w:rsidRDefault="0099587B" w:rsidP="00157AE5">
            <w:pPr>
              <w:ind w:firstLine="0"/>
              <w:jc w:val="left"/>
              <w:outlineLvl w:val="1"/>
              <w:rPr>
                <w:sz w:val="22"/>
                <w:szCs w:val="22"/>
                <w:vertAlign w:val="superscript"/>
              </w:rPr>
            </w:pPr>
            <w:r w:rsidRPr="00C6673E">
              <w:rPr>
                <w:sz w:val="22"/>
                <w:szCs w:val="22"/>
              </w:rPr>
              <w:t>Informacinės technologijos</w:t>
            </w:r>
          </w:p>
        </w:tc>
        <w:tc>
          <w:tcPr>
            <w:tcW w:w="3945" w:type="dxa"/>
            <w:shd w:val="clear" w:color="auto" w:fill="auto"/>
            <w:vAlign w:val="center"/>
          </w:tcPr>
          <w:p w14:paraId="5ED851F8" w14:textId="77777777" w:rsidR="0099587B" w:rsidRPr="00C6673E" w:rsidRDefault="0099587B" w:rsidP="00157AE5">
            <w:pPr>
              <w:ind w:firstLine="0"/>
              <w:jc w:val="left"/>
              <w:outlineLvl w:val="1"/>
              <w:rPr>
                <w:sz w:val="22"/>
                <w:szCs w:val="22"/>
              </w:rPr>
            </w:pPr>
            <w:r w:rsidRPr="00C6673E">
              <w:rPr>
                <w:sz w:val="22"/>
                <w:szCs w:val="22"/>
              </w:rPr>
              <w:t>Finansinės informacinės technologijos</w:t>
            </w:r>
          </w:p>
        </w:tc>
        <w:tc>
          <w:tcPr>
            <w:tcW w:w="1276" w:type="dxa"/>
            <w:shd w:val="clear" w:color="auto" w:fill="auto"/>
            <w:vAlign w:val="center"/>
          </w:tcPr>
          <w:p w14:paraId="08071DBC" w14:textId="739F108D" w:rsidR="0099587B" w:rsidRPr="00C6673E" w:rsidRDefault="0099587B" w:rsidP="00157AE5">
            <w:pPr>
              <w:ind w:firstLine="0"/>
              <w:jc w:val="center"/>
              <w:outlineLvl w:val="1"/>
              <w:rPr>
                <w:sz w:val="22"/>
                <w:szCs w:val="22"/>
                <w:highlight w:val="yellow"/>
              </w:rPr>
            </w:pPr>
            <w:r w:rsidRPr="00C6673E">
              <w:rPr>
                <w:sz w:val="22"/>
                <w:szCs w:val="22"/>
              </w:rPr>
              <w:t>4</w:t>
            </w:r>
          </w:p>
        </w:tc>
        <w:tc>
          <w:tcPr>
            <w:tcW w:w="4844" w:type="dxa"/>
            <w:vMerge w:val="restart"/>
            <w:shd w:val="clear" w:color="auto" w:fill="auto"/>
            <w:vAlign w:val="center"/>
          </w:tcPr>
          <w:p w14:paraId="140C6EEB" w14:textId="77777777" w:rsidR="0099587B" w:rsidRPr="00C6673E" w:rsidRDefault="0099587B" w:rsidP="00157AE5">
            <w:pPr>
              <w:ind w:firstLine="0"/>
              <w:outlineLvl w:val="1"/>
              <w:rPr>
                <w:sz w:val="22"/>
                <w:szCs w:val="22"/>
              </w:rPr>
            </w:pPr>
            <w:r w:rsidRPr="00C6673E">
              <w:rPr>
                <w:sz w:val="22"/>
                <w:szCs w:val="22"/>
              </w:rPr>
              <w:t>Informatikos mokslų bakalauras</w:t>
            </w:r>
          </w:p>
        </w:tc>
      </w:tr>
      <w:tr w:rsidR="0099587B" w:rsidRPr="00583490" w14:paraId="36D7545F" w14:textId="77777777" w:rsidTr="00484611">
        <w:trPr>
          <w:cantSplit/>
          <w:trHeight w:val="127"/>
        </w:trPr>
        <w:tc>
          <w:tcPr>
            <w:tcW w:w="1413" w:type="dxa"/>
            <w:vMerge/>
            <w:shd w:val="clear" w:color="auto" w:fill="auto"/>
            <w:vAlign w:val="center"/>
          </w:tcPr>
          <w:p w14:paraId="1934E95F" w14:textId="77777777" w:rsidR="0099587B" w:rsidRPr="00583490" w:rsidRDefault="0099587B" w:rsidP="00157AE5">
            <w:pPr>
              <w:ind w:firstLine="0"/>
              <w:jc w:val="left"/>
              <w:outlineLvl w:val="1"/>
              <w:rPr>
                <w:color w:val="FF0000"/>
                <w:sz w:val="22"/>
                <w:szCs w:val="22"/>
              </w:rPr>
            </w:pPr>
          </w:p>
        </w:tc>
        <w:tc>
          <w:tcPr>
            <w:tcW w:w="3685" w:type="dxa"/>
            <w:vMerge/>
            <w:shd w:val="clear" w:color="auto" w:fill="auto"/>
            <w:vAlign w:val="center"/>
          </w:tcPr>
          <w:p w14:paraId="1DE9A819" w14:textId="77777777" w:rsidR="0099587B" w:rsidRPr="00583490" w:rsidRDefault="0099587B" w:rsidP="00157AE5">
            <w:pPr>
              <w:ind w:firstLine="0"/>
              <w:jc w:val="left"/>
              <w:outlineLvl w:val="1"/>
              <w:rPr>
                <w:color w:val="FF0000"/>
                <w:sz w:val="22"/>
                <w:szCs w:val="22"/>
              </w:rPr>
            </w:pPr>
          </w:p>
        </w:tc>
        <w:tc>
          <w:tcPr>
            <w:tcW w:w="3945" w:type="dxa"/>
            <w:shd w:val="clear" w:color="auto" w:fill="auto"/>
            <w:vAlign w:val="center"/>
          </w:tcPr>
          <w:p w14:paraId="27E27E9B" w14:textId="77777777" w:rsidR="0099587B" w:rsidRPr="00C6673E" w:rsidRDefault="0099587B" w:rsidP="00157AE5">
            <w:pPr>
              <w:ind w:firstLine="0"/>
              <w:jc w:val="left"/>
              <w:outlineLvl w:val="1"/>
              <w:rPr>
                <w:sz w:val="22"/>
                <w:szCs w:val="22"/>
              </w:rPr>
            </w:pPr>
            <w:r w:rsidRPr="00C6673E">
              <w:rPr>
                <w:sz w:val="22"/>
                <w:szCs w:val="22"/>
              </w:rPr>
              <w:t>Informacinių technologijų valdymas</w:t>
            </w:r>
          </w:p>
        </w:tc>
        <w:tc>
          <w:tcPr>
            <w:tcW w:w="1276" w:type="dxa"/>
            <w:shd w:val="clear" w:color="auto" w:fill="auto"/>
            <w:vAlign w:val="center"/>
          </w:tcPr>
          <w:p w14:paraId="59ADB03F" w14:textId="5AAA1BB1" w:rsidR="0099587B" w:rsidRPr="00C6673E" w:rsidRDefault="0099587B" w:rsidP="00157AE5">
            <w:pPr>
              <w:ind w:firstLine="0"/>
              <w:jc w:val="center"/>
              <w:outlineLvl w:val="1"/>
              <w:rPr>
                <w:sz w:val="22"/>
                <w:szCs w:val="22"/>
                <w:highlight w:val="yellow"/>
              </w:rPr>
            </w:pPr>
            <w:r w:rsidRPr="00C6673E">
              <w:rPr>
                <w:sz w:val="22"/>
                <w:szCs w:val="22"/>
              </w:rPr>
              <w:t>4</w:t>
            </w:r>
          </w:p>
        </w:tc>
        <w:tc>
          <w:tcPr>
            <w:tcW w:w="4844" w:type="dxa"/>
            <w:vMerge/>
            <w:shd w:val="clear" w:color="auto" w:fill="auto"/>
            <w:vAlign w:val="center"/>
          </w:tcPr>
          <w:p w14:paraId="774F4357" w14:textId="77777777" w:rsidR="0099587B" w:rsidRPr="00583490" w:rsidRDefault="0099587B" w:rsidP="00157AE5">
            <w:pPr>
              <w:ind w:firstLine="0"/>
              <w:outlineLvl w:val="1"/>
              <w:rPr>
                <w:color w:val="FF0000"/>
                <w:sz w:val="22"/>
                <w:szCs w:val="22"/>
              </w:rPr>
            </w:pPr>
          </w:p>
        </w:tc>
      </w:tr>
      <w:tr w:rsidR="0099587B" w:rsidRPr="00443556" w14:paraId="0A727217" w14:textId="77777777" w:rsidTr="00484611">
        <w:trPr>
          <w:cantSplit/>
          <w:trHeight w:val="127"/>
        </w:trPr>
        <w:tc>
          <w:tcPr>
            <w:tcW w:w="1413" w:type="dxa"/>
            <w:shd w:val="clear" w:color="auto" w:fill="auto"/>
            <w:vAlign w:val="center"/>
          </w:tcPr>
          <w:p w14:paraId="7DCC8C69" w14:textId="77777777" w:rsidR="0099587B" w:rsidRPr="000F1D99" w:rsidRDefault="0099587B" w:rsidP="00157AE5">
            <w:pPr>
              <w:ind w:firstLine="0"/>
              <w:jc w:val="left"/>
              <w:outlineLvl w:val="1"/>
              <w:rPr>
                <w:color w:val="000000" w:themeColor="text1"/>
                <w:sz w:val="22"/>
                <w:szCs w:val="22"/>
              </w:rPr>
            </w:pPr>
            <w:r w:rsidRPr="000F1D99">
              <w:rPr>
                <w:color w:val="000000" w:themeColor="text1"/>
                <w:sz w:val="22"/>
                <w:szCs w:val="22"/>
              </w:rPr>
              <w:t>6121AX008</w:t>
            </w:r>
          </w:p>
        </w:tc>
        <w:tc>
          <w:tcPr>
            <w:tcW w:w="3685" w:type="dxa"/>
            <w:shd w:val="clear" w:color="auto" w:fill="auto"/>
            <w:vAlign w:val="center"/>
          </w:tcPr>
          <w:p w14:paraId="2B33986C" w14:textId="77777777" w:rsidR="0099587B" w:rsidRPr="000F1D99" w:rsidRDefault="0099587B" w:rsidP="00157AE5">
            <w:pPr>
              <w:ind w:firstLine="0"/>
              <w:jc w:val="left"/>
              <w:outlineLvl w:val="1"/>
              <w:rPr>
                <w:color w:val="000000" w:themeColor="text1"/>
                <w:sz w:val="22"/>
                <w:szCs w:val="22"/>
              </w:rPr>
            </w:pPr>
            <w:r w:rsidRPr="000F1D99">
              <w:rPr>
                <w:color w:val="000000" w:themeColor="text1"/>
                <w:sz w:val="22"/>
                <w:szCs w:val="22"/>
              </w:rPr>
              <w:t>Moderniųjų technologijų matematika</w:t>
            </w:r>
          </w:p>
        </w:tc>
        <w:tc>
          <w:tcPr>
            <w:tcW w:w="3945" w:type="dxa"/>
            <w:shd w:val="clear" w:color="auto" w:fill="auto"/>
            <w:vAlign w:val="center"/>
          </w:tcPr>
          <w:p w14:paraId="756B3FDF" w14:textId="77777777" w:rsidR="0099587B" w:rsidRPr="000F1D99" w:rsidRDefault="0099587B" w:rsidP="00157AE5">
            <w:pPr>
              <w:ind w:firstLine="0"/>
              <w:jc w:val="left"/>
              <w:outlineLvl w:val="1"/>
              <w:rPr>
                <w:color w:val="000000" w:themeColor="text1"/>
                <w:sz w:val="22"/>
                <w:szCs w:val="22"/>
              </w:rPr>
            </w:pPr>
            <w:r w:rsidRPr="000F1D99">
              <w:rPr>
                <w:color w:val="000000" w:themeColor="text1"/>
                <w:sz w:val="22"/>
                <w:szCs w:val="22"/>
              </w:rPr>
              <w:t>-</w:t>
            </w:r>
          </w:p>
        </w:tc>
        <w:tc>
          <w:tcPr>
            <w:tcW w:w="1276" w:type="dxa"/>
            <w:shd w:val="clear" w:color="auto" w:fill="auto"/>
            <w:vAlign w:val="center"/>
          </w:tcPr>
          <w:p w14:paraId="3DDC0DB1" w14:textId="7BBDF215" w:rsidR="0099587B" w:rsidRPr="000F1D99" w:rsidRDefault="0099587B" w:rsidP="00157AE5">
            <w:pPr>
              <w:ind w:firstLine="0"/>
              <w:jc w:val="center"/>
              <w:outlineLvl w:val="1"/>
              <w:rPr>
                <w:color w:val="000000" w:themeColor="text1"/>
                <w:sz w:val="22"/>
                <w:szCs w:val="22"/>
                <w:highlight w:val="yellow"/>
              </w:rPr>
            </w:pPr>
            <w:r w:rsidRPr="000F1D99">
              <w:rPr>
                <w:color w:val="000000" w:themeColor="text1"/>
                <w:sz w:val="22"/>
                <w:szCs w:val="22"/>
              </w:rPr>
              <w:t>4</w:t>
            </w:r>
          </w:p>
        </w:tc>
        <w:tc>
          <w:tcPr>
            <w:tcW w:w="4844" w:type="dxa"/>
            <w:shd w:val="clear" w:color="auto" w:fill="auto"/>
            <w:vAlign w:val="center"/>
          </w:tcPr>
          <w:p w14:paraId="3E061578" w14:textId="77777777" w:rsidR="0099587B" w:rsidRPr="000F1D99" w:rsidRDefault="0099587B" w:rsidP="00157AE5">
            <w:pPr>
              <w:ind w:firstLine="0"/>
              <w:outlineLvl w:val="1"/>
              <w:rPr>
                <w:color w:val="000000" w:themeColor="text1"/>
                <w:sz w:val="22"/>
                <w:szCs w:val="22"/>
              </w:rPr>
            </w:pPr>
            <w:r w:rsidRPr="000F1D99">
              <w:rPr>
                <w:color w:val="000000" w:themeColor="text1"/>
                <w:sz w:val="22"/>
                <w:szCs w:val="22"/>
              </w:rPr>
              <w:t>Matematikos mokslų bakalauras</w:t>
            </w:r>
          </w:p>
        </w:tc>
      </w:tr>
      <w:tr w:rsidR="0099587B" w:rsidRPr="00583490" w14:paraId="04D2F7FA" w14:textId="77777777" w:rsidTr="00484611">
        <w:trPr>
          <w:cantSplit/>
          <w:trHeight w:val="128"/>
        </w:trPr>
        <w:tc>
          <w:tcPr>
            <w:tcW w:w="1413" w:type="dxa"/>
            <w:shd w:val="clear" w:color="auto" w:fill="auto"/>
            <w:vAlign w:val="center"/>
          </w:tcPr>
          <w:p w14:paraId="638F997F" w14:textId="77777777" w:rsidR="0099587B" w:rsidRPr="00C6673E" w:rsidRDefault="0099587B" w:rsidP="00157AE5">
            <w:pPr>
              <w:ind w:firstLine="0"/>
              <w:jc w:val="left"/>
              <w:outlineLvl w:val="1"/>
              <w:rPr>
                <w:sz w:val="22"/>
                <w:szCs w:val="22"/>
              </w:rPr>
            </w:pPr>
            <w:r w:rsidRPr="00C6673E">
              <w:rPr>
                <w:sz w:val="22"/>
                <w:szCs w:val="22"/>
              </w:rPr>
              <w:t>6121BX025</w:t>
            </w:r>
          </w:p>
        </w:tc>
        <w:tc>
          <w:tcPr>
            <w:tcW w:w="3685" w:type="dxa"/>
            <w:shd w:val="clear" w:color="auto" w:fill="auto"/>
            <w:vAlign w:val="center"/>
          </w:tcPr>
          <w:p w14:paraId="17007F5F" w14:textId="77777777" w:rsidR="0099587B" w:rsidRPr="00C6673E" w:rsidRDefault="0099587B" w:rsidP="00157AE5">
            <w:pPr>
              <w:ind w:firstLine="0"/>
              <w:jc w:val="left"/>
              <w:outlineLvl w:val="1"/>
              <w:rPr>
                <w:sz w:val="22"/>
                <w:szCs w:val="22"/>
              </w:rPr>
            </w:pPr>
            <w:r w:rsidRPr="00C6673E">
              <w:rPr>
                <w:sz w:val="22"/>
                <w:szCs w:val="22"/>
              </w:rPr>
              <w:t>Multimedija ir kompiuterinis dizainas</w:t>
            </w:r>
            <w:r>
              <w:rPr>
                <w:color w:val="000000" w:themeColor="text1"/>
                <w:sz w:val="22"/>
                <w:szCs w:val="22"/>
                <w:vertAlign w:val="superscript"/>
              </w:rPr>
              <w:t>4</w:t>
            </w:r>
          </w:p>
        </w:tc>
        <w:tc>
          <w:tcPr>
            <w:tcW w:w="3945" w:type="dxa"/>
            <w:shd w:val="clear" w:color="auto" w:fill="auto"/>
            <w:vAlign w:val="center"/>
          </w:tcPr>
          <w:p w14:paraId="09231803"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5F93F531" w14:textId="0F6BF8C3" w:rsidR="0099587B" w:rsidRPr="00C6673E" w:rsidRDefault="0099587B" w:rsidP="00157AE5">
            <w:pPr>
              <w:ind w:firstLine="0"/>
              <w:jc w:val="center"/>
              <w:outlineLvl w:val="1"/>
              <w:rPr>
                <w:sz w:val="22"/>
                <w:szCs w:val="22"/>
                <w:highlight w:val="yellow"/>
              </w:rPr>
            </w:pPr>
            <w:r w:rsidRPr="00C6673E">
              <w:rPr>
                <w:sz w:val="22"/>
                <w:szCs w:val="22"/>
              </w:rPr>
              <w:t>4</w:t>
            </w:r>
          </w:p>
        </w:tc>
        <w:tc>
          <w:tcPr>
            <w:tcW w:w="4844" w:type="dxa"/>
            <w:shd w:val="clear" w:color="auto" w:fill="auto"/>
            <w:vAlign w:val="center"/>
          </w:tcPr>
          <w:p w14:paraId="4A324020" w14:textId="77777777" w:rsidR="0099587B" w:rsidRPr="00C6673E" w:rsidRDefault="0099587B" w:rsidP="00157AE5">
            <w:pPr>
              <w:ind w:firstLine="0"/>
              <w:outlineLvl w:val="1"/>
              <w:rPr>
                <w:sz w:val="22"/>
                <w:szCs w:val="22"/>
              </w:rPr>
            </w:pPr>
            <w:r w:rsidRPr="00C6673E">
              <w:rPr>
                <w:sz w:val="22"/>
                <w:szCs w:val="22"/>
              </w:rPr>
              <w:t>Informatikos mokslų bakalauras</w:t>
            </w:r>
          </w:p>
        </w:tc>
      </w:tr>
      <w:tr w:rsidR="00AD55A7" w:rsidRPr="00583490" w14:paraId="3F8CBD4D" w14:textId="77777777" w:rsidTr="00484611">
        <w:trPr>
          <w:cantSplit/>
          <w:trHeight w:val="227"/>
        </w:trPr>
        <w:tc>
          <w:tcPr>
            <w:tcW w:w="15163" w:type="dxa"/>
            <w:gridSpan w:val="5"/>
            <w:shd w:val="clear" w:color="auto" w:fill="auto"/>
            <w:vAlign w:val="center"/>
          </w:tcPr>
          <w:p w14:paraId="2C7FD7F6" w14:textId="77777777" w:rsidR="00AD55A7" w:rsidRPr="00C6673E" w:rsidRDefault="00AD55A7" w:rsidP="00157AE5">
            <w:pPr>
              <w:ind w:firstLine="0"/>
              <w:jc w:val="center"/>
              <w:outlineLvl w:val="1"/>
              <w:rPr>
                <w:b/>
                <w:sz w:val="22"/>
                <w:szCs w:val="22"/>
              </w:rPr>
            </w:pPr>
            <w:r w:rsidRPr="00C6673E">
              <w:rPr>
                <w:b/>
                <w:sz w:val="22"/>
                <w:szCs w:val="22"/>
              </w:rPr>
              <w:t>Kūrybinių industrijų fakultetas</w:t>
            </w:r>
          </w:p>
        </w:tc>
      </w:tr>
      <w:tr w:rsidR="0099587B" w:rsidRPr="00583490" w14:paraId="4EC65135" w14:textId="77777777" w:rsidTr="00484611">
        <w:trPr>
          <w:cantSplit/>
          <w:trHeight w:val="170"/>
        </w:trPr>
        <w:tc>
          <w:tcPr>
            <w:tcW w:w="1413" w:type="dxa"/>
            <w:shd w:val="clear" w:color="auto" w:fill="auto"/>
            <w:vAlign w:val="center"/>
          </w:tcPr>
          <w:p w14:paraId="15471103" w14:textId="77777777" w:rsidR="0099587B" w:rsidRPr="00C6673E" w:rsidRDefault="0099587B" w:rsidP="00157AE5">
            <w:pPr>
              <w:ind w:firstLine="0"/>
              <w:jc w:val="left"/>
              <w:outlineLvl w:val="1"/>
              <w:rPr>
                <w:sz w:val="22"/>
                <w:szCs w:val="22"/>
              </w:rPr>
            </w:pPr>
            <w:r w:rsidRPr="00C6673E">
              <w:rPr>
                <w:sz w:val="22"/>
                <w:szCs w:val="22"/>
              </w:rPr>
              <w:t>6121JX052</w:t>
            </w:r>
          </w:p>
        </w:tc>
        <w:tc>
          <w:tcPr>
            <w:tcW w:w="3685" w:type="dxa"/>
            <w:shd w:val="clear" w:color="auto" w:fill="auto"/>
            <w:vAlign w:val="center"/>
          </w:tcPr>
          <w:p w14:paraId="626451FE" w14:textId="77777777" w:rsidR="0099587B" w:rsidRPr="00C6673E" w:rsidRDefault="0099587B" w:rsidP="00157AE5">
            <w:pPr>
              <w:ind w:firstLine="0"/>
              <w:jc w:val="left"/>
              <w:outlineLvl w:val="1"/>
              <w:rPr>
                <w:sz w:val="22"/>
                <w:szCs w:val="22"/>
                <w:vertAlign w:val="superscript"/>
              </w:rPr>
            </w:pPr>
            <w:r w:rsidRPr="00C6673E">
              <w:rPr>
                <w:sz w:val="22"/>
                <w:szCs w:val="22"/>
              </w:rPr>
              <w:t>Kūrybinės industrijos</w:t>
            </w:r>
            <w:r w:rsidRPr="00C6673E">
              <w:rPr>
                <w:sz w:val="22"/>
                <w:szCs w:val="22"/>
                <w:vertAlign w:val="superscript"/>
              </w:rPr>
              <w:t>4</w:t>
            </w:r>
          </w:p>
        </w:tc>
        <w:tc>
          <w:tcPr>
            <w:tcW w:w="3945" w:type="dxa"/>
            <w:shd w:val="clear" w:color="auto" w:fill="auto"/>
            <w:vAlign w:val="center"/>
          </w:tcPr>
          <w:p w14:paraId="3DAA5610"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0AAC912D" w14:textId="10DA897B"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194A3455" w14:textId="77777777" w:rsidR="0099587B" w:rsidRPr="00C6673E" w:rsidRDefault="0099587B" w:rsidP="00157AE5">
            <w:pPr>
              <w:ind w:firstLine="0"/>
              <w:outlineLvl w:val="1"/>
              <w:rPr>
                <w:bCs/>
                <w:sz w:val="22"/>
                <w:szCs w:val="22"/>
              </w:rPr>
            </w:pPr>
            <w:r w:rsidRPr="00C6673E">
              <w:rPr>
                <w:sz w:val="22"/>
                <w:szCs w:val="22"/>
              </w:rPr>
              <w:t>Socialinių mokslų bakalauras</w:t>
            </w:r>
          </w:p>
        </w:tc>
      </w:tr>
      <w:tr w:rsidR="0099587B" w:rsidRPr="00583490" w14:paraId="742ACF19" w14:textId="77777777" w:rsidTr="00484611">
        <w:trPr>
          <w:cantSplit/>
          <w:trHeight w:val="170"/>
        </w:trPr>
        <w:tc>
          <w:tcPr>
            <w:tcW w:w="1413" w:type="dxa"/>
            <w:vMerge w:val="restart"/>
            <w:shd w:val="clear" w:color="auto" w:fill="auto"/>
            <w:vAlign w:val="center"/>
          </w:tcPr>
          <w:p w14:paraId="29263E2A" w14:textId="77777777" w:rsidR="0099587B" w:rsidRPr="00C6673E" w:rsidRDefault="0099587B" w:rsidP="00157AE5">
            <w:pPr>
              <w:ind w:firstLine="0"/>
              <w:jc w:val="left"/>
              <w:outlineLvl w:val="1"/>
              <w:rPr>
                <w:sz w:val="22"/>
                <w:szCs w:val="22"/>
              </w:rPr>
            </w:pPr>
            <w:r w:rsidRPr="00EA4CD8">
              <w:rPr>
                <w:color w:val="000000" w:themeColor="text1"/>
                <w:sz w:val="22"/>
                <w:szCs w:val="22"/>
              </w:rPr>
              <w:t>6121JX053</w:t>
            </w:r>
          </w:p>
        </w:tc>
        <w:tc>
          <w:tcPr>
            <w:tcW w:w="3685" w:type="dxa"/>
            <w:vMerge w:val="restart"/>
            <w:shd w:val="clear" w:color="auto" w:fill="auto"/>
            <w:vAlign w:val="center"/>
          </w:tcPr>
          <w:p w14:paraId="3B2B97EA" w14:textId="77777777" w:rsidR="0099587B" w:rsidRPr="00C6673E" w:rsidRDefault="0099587B" w:rsidP="00157AE5">
            <w:pPr>
              <w:ind w:firstLine="0"/>
              <w:jc w:val="left"/>
              <w:outlineLvl w:val="1"/>
              <w:rPr>
                <w:sz w:val="22"/>
                <w:szCs w:val="22"/>
              </w:rPr>
            </w:pPr>
            <w:r w:rsidRPr="007D2F37">
              <w:rPr>
                <w:color w:val="000000" w:themeColor="text1"/>
                <w:sz w:val="22"/>
                <w:szCs w:val="22"/>
              </w:rPr>
              <w:t>Pramogų prodiusavimas</w:t>
            </w:r>
            <w:r>
              <w:rPr>
                <w:color w:val="000000" w:themeColor="text1"/>
                <w:sz w:val="22"/>
                <w:szCs w:val="22"/>
                <w:vertAlign w:val="superscript"/>
              </w:rPr>
              <w:t>4</w:t>
            </w:r>
            <w:r w:rsidRPr="007D2F37">
              <w:rPr>
                <w:color w:val="000000" w:themeColor="text1"/>
                <w:sz w:val="22"/>
                <w:szCs w:val="22"/>
                <w:vertAlign w:val="superscript"/>
              </w:rPr>
              <w:t xml:space="preserve"> </w:t>
            </w:r>
            <w:r w:rsidRPr="007D2F37">
              <w:rPr>
                <w:color w:val="000000" w:themeColor="text1"/>
                <w:sz w:val="22"/>
                <w:szCs w:val="22"/>
              </w:rPr>
              <w:t xml:space="preserve"> </w:t>
            </w:r>
          </w:p>
        </w:tc>
        <w:tc>
          <w:tcPr>
            <w:tcW w:w="3945" w:type="dxa"/>
            <w:shd w:val="clear" w:color="auto" w:fill="auto"/>
            <w:vAlign w:val="center"/>
          </w:tcPr>
          <w:p w14:paraId="126FD0DD" w14:textId="77777777" w:rsidR="0099587B" w:rsidRPr="00C6673E" w:rsidRDefault="0099587B" w:rsidP="00157AE5">
            <w:pPr>
              <w:ind w:firstLine="0"/>
              <w:jc w:val="left"/>
              <w:outlineLvl w:val="1"/>
              <w:rPr>
                <w:sz w:val="22"/>
                <w:szCs w:val="22"/>
              </w:rPr>
            </w:pPr>
            <w:r w:rsidRPr="00EA4CD8">
              <w:rPr>
                <w:color w:val="000000" w:themeColor="text1"/>
                <w:sz w:val="22"/>
                <w:szCs w:val="22"/>
              </w:rPr>
              <w:t xml:space="preserve">Pramogų </w:t>
            </w:r>
            <w:r>
              <w:rPr>
                <w:color w:val="000000" w:themeColor="text1"/>
                <w:sz w:val="22"/>
                <w:szCs w:val="22"/>
              </w:rPr>
              <w:t xml:space="preserve">komunikacija </w:t>
            </w:r>
          </w:p>
        </w:tc>
        <w:tc>
          <w:tcPr>
            <w:tcW w:w="1276" w:type="dxa"/>
            <w:shd w:val="clear" w:color="auto" w:fill="auto"/>
            <w:vAlign w:val="center"/>
          </w:tcPr>
          <w:p w14:paraId="00FDE72F" w14:textId="77448ABA" w:rsidR="0099587B" w:rsidRPr="00C6673E" w:rsidRDefault="0099587B" w:rsidP="00157AE5">
            <w:pPr>
              <w:ind w:firstLine="0"/>
              <w:jc w:val="center"/>
              <w:outlineLvl w:val="1"/>
              <w:rPr>
                <w:sz w:val="22"/>
                <w:szCs w:val="22"/>
              </w:rPr>
            </w:pPr>
            <w:r>
              <w:rPr>
                <w:sz w:val="22"/>
                <w:szCs w:val="22"/>
              </w:rPr>
              <w:t>4</w:t>
            </w:r>
          </w:p>
        </w:tc>
        <w:tc>
          <w:tcPr>
            <w:tcW w:w="4844" w:type="dxa"/>
            <w:vMerge w:val="restart"/>
            <w:shd w:val="clear" w:color="auto" w:fill="auto"/>
            <w:vAlign w:val="center"/>
          </w:tcPr>
          <w:p w14:paraId="279AAEA6" w14:textId="77777777" w:rsidR="0099587B" w:rsidRPr="00C6673E" w:rsidRDefault="0099587B" w:rsidP="00157AE5">
            <w:pPr>
              <w:ind w:firstLine="0"/>
              <w:outlineLvl w:val="1"/>
              <w:rPr>
                <w:sz w:val="22"/>
                <w:szCs w:val="22"/>
              </w:rPr>
            </w:pPr>
            <w:r w:rsidRPr="00C6673E">
              <w:rPr>
                <w:sz w:val="22"/>
                <w:szCs w:val="22"/>
              </w:rPr>
              <w:t>Socialinių mokslų bakalauras</w:t>
            </w:r>
          </w:p>
        </w:tc>
      </w:tr>
      <w:tr w:rsidR="0099587B" w:rsidRPr="00583490" w14:paraId="0C9B046D" w14:textId="77777777" w:rsidTr="00484611">
        <w:trPr>
          <w:cantSplit/>
          <w:trHeight w:val="170"/>
        </w:trPr>
        <w:tc>
          <w:tcPr>
            <w:tcW w:w="1413" w:type="dxa"/>
            <w:vMerge/>
            <w:shd w:val="clear" w:color="auto" w:fill="auto"/>
            <w:vAlign w:val="center"/>
          </w:tcPr>
          <w:p w14:paraId="2957F1A6" w14:textId="77777777" w:rsidR="0099587B" w:rsidRPr="00C6673E" w:rsidRDefault="0099587B" w:rsidP="00157AE5">
            <w:pPr>
              <w:ind w:firstLine="0"/>
              <w:jc w:val="left"/>
              <w:outlineLvl w:val="1"/>
              <w:rPr>
                <w:sz w:val="22"/>
                <w:szCs w:val="22"/>
              </w:rPr>
            </w:pPr>
          </w:p>
        </w:tc>
        <w:tc>
          <w:tcPr>
            <w:tcW w:w="3685" w:type="dxa"/>
            <w:vMerge/>
            <w:shd w:val="clear" w:color="auto" w:fill="auto"/>
            <w:vAlign w:val="center"/>
          </w:tcPr>
          <w:p w14:paraId="2DDE3D68" w14:textId="77777777" w:rsidR="0099587B" w:rsidRPr="00C6673E" w:rsidRDefault="0099587B" w:rsidP="00157AE5">
            <w:pPr>
              <w:ind w:firstLine="0"/>
              <w:jc w:val="left"/>
              <w:outlineLvl w:val="1"/>
              <w:rPr>
                <w:sz w:val="22"/>
                <w:szCs w:val="22"/>
              </w:rPr>
            </w:pPr>
          </w:p>
        </w:tc>
        <w:tc>
          <w:tcPr>
            <w:tcW w:w="3945" w:type="dxa"/>
            <w:shd w:val="clear" w:color="auto" w:fill="auto"/>
            <w:vAlign w:val="center"/>
          </w:tcPr>
          <w:p w14:paraId="41E678ED" w14:textId="77777777" w:rsidR="0099587B" w:rsidRPr="00C6673E" w:rsidRDefault="0099587B" w:rsidP="00157AE5">
            <w:pPr>
              <w:ind w:firstLine="0"/>
              <w:jc w:val="left"/>
              <w:outlineLvl w:val="1"/>
              <w:rPr>
                <w:sz w:val="22"/>
                <w:szCs w:val="22"/>
              </w:rPr>
            </w:pPr>
            <w:r w:rsidRPr="00EA4CD8">
              <w:rPr>
                <w:color w:val="000000" w:themeColor="text1"/>
                <w:sz w:val="22"/>
                <w:szCs w:val="22"/>
              </w:rPr>
              <w:t xml:space="preserve">Sporto </w:t>
            </w:r>
            <w:r>
              <w:rPr>
                <w:color w:val="000000" w:themeColor="text1"/>
                <w:sz w:val="22"/>
                <w:szCs w:val="22"/>
              </w:rPr>
              <w:t xml:space="preserve">komunikacija </w:t>
            </w:r>
          </w:p>
        </w:tc>
        <w:tc>
          <w:tcPr>
            <w:tcW w:w="1276" w:type="dxa"/>
            <w:shd w:val="clear" w:color="auto" w:fill="auto"/>
            <w:vAlign w:val="center"/>
          </w:tcPr>
          <w:p w14:paraId="15D7CCF7" w14:textId="20FC6D0B" w:rsidR="0099587B" w:rsidRPr="00C6673E" w:rsidRDefault="0099587B" w:rsidP="00157AE5">
            <w:pPr>
              <w:ind w:firstLine="0"/>
              <w:jc w:val="center"/>
              <w:outlineLvl w:val="1"/>
              <w:rPr>
                <w:sz w:val="22"/>
                <w:szCs w:val="22"/>
              </w:rPr>
            </w:pPr>
            <w:r>
              <w:rPr>
                <w:sz w:val="22"/>
                <w:szCs w:val="22"/>
              </w:rPr>
              <w:t>4</w:t>
            </w:r>
          </w:p>
        </w:tc>
        <w:tc>
          <w:tcPr>
            <w:tcW w:w="4844" w:type="dxa"/>
            <w:vMerge/>
            <w:shd w:val="clear" w:color="auto" w:fill="auto"/>
            <w:vAlign w:val="center"/>
          </w:tcPr>
          <w:p w14:paraId="12DEE8F0" w14:textId="77777777" w:rsidR="0099587B" w:rsidRPr="00C6673E" w:rsidRDefault="0099587B" w:rsidP="00157AE5">
            <w:pPr>
              <w:ind w:firstLine="0"/>
              <w:outlineLvl w:val="1"/>
              <w:rPr>
                <w:sz w:val="22"/>
                <w:szCs w:val="22"/>
              </w:rPr>
            </w:pPr>
          </w:p>
        </w:tc>
      </w:tr>
      <w:tr w:rsidR="0099587B" w:rsidRPr="00583490" w14:paraId="400E8213" w14:textId="77777777" w:rsidTr="00484611">
        <w:trPr>
          <w:cantSplit/>
          <w:trHeight w:val="170"/>
        </w:trPr>
        <w:tc>
          <w:tcPr>
            <w:tcW w:w="1413" w:type="dxa"/>
            <w:vMerge/>
            <w:shd w:val="clear" w:color="auto" w:fill="auto"/>
            <w:vAlign w:val="center"/>
          </w:tcPr>
          <w:p w14:paraId="320576C8" w14:textId="77777777" w:rsidR="0099587B" w:rsidRPr="00C6673E" w:rsidRDefault="0099587B" w:rsidP="00157AE5">
            <w:pPr>
              <w:ind w:firstLine="0"/>
              <w:jc w:val="left"/>
              <w:outlineLvl w:val="1"/>
              <w:rPr>
                <w:sz w:val="22"/>
                <w:szCs w:val="22"/>
              </w:rPr>
            </w:pPr>
          </w:p>
        </w:tc>
        <w:tc>
          <w:tcPr>
            <w:tcW w:w="3685" w:type="dxa"/>
            <w:vMerge/>
            <w:shd w:val="clear" w:color="auto" w:fill="auto"/>
            <w:vAlign w:val="center"/>
          </w:tcPr>
          <w:p w14:paraId="16AA9E71" w14:textId="77777777" w:rsidR="0099587B" w:rsidRPr="00C6673E" w:rsidRDefault="0099587B" w:rsidP="00157AE5">
            <w:pPr>
              <w:ind w:firstLine="0"/>
              <w:jc w:val="left"/>
              <w:outlineLvl w:val="1"/>
              <w:rPr>
                <w:sz w:val="22"/>
                <w:szCs w:val="22"/>
              </w:rPr>
            </w:pPr>
          </w:p>
        </w:tc>
        <w:tc>
          <w:tcPr>
            <w:tcW w:w="3945" w:type="dxa"/>
            <w:shd w:val="clear" w:color="auto" w:fill="auto"/>
            <w:vAlign w:val="center"/>
          </w:tcPr>
          <w:p w14:paraId="2A8D08FA" w14:textId="77777777" w:rsidR="0099587B" w:rsidRPr="00C6673E" w:rsidRDefault="0099587B" w:rsidP="00157AE5">
            <w:pPr>
              <w:ind w:firstLine="0"/>
              <w:jc w:val="left"/>
              <w:outlineLvl w:val="1"/>
              <w:rPr>
                <w:sz w:val="22"/>
                <w:szCs w:val="22"/>
              </w:rPr>
            </w:pPr>
            <w:r w:rsidRPr="007D2F37">
              <w:rPr>
                <w:color w:val="000000" w:themeColor="text1"/>
                <w:sz w:val="22"/>
                <w:szCs w:val="22"/>
              </w:rPr>
              <w:t>Kino komunikacija</w:t>
            </w:r>
          </w:p>
        </w:tc>
        <w:tc>
          <w:tcPr>
            <w:tcW w:w="1276" w:type="dxa"/>
            <w:shd w:val="clear" w:color="auto" w:fill="auto"/>
            <w:vAlign w:val="center"/>
          </w:tcPr>
          <w:p w14:paraId="733B6536" w14:textId="3F5D7A51" w:rsidR="0099587B" w:rsidRPr="00C6673E" w:rsidRDefault="0099587B" w:rsidP="00157AE5">
            <w:pPr>
              <w:ind w:firstLine="0"/>
              <w:jc w:val="center"/>
              <w:outlineLvl w:val="1"/>
              <w:rPr>
                <w:sz w:val="22"/>
                <w:szCs w:val="22"/>
              </w:rPr>
            </w:pPr>
            <w:r>
              <w:rPr>
                <w:sz w:val="22"/>
                <w:szCs w:val="22"/>
              </w:rPr>
              <w:t>4</w:t>
            </w:r>
          </w:p>
        </w:tc>
        <w:tc>
          <w:tcPr>
            <w:tcW w:w="4844" w:type="dxa"/>
            <w:vMerge/>
            <w:shd w:val="clear" w:color="auto" w:fill="auto"/>
            <w:vAlign w:val="center"/>
          </w:tcPr>
          <w:p w14:paraId="48A6BF87" w14:textId="77777777" w:rsidR="0099587B" w:rsidRPr="00C6673E" w:rsidRDefault="0099587B" w:rsidP="00157AE5">
            <w:pPr>
              <w:ind w:firstLine="0"/>
              <w:outlineLvl w:val="1"/>
              <w:rPr>
                <w:sz w:val="22"/>
                <w:szCs w:val="22"/>
              </w:rPr>
            </w:pPr>
          </w:p>
        </w:tc>
      </w:tr>
      <w:tr w:rsidR="00AD55A7" w:rsidRPr="00583490" w14:paraId="40B8C873" w14:textId="77777777" w:rsidTr="00484611">
        <w:trPr>
          <w:cantSplit/>
          <w:trHeight w:val="227"/>
        </w:trPr>
        <w:tc>
          <w:tcPr>
            <w:tcW w:w="15163" w:type="dxa"/>
            <w:gridSpan w:val="5"/>
            <w:shd w:val="clear" w:color="auto" w:fill="auto"/>
            <w:vAlign w:val="center"/>
          </w:tcPr>
          <w:p w14:paraId="07A0D930" w14:textId="77777777" w:rsidR="00AD55A7" w:rsidRPr="00C6673E" w:rsidRDefault="00AD55A7" w:rsidP="00157AE5">
            <w:pPr>
              <w:ind w:firstLine="0"/>
              <w:jc w:val="center"/>
              <w:outlineLvl w:val="1"/>
              <w:rPr>
                <w:b/>
                <w:sz w:val="22"/>
                <w:szCs w:val="22"/>
              </w:rPr>
            </w:pPr>
            <w:r w:rsidRPr="00C6673E">
              <w:rPr>
                <w:b/>
                <w:sz w:val="22"/>
                <w:szCs w:val="22"/>
              </w:rPr>
              <w:t>Mechanikos fakultetas</w:t>
            </w:r>
          </w:p>
        </w:tc>
      </w:tr>
      <w:tr w:rsidR="0099587B" w:rsidRPr="00583490" w14:paraId="7B57AEAE" w14:textId="77777777" w:rsidTr="00484611">
        <w:trPr>
          <w:cantSplit/>
          <w:trHeight w:val="170"/>
        </w:trPr>
        <w:tc>
          <w:tcPr>
            <w:tcW w:w="1413" w:type="dxa"/>
            <w:shd w:val="clear" w:color="auto" w:fill="auto"/>
            <w:vAlign w:val="center"/>
          </w:tcPr>
          <w:p w14:paraId="0BEEBE98" w14:textId="77777777" w:rsidR="0099587B" w:rsidRPr="00C6673E" w:rsidRDefault="0099587B" w:rsidP="00157AE5">
            <w:pPr>
              <w:ind w:firstLine="0"/>
              <w:jc w:val="left"/>
              <w:outlineLvl w:val="1"/>
              <w:rPr>
                <w:sz w:val="22"/>
                <w:szCs w:val="22"/>
              </w:rPr>
            </w:pPr>
            <w:r w:rsidRPr="00C6673E">
              <w:rPr>
                <w:sz w:val="22"/>
                <w:szCs w:val="22"/>
              </w:rPr>
              <w:t>6121EX034</w:t>
            </w:r>
          </w:p>
        </w:tc>
        <w:tc>
          <w:tcPr>
            <w:tcW w:w="3685" w:type="dxa"/>
            <w:shd w:val="clear" w:color="auto" w:fill="auto"/>
            <w:vAlign w:val="center"/>
          </w:tcPr>
          <w:p w14:paraId="61128663" w14:textId="77777777" w:rsidR="0099587B" w:rsidRPr="00C6673E" w:rsidRDefault="0099587B" w:rsidP="00157AE5">
            <w:pPr>
              <w:ind w:firstLine="0"/>
              <w:jc w:val="left"/>
              <w:outlineLvl w:val="1"/>
              <w:rPr>
                <w:sz w:val="22"/>
                <w:szCs w:val="22"/>
              </w:rPr>
            </w:pPr>
            <w:r>
              <w:rPr>
                <w:sz w:val="22"/>
                <w:szCs w:val="22"/>
              </w:rPr>
              <w:t>Medicinos inžinerija</w:t>
            </w:r>
          </w:p>
        </w:tc>
        <w:tc>
          <w:tcPr>
            <w:tcW w:w="3945" w:type="dxa"/>
            <w:shd w:val="clear" w:color="auto" w:fill="auto"/>
            <w:vAlign w:val="center"/>
          </w:tcPr>
          <w:p w14:paraId="1EBA7482"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15729E7D" w14:textId="5B911C15"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6936EE0F"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99587B" w:rsidRPr="00C6673E" w14:paraId="2605E5AF" w14:textId="77777777" w:rsidTr="00484611">
        <w:trPr>
          <w:cantSplit/>
          <w:trHeight w:val="170"/>
        </w:trPr>
        <w:tc>
          <w:tcPr>
            <w:tcW w:w="1413" w:type="dxa"/>
            <w:shd w:val="clear" w:color="auto" w:fill="auto"/>
            <w:vAlign w:val="center"/>
          </w:tcPr>
          <w:p w14:paraId="6DD5455D" w14:textId="77777777" w:rsidR="0099587B" w:rsidRPr="00C6673E" w:rsidRDefault="0099587B" w:rsidP="00157AE5">
            <w:pPr>
              <w:ind w:firstLine="0"/>
              <w:jc w:val="left"/>
              <w:outlineLvl w:val="1"/>
              <w:rPr>
                <w:sz w:val="22"/>
                <w:szCs w:val="22"/>
              </w:rPr>
            </w:pPr>
            <w:r w:rsidRPr="00C6673E">
              <w:rPr>
                <w:sz w:val="22"/>
                <w:szCs w:val="22"/>
              </w:rPr>
              <w:t>6121EX040</w:t>
            </w:r>
          </w:p>
        </w:tc>
        <w:tc>
          <w:tcPr>
            <w:tcW w:w="3685" w:type="dxa"/>
            <w:shd w:val="clear" w:color="auto" w:fill="auto"/>
            <w:vAlign w:val="center"/>
          </w:tcPr>
          <w:p w14:paraId="29D3003D" w14:textId="77777777" w:rsidR="0099587B" w:rsidRPr="00C6673E" w:rsidRDefault="0099587B" w:rsidP="00157AE5">
            <w:pPr>
              <w:ind w:firstLine="0"/>
              <w:jc w:val="left"/>
              <w:outlineLvl w:val="1"/>
              <w:rPr>
                <w:sz w:val="22"/>
                <w:szCs w:val="22"/>
              </w:rPr>
            </w:pPr>
            <w:r w:rsidRPr="00C6673E">
              <w:rPr>
                <w:sz w:val="22"/>
                <w:szCs w:val="22"/>
              </w:rPr>
              <w:t xml:space="preserve">Mechanikos inžinerija </w:t>
            </w:r>
          </w:p>
        </w:tc>
        <w:tc>
          <w:tcPr>
            <w:tcW w:w="3945" w:type="dxa"/>
            <w:shd w:val="clear" w:color="auto" w:fill="auto"/>
            <w:vAlign w:val="center"/>
          </w:tcPr>
          <w:p w14:paraId="1EBCFCF4" w14:textId="77777777" w:rsidR="0099587B" w:rsidRPr="00C6673E" w:rsidRDefault="0099587B" w:rsidP="00157AE5">
            <w:pPr>
              <w:ind w:firstLine="0"/>
              <w:jc w:val="left"/>
              <w:outlineLvl w:val="1"/>
              <w:rPr>
                <w:sz w:val="22"/>
                <w:szCs w:val="22"/>
              </w:rPr>
            </w:pPr>
            <w:r w:rsidRPr="00C6673E">
              <w:rPr>
                <w:sz w:val="22"/>
                <w:szCs w:val="22"/>
              </w:rPr>
              <w:t>Mašinų projektavimas</w:t>
            </w:r>
          </w:p>
        </w:tc>
        <w:tc>
          <w:tcPr>
            <w:tcW w:w="1276" w:type="dxa"/>
            <w:shd w:val="clear" w:color="auto" w:fill="auto"/>
            <w:vAlign w:val="center"/>
          </w:tcPr>
          <w:p w14:paraId="79E43067" w14:textId="1F9DEC46"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4221CEC3" w14:textId="77777777" w:rsidR="0099587B" w:rsidRPr="00C6673E" w:rsidRDefault="0099587B" w:rsidP="00157AE5">
            <w:pPr>
              <w:ind w:firstLine="0"/>
              <w:outlineLvl w:val="1"/>
              <w:rPr>
                <w:bCs/>
                <w:sz w:val="22"/>
                <w:szCs w:val="22"/>
              </w:rPr>
            </w:pPr>
            <w:r w:rsidRPr="00C6673E">
              <w:rPr>
                <w:sz w:val="22"/>
                <w:szCs w:val="22"/>
              </w:rPr>
              <w:t>Inžinerijos mokslų bakalauras</w:t>
            </w:r>
          </w:p>
        </w:tc>
      </w:tr>
      <w:tr w:rsidR="0099587B" w:rsidRPr="00C6673E" w14:paraId="45C6F0D4" w14:textId="77777777" w:rsidTr="00484611">
        <w:trPr>
          <w:cantSplit/>
          <w:trHeight w:val="170"/>
        </w:trPr>
        <w:tc>
          <w:tcPr>
            <w:tcW w:w="1413" w:type="dxa"/>
            <w:shd w:val="clear" w:color="auto" w:fill="auto"/>
            <w:vAlign w:val="center"/>
          </w:tcPr>
          <w:p w14:paraId="4B49320E" w14:textId="77777777" w:rsidR="0099587B" w:rsidRPr="00C6673E" w:rsidRDefault="0099587B" w:rsidP="00157AE5">
            <w:pPr>
              <w:ind w:firstLine="0"/>
              <w:jc w:val="left"/>
              <w:outlineLvl w:val="1"/>
              <w:rPr>
                <w:sz w:val="22"/>
                <w:szCs w:val="22"/>
              </w:rPr>
            </w:pPr>
            <w:r w:rsidRPr="00C6673E">
              <w:rPr>
                <w:sz w:val="22"/>
                <w:szCs w:val="22"/>
              </w:rPr>
              <w:t>6121EX048</w:t>
            </w:r>
          </w:p>
        </w:tc>
        <w:tc>
          <w:tcPr>
            <w:tcW w:w="3685" w:type="dxa"/>
            <w:shd w:val="clear" w:color="auto" w:fill="auto"/>
            <w:vAlign w:val="center"/>
          </w:tcPr>
          <w:p w14:paraId="521227DD" w14:textId="77777777" w:rsidR="0099587B" w:rsidRPr="00C6673E" w:rsidRDefault="0099587B" w:rsidP="00157AE5">
            <w:pPr>
              <w:ind w:firstLine="0"/>
              <w:jc w:val="left"/>
              <w:outlineLvl w:val="1"/>
              <w:rPr>
                <w:sz w:val="22"/>
                <w:szCs w:val="22"/>
              </w:rPr>
            </w:pPr>
            <w:proofErr w:type="spellStart"/>
            <w:r w:rsidRPr="00C6673E">
              <w:rPr>
                <w:sz w:val="22"/>
                <w:szCs w:val="22"/>
              </w:rPr>
              <w:t>Mechatronika</w:t>
            </w:r>
            <w:proofErr w:type="spellEnd"/>
            <w:r w:rsidRPr="00C6673E">
              <w:rPr>
                <w:sz w:val="22"/>
                <w:szCs w:val="22"/>
              </w:rPr>
              <w:t xml:space="preserve"> ir </w:t>
            </w:r>
            <w:proofErr w:type="spellStart"/>
            <w:r w:rsidRPr="00C6673E">
              <w:rPr>
                <w:sz w:val="22"/>
                <w:szCs w:val="22"/>
              </w:rPr>
              <w:t>robotika</w:t>
            </w:r>
            <w:proofErr w:type="spellEnd"/>
          </w:p>
        </w:tc>
        <w:tc>
          <w:tcPr>
            <w:tcW w:w="3945" w:type="dxa"/>
            <w:shd w:val="clear" w:color="auto" w:fill="auto"/>
            <w:vAlign w:val="center"/>
          </w:tcPr>
          <w:p w14:paraId="1D902EE4"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6BFDB1D5" w14:textId="602E347F"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7E9C1B0E"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99587B" w:rsidRPr="00C6673E" w14:paraId="388CA6CC" w14:textId="77777777" w:rsidTr="00484611">
        <w:trPr>
          <w:cantSplit/>
          <w:trHeight w:val="170"/>
        </w:trPr>
        <w:tc>
          <w:tcPr>
            <w:tcW w:w="1413" w:type="dxa"/>
            <w:shd w:val="clear" w:color="auto" w:fill="auto"/>
            <w:vAlign w:val="center"/>
          </w:tcPr>
          <w:p w14:paraId="7C11E1E2" w14:textId="77777777" w:rsidR="0099587B" w:rsidRPr="00C6673E" w:rsidRDefault="0099587B" w:rsidP="00157AE5">
            <w:pPr>
              <w:ind w:firstLine="0"/>
              <w:jc w:val="left"/>
              <w:outlineLvl w:val="1"/>
              <w:rPr>
                <w:sz w:val="22"/>
                <w:szCs w:val="22"/>
              </w:rPr>
            </w:pPr>
            <w:r w:rsidRPr="00C6673E">
              <w:rPr>
                <w:sz w:val="22"/>
                <w:szCs w:val="22"/>
              </w:rPr>
              <w:t>6121EX084</w:t>
            </w:r>
          </w:p>
        </w:tc>
        <w:tc>
          <w:tcPr>
            <w:tcW w:w="3685" w:type="dxa"/>
            <w:shd w:val="clear" w:color="auto" w:fill="auto"/>
            <w:vAlign w:val="center"/>
          </w:tcPr>
          <w:p w14:paraId="55139861" w14:textId="77777777" w:rsidR="0099587B" w:rsidRPr="00C6673E" w:rsidRDefault="0099587B" w:rsidP="00157AE5">
            <w:pPr>
              <w:ind w:firstLine="0"/>
              <w:jc w:val="left"/>
              <w:outlineLvl w:val="1"/>
              <w:rPr>
                <w:sz w:val="22"/>
                <w:szCs w:val="22"/>
              </w:rPr>
            </w:pPr>
            <w:r w:rsidRPr="00C6673E">
              <w:rPr>
                <w:sz w:val="22"/>
                <w:szCs w:val="22"/>
              </w:rPr>
              <w:t>Taikomasis dirbtinis intelektas</w:t>
            </w:r>
          </w:p>
        </w:tc>
        <w:tc>
          <w:tcPr>
            <w:tcW w:w="3945" w:type="dxa"/>
            <w:shd w:val="clear" w:color="auto" w:fill="auto"/>
            <w:vAlign w:val="center"/>
          </w:tcPr>
          <w:p w14:paraId="6BC9B60D"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798DFC5D" w14:textId="5BDB7F4D"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57176BBA"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AD55A7" w:rsidRPr="00C6673E" w14:paraId="00E42754" w14:textId="77777777" w:rsidTr="00484611">
        <w:trPr>
          <w:cantSplit/>
          <w:trHeight w:val="227"/>
        </w:trPr>
        <w:tc>
          <w:tcPr>
            <w:tcW w:w="15163" w:type="dxa"/>
            <w:gridSpan w:val="5"/>
            <w:shd w:val="clear" w:color="auto" w:fill="auto"/>
            <w:vAlign w:val="center"/>
          </w:tcPr>
          <w:p w14:paraId="06E7ACFD" w14:textId="77777777" w:rsidR="00AD55A7" w:rsidRPr="00C6673E" w:rsidRDefault="00AD55A7" w:rsidP="00157AE5">
            <w:pPr>
              <w:ind w:firstLine="0"/>
              <w:jc w:val="center"/>
              <w:outlineLvl w:val="1"/>
              <w:rPr>
                <w:b/>
                <w:bCs/>
                <w:sz w:val="22"/>
                <w:szCs w:val="22"/>
              </w:rPr>
            </w:pPr>
            <w:r w:rsidRPr="00C6673E">
              <w:rPr>
                <w:b/>
                <w:bCs/>
                <w:sz w:val="22"/>
                <w:szCs w:val="22"/>
              </w:rPr>
              <w:t>Statybos fakultetas</w:t>
            </w:r>
          </w:p>
        </w:tc>
      </w:tr>
      <w:tr w:rsidR="0099587B" w:rsidRPr="00C6673E" w14:paraId="5FCC7AE2" w14:textId="77777777" w:rsidTr="00484611">
        <w:trPr>
          <w:cantSplit/>
          <w:trHeight w:val="267"/>
        </w:trPr>
        <w:tc>
          <w:tcPr>
            <w:tcW w:w="1413" w:type="dxa"/>
            <w:shd w:val="clear" w:color="auto" w:fill="auto"/>
            <w:vAlign w:val="center"/>
          </w:tcPr>
          <w:p w14:paraId="4BC56495" w14:textId="77777777" w:rsidR="0099587B" w:rsidRPr="00C6673E" w:rsidRDefault="0099587B" w:rsidP="00157AE5">
            <w:pPr>
              <w:ind w:firstLine="0"/>
              <w:jc w:val="left"/>
              <w:outlineLvl w:val="1"/>
              <w:rPr>
                <w:sz w:val="22"/>
                <w:szCs w:val="22"/>
              </w:rPr>
            </w:pPr>
            <w:r w:rsidRPr="00C6673E">
              <w:rPr>
                <w:sz w:val="22"/>
                <w:szCs w:val="22"/>
              </w:rPr>
              <w:t>6121EX039</w:t>
            </w:r>
          </w:p>
        </w:tc>
        <w:tc>
          <w:tcPr>
            <w:tcW w:w="3685" w:type="dxa"/>
            <w:shd w:val="clear" w:color="auto" w:fill="auto"/>
            <w:vAlign w:val="center"/>
          </w:tcPr>
          <w:p w14:paraId="6EB08244" w14:textId="77777777" w:rsidR="0099587B" w:rsidRPr="00C6673E" w:rsidRDefault="0099587B" w:rsidP="00157AE5">
            <w:pPr>
              <w:ind w:firstLine="0"/>
              <w:jc w:val="left"/>
              <w:outlineLvl w:val="1"/>
              <w:rPr>
                <w:sz w:val="22"/>
                <w:szCs w:val="22"/>
              </w:rPr>
            </w:pPr>
            <w:r w:rsidRPr="00C6673E">
              <w:rPr>
                <w:sz w:val="22"/>
                <w:szCs w:val="22"/>
              </w:rPr>
              <w:t xml:space="preserve">Statybos inžinerija </w:t>
            </w:r>
          </w:p>
        </w:tc>
        <w:tc>
          <w:tcPr>
            <w:tcW w:w="3945" w:type="dxa"/>
            <w:shd w:val="clear" w:color="auto" w:fill="auto"/>
            <w:vAlign w:val="center"/>
          </w:tcPr>
          <w:p w14:paraId="048263B7" w14:textId="77777777" w:rsidR="0099587B" w:rsidRPr="00C6673E" w:rsidRDefault="0099587B" w:rsidP="00157AE5">
            <w:pPr>
              <w:ind w:firstLine="0"/>
              <w:jc w:val="left"/>
              <w:outlineLvl w:val="1"/>
              <w:rPr>
                <w:strike/>
                <w:sz w:val="22"/>
                <w:szCs w:val="22"/>
              </w:rPr>
            </w:pPr>
            <w:r w:rsidRPr="00C6673E">
              <w:rPr>
                <w:sz w:val="22"/>
                <w:szCs w:val="22"/>
              </w:rPr>
              <w:t>Pastatų ir jų konstrukcijų projektavimas</w:t>
            </w:r>
          </w:p>
        </w:tc>
        <w:tc>
          <w:tcPr>
            <w:tcW w:w="1276" w:type="dxa"/>
            <w:shd w:val="clear" w:color="auto" w:fill="auto"/>
            <w:vAlign w:val="center"/>
          </w:tcPr>
          <w:p w14:paraId="19DAEF66" w14:textId="2995B598" w:rsidR="0099587B" w:rsidRPr="00C6673E" w:rsidRDefault="0099587B" w:rsidP="00157AE5">
            <w:pPr>
              <w:ind w:firstLine="0"/>
              <w:jc w:val="center"/>
              <w:outlineLvl w:val="1"/>
              <w:rPr>
                <w:strike/>
                <w:sz w:val="22"/>
                <w:szCs w:val="22"/>
                <w:highlight w:val="yellow"/>
              </w:rPr>
            </w:pPr>
            <w:r w:rsidRPr="00C6673E">
              <w:rPr>
                <w:sz w:val="22"/>
                <w:szCs w:val="22"/>
              </w:rPr>
              <w:t>4</w:t>
            </w:r>
          </w:p>
        </w:tc>
        <w:tc>
          <w:tcPr>
            <w:tcW w:w="4844" w:type="dxa"/>
            <w:shd w:val="clear" w:color="auto" w:fill="auto"/>
            <w:vAlign w:val="center"/>
          </w:tcPr>
          <w:p w14:paraId="7F1EE88E"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AD55A7" w:rsidRPr="00C6673E" w14:paraId="1E922CFC" w14:textId="77777777" w:rsidTr="00484611">
        <w:trPr>
          <w:cantSplit/>
          <w:trHeight w:val="227"/>
        </w:trPr>
        <w:tc>
          <w:tcPr>
            <w:tcW w:w="15163" w:type="dxa"/>
            <w:gridSpan w:val="5"/>
            <w:shd w:val="clear" w:color="auto" w:fill="auto"/>
            <w:vAlign w:val="center"/>
          </w:tcPr>
          <w:p w14:paraId="42930E23" w14:textId="77777777" w:rsidR="00AD55A7" w:rsidRPr="00C6673E" w:rsidRDefault="00AD55A7" w:rsidP="00157AE5">
            <w:pPr>
              <w:ind w:firstLine="0"/>
              <w:jc w:val="center"/>
              <w:outlineLvl w:val="1"/>
              <w:rPr>
                <w:b/>
                <w:sz w:val="22"/>
                <w:szCs w:val="22"/>
              </w:rPr>
            </w:pPr>
            <w:r w:rsidRPr="00C6673E">
              <w:rPr>
                <w:b/>
                <w:sz w:val="22"/>
                <w:szCs w:val="22"/>
              </w:rPr>
              <w:t>Transporto inžinerijos fakultetas</w:t>
            </w:r>
          </w:p>
        </w:tc>
      </w:tr>
      <w:tr w:rsidR="0099587B" w:rsidRPr="00C6673E" w14:paraId="5502A1AB" w14:textId="77777777" w:rsidTr="00484611">
        <w:trPr>
          <w:cantSplit/>
          <w:trHeight w:val="170"/>
        </w:trPr>
        <w:tc>
          <w:tcPr>
            <w:tcW w:w="1413" w:type="dxa"/>
            <w:shd w:val="clear" w:color="auto" w:fill="auto"/>
            <w:vAlign w:val="center"/>
          </w:tcPr>
          <w:p w14:paraId="68D471F9" w14:textId="77777777" w:rsidR="0099587B" w:rsidRPr="00C6673E" w:rsidRDefault="0099587B" w:rsidP="00157AE5">
            <w:pPr>
              <w:ind w:firstLine="0"/>
              <w:jc w:val="left"/>
              <w:outlineLvl w:val="1"/>
              <w:rPr>
                <w:sz w:val="22"/>
                <w:szCs w:val="22"/>
              </w:rPr>
            </w:pPr>
            <w:r w:rsidRPr="00C6673E">
              <w:rPr>
                <w:sz w:val="22"/>
                <w:szCs w:val="22"/>
              </w:rPr>
              <w:t>6121EX051</w:t>
            </w:r>
          </w:p>
        </w:tc>
        <w:tc>
          <w:tcPr>
            <w:tcW w:w="3685" w:type="dxa"/>
            <w:shd w:val="clear" w:color="auto" w:fill="auto"/>
            <w:vAlign w:val="center"/>
          </w:tcPr>
          <w:p w14:paraId="392540AA" w14:textId="77777777" w:rsidR="0099587B" w:rsidRPr="00C6673E" w:rsidRDefault="0099587B" w:rsidP="00157AE5">
            <w:pPr>
              <w:ind w:firstLine="0"/>
              <w:jc w:val="left"/>
              <w:outlineLvl w:val="1"/>
              <w:rPr>
                <w:sz w:val="22"/>
                <w:szCs w:val="22"/>
              </w:rPr>
            </w:pPr>
            <w:r w:rsidRPr="00C6673E">
              <w:rPr>
                <w:sz w:val="22"/>
                <w:szCs w:val="22"/>
              </w:rPr>
              <w:t>Transporto inžinerija</w:t>
            </w:r>
          </w:p>
        </w:tc>
        <w:tc>
          <w:tcPr>
            <w:tcW w:w="3945" w:type="dxa"/>
            <w:shd w:val="clear" w:color="auto" w:fill="auto"/>
            <w:vAlign w:val="center"/>
          </w:tcPr>
          <w:p w14:paraId="652E801D" w14:textId="77777777" w:rsidR="0099587B" w:rsidRPr="00C6673E" w:rsidRDefault="0099587B" w:rsidP="00157AE5">
            <w:pPr>
              <w:ind w:firstLine="0"/>
              <w:jc w:val="left"/>
              <w:outlineLvl w:val="1"/>
              <w:rPr>
                <w:sz w:val="22"/>
                <w:szCs w:val="22"/>
              </w:rPr>
            </w:pPr>
            <w:r w:rsidRPr="00C6673E">
              <w:rPr>
                <w:sz w:val="22"/>
                <w:szCs w:val="22"/>
              </w:rPr>
              <w:t>Transporto priemonių inžinerija</w:t>
            </w:r>
          </w:p>
        </w:tc>
        <w:tc>
          <w:tcPr>
            <w:tcW w:w="1276" w:type="dxa"/>
            <w:shd w:val="clear" w:color="auto" w:fill="auto"/>
            <w:vAlign w:val="center"/>
          </w:tcPr>
          <w:p w14:paraId="4701D96E" w14:textId="61D4BB22"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2CFF30DF" w14:textId="77777777" w:rsidR="0099587B" w:rsidRPr="00C6673E" w:rsidRDefault="0099587B" w:rsidP="00157AE5">
            <w:pPr>
              <w:ind w:firstLine="0"/>
              <w:outlineLvl w:val="1"/>
              <w:rPr>
                <w:sz w:val="22"/>
                <w:szCs w:val="22"/>
              </w:rPr>
            </w:pPr>
            <w:r w:rsidRPr="00C6673E">
              <w:rPr>
                <w:sz w:val="22"/>
                <w:szCs w:val="22"/>
              </w:rPr>
              <w:t>Inžinerijos mokslų bakalauras</w:t>
            </w:r>
          </w:p>
        </w:tc>
      </w:tr>
      <w:tr w:rsidR="00AD55A7" w:rsidRPr="00C6673E" w14:paraId="7EB59A06" w14:textId="77777777" w:rsidTr="00484611">
        <w:trPr>
          <w:cantSplit/>
          <w:trHeight w:val="227"/>
        </w:trPr>
        <w:tc>
          <w:tcPr>
            <w:tcW w:w="15163" w:type="dxa"/>
            <w:gridSpan w:val="5"/>
            <w:shd w:val="clear" w:color="auto" w:fill="auto"/>
            <w:vAlign w:val="center"/>
          </w:tcPr>
          <w:p w14:paraId="610101F9" w14:textId="77777777" w:rsidR="00AD55A7" w:rsidRPr="00C6673E" w:rsidRDefault="00AD55A7" w:rsidP="00157AE5">
            <w:pPr>
              <w:ind w:firstLine="0"/>
              <w:jc w:val="center"/>
              <w:outlineLvl w:val="1"/>
              <w:rPr>
                <w:b/>
                <w:sz w:val="22"/>
                <w:szCs w:val="22"/>
              </w:rPr>
            </w:pPr>
            <w:r w:rsidRPr="00C6673E">
              <w:rPr>
                <w:b/>
                <w:sz w:val="22"/>
                <w:szCs w:val="22"/>
              </w:rPr>
              <w:t>Verslo vadybos fakultetas</w:t>
            </w:r>
          </w:p>
        </w:tc>
      </w:tr>
      <w:tr w:rsidR="0099587B" w:rsidRPr="00C6673E" w14:paraId="57C2A3DC" w14:textId="77777777" w:rsidTr="00484611">
        <w:trPr>
          <w:cantSplit/>
          <w:trHeight w:val="170"/>
        </w:trPr>
        <w:tc>
          <w:tcPr>
            <w:tcW w:w="1413" w:type="dxa"/>
            <w:shd w:val="clear" w:color="auto" w:fill="auto"/>
            <w:vAlign w:val="center"/>
          </w:tcPr>
          <w:p w14:paraId="17E2DFF4" w14:textId="77777777" w:rsidR="0099587B" w:rsidRPr="00C6673E" w:rsidRDefault="0099587B" w:rsidP="00157AE5">
            <w:pPr>
              <w:ind w:firstLine="0"/>
              <w:jc w:val="left"/>
              <w:outlineLvl w:val="1"/>
              <w:rPr>
                <w:sz w:val="22"/>
                <w:szCs w:val="22"/>
              </w:rPr>
            </w:pPr>
            <w:r w:rsidRPr="00C6673E">
              <w:rPr>
                <w:sz w:val="22"/>
                <w:szCs w:val="22"/>
              </w:rPr>
              <w:t>6121LX046</w:t>
            </w:r>
          </w:p>
        </w:tc>
        <w:tc>
          <w:tcPr>
            <w:tcW w:w="3685" w:type="dxa"/>
            <w:shd w:val="clear" w:color="auto" w:fill="auto"/>
            <w:vAlign w:val="center"/>
          </w:tcPr>
          <w:p w14:paraId="75B64C35" w14:textId="77777777" w:rsidR="0099587B" w:rsidRPr="00C6673E" w:rsidRDefault="0099587B" w:rsidP="00157AE5">
            <w:pPr>
              <w:ind w:firstLine="0"/>
              <w:jc w:val="left"/>
              <w:outlineLvl w:val="1"/>
              <w:rPr>
                <w:sz w:val="22"/>
                <w:szCs w:val="22"/>
                <w:vertAlign w:val="superscript"/>
              </w:rPr>
            </w:pPr>
            <w:r w:rsidRPr="00C6673E">
              <w:rPr>
                <w:sz w:val="22"/>
                <w:szCs w:val="22"/>
              </w:rPr>
              <w:t>Finansų inžinerija</w:t>
            </w:r>
          </w:p>
        </w:tc>
        <w:tc>
          <w:tcPr>
            <w:tcW w:w="3945" w:type="dxa"/>
            <w:shd w:val="clear" w:color="auto" w:fill="auto"/>
            <w:vAlign w:val="center"/>
          </w:tcPr>
          <w:p w14:paraId="6D9692C6" w14:textId="77777777" w:rsidR="0099587B" w:rsidRPr="00C6673E" w:rsidRDefault="0099587B" w:rsidP="00157AE5">
            <w:pPr>
              <w:ind w:firstLine="0"/>
              <w:jc w:val="left"/>
              <w:outlineLvl w:val="1"/>
              <w:rPr>
                <w:sz w:val="22"/>
                <w:szCs w:val="22"/>
              </w:rPr>
            </w:pPr>
            <w:r w:rsidRPr="00C6673E">
              <w:rPr>
                <w:sz w:val="22"/>
                <w:szCs w:val="22"/>
              </w:rPr>
              <w:t>-</w:t>
            </w:r>
          </w:p>
        </w:tc>
        <w:tc>
          <w:tcPr>
            <w:tcW w:w="1276" w:type="dxa"/>
            <w:shd w:val="clear" w:color="auto" w:fill="auto"/>
            <w:vAlign w:val="center"/>
          </w:tcPr>
          <w:p w14:paraId="70511CCA" w14:textId="7AAA9E3D" w:rsidR="0099587B" w:rsidRPr="00C6673E" w:rsidRDefault="0099587B" w:rsidP="00157AE5">
            <w:pPr>
              <w:ind w:firstLine="0"/>
              <w:jc w:val="center"/>
              <w:outlineLvl w:val="1"/>
              <w:rPr>
                <w:sz w:val="22"/>
                <w:szCs w:val="22"/>
              </w:rPr>
            </w:pPr>
            <w:r w:rsidRPr="00C6673E">
              <w:rPr>
                <w:sz w:val="22"/>
                <w:szCs w:val="22"/>
              </w:rPr>
              <w:t>4</w:t>
            </w:r>
          </w:p>
        </w:tc>
        <w:tc>
          <w:tcPr>
            <w:tcW w:w="4844" w:type="dxa"/>
            <w:shd w:val="clear" w:color="auto" w:fill="auto"/>
            <w:vAlign w:val="center"/>
          </w:tcPr>
          <w:p w14:paraId="72CA58EE" w14:textId="77777777" w:rsidR="0099587B" w:rsidRPr="00C6673E" w:rsidRDefault="0099587B" w:rsidP="00157AE5">
            <w:pPr>
              <w:ind w:firstLine="0"/>
              <w:outlineLvl w:val="1"/>
              <w:rPr>
                <w:sz w:val="22"/>
                <w:szCs w:val="22"/>
              </w:rPr>
            </w:pPr>
            <w:r w:rsidRPr="00C6673E">
              <w:rPr>
                <w:sz w:val="22"/>
                <w:szCs w:val="22"/>
              </w:rPr>
              <w:t>Verslo vadybos bakalauras</w:t>
            </w:r>
          </w:p>
        </w:tc>
      </w:tr>
      <w:tr w:rsidR="0099587B" w:rsidRPr="00C6673E" w14:paraId="169A86B6" w14:textId="77777777" w:rsidTr="00484611">
        <w:trPr>
          <w:cantSplit/>
          <w:trHeight w:val="235"/>
        </w:trPr>
        <w:tc>
          <w:tcPr>
            <w:tcW w:w="1413" w:type="dxa"/>
            <w:shd w:val="clear" w:color="auto" w:fill="auto"/>
            <w:vAlign w:val="center"/>
          </w:tcPr>
          <w:p w14:paraId="6115236F" w14:textId="77777777" w:rsidR="0099587B" w:rsidRPr="00C6673E" w:rsidRDefault="0099587B" w:rsidP="00157AE5">
            <w:pPr>
              <w:ind w:firstLine="0"/>
              <w:jc w:val="left"/>
              <w:outlineLvl w:val="1"/>
              <w:rPr>
                <w:sz w:val="22"/>
                <w:szCs w:val="22"/>
              </w:rPr>
            </w:pPr>
            <w:r w:rsidRPr="00C6673E">
              <w:rPr>
                <w:sz w:val="22"/>
                <w:szCs w:val="22"/>
              </w:rPr>
              <w:t>6121LX043</w:t>
            </w:r>
          </w:p>
        </w:tc>
        <w:tc>
          <w:tcPr>
            <w:tcW w:w="3685" w:type="dxa"/>
            <w:shd w:val="clear" w:color="auto" w:fill="auto"/>
            <w:vAlign w:val="center"/>
          </w:tcPr>
          <w:p w14:paraId="02FD447A" w14:textId="77777777" w:rsidR="0099587B" w:rsidRPr="00C6673E" w:rsidRDefault="0099587B" w:rsidP="00157AE5">
            <w:pPr>
              <w:ind w:firstLine="0"/>
              <w:jc w:val="left"/>
              <w:outlineLvl w:val="1"/>
              <w:rPr>
                <w:sz w:val="22"/>
                <w:szCs w:val="22"/>
              </w:rPr>
            </w:pPr>
            <w:r w:rsidRPr="00C6673E">
              <w:rPr>
                <w:sz w:val="22"/>
                <w:szCs w:val="22"/>
              </w:rPr>
              <w:t>Verslo vadyba</w:t>
            </w:r>
          </w:p>
        </w:tc>
        <w:tc>
          <w:tcPr>
            <w:tcW w:w="3945" w:type="dxa"/>
            <w:shd w:val="clear" w:color="auto" w:fill="auto"/>
            <w:vAlign w:val="center"/>
          </w:tcPr>
          <w:p w14:paraId="4938A60E" w14:textId="77777777" w:rsidR="0099587B" w:rsidRPr="00C6673E" w:rsidRDefault="0099587B" w:rsidP="00157AE5">
            <w:pPr>
              <w:ind w:firstLine="13"/>
              <w:outlineLvl w:val="1"/>
              <w:rPr>
                <w:sz w:val="22"/>
                <w:szCs w:val="22"/>
              </w:rPr>
            </w:pPr>
            <w:r w:rsidRPr="00C6673E">
              <w:rPr>
                <w:sz w:val="22"/>
                <w:szCs w:val="22"/>
              </w:rPr>
              <w:t>Marketingas</w:t>
            </w:r>
          </w:p>
        </w:tc>
        <w:tc>
          <w:tcPr>
            <w:tcW w:w="1276" w:type="dxa"/>
            <w:shd w:val="clear" w:color="auto" w:fill="auto"/>
            <w:vAlign w:val="center"/>
          </w:tcPr>
          <w:p w14:paraId="52928143" w14:textId="794CBA7B" w:rsidR="0099587B" w:rsidRPr="00C6673E" w:rsidRDefault="0099587B" w:rsidP="00157AE5">
            <w:pPr>
              <w:ind w:firstLine="0"/>
              <w:jc w:val="center"/>
              <w:outlineLvl w:val="1"/>
              <w:rPr>
                <w:strike/>
                <w:sz w:val="22"/>
                <w:szCs w:val="22"/>
              </w:rPr>
            </w:pPr>
            <w:r w:rsidRPr="00C6673E">
              <w:rPr>
                <w:sz w:val="22"/>
                <w:szCs w:val="22"/>
              </w:rPr>
              <w:t>4</w:t>
            </w:r>
          </w:p>
        </w:tc>
        <w:tc>
          <w:tcPr>
            <w:tcW w:w="4844" w:type="dxa"/>
            <w:shd w:val="clear" w:color="auto" w:fill="auto"/>
            <w:vAlign w:val="center"/>
          </w:tcPr>
          <w:p w14:paraId="5975C885" w14:textId="77777777" w:rsidR="0099587B" w:rsidRPr="00C6673E" w:rsidRDefault="0099587B" w:rsidP="00157AE5">
            <w:pPr>
              <w:ind w:firstLine="0"/>
              <w:outlineLvl w:val="1"/>
              <w:rPr>
                <w:sz w:val="22"/>
                <w:szCs w:val="22"/>
              </w:rPr>
            </w:pPr>
            <w:r w:rsidRPr="00C6673E">
              <w:rPr>
                <w:sz w:val="22"/>
                <w:szCs w:val="22"/>
              </w:rPr>
              <w:t>Verslo vadybos bakalauras</w:t>
            </w:r>
          </w:p>
        </w:tc>
      </w:tr>
      <w:tr w:rsidR="00AD55A7" w:rsidRPr="00C6673E" w14:paraId="3886A55F" w14:textId="77777777" w:rsidTr="00484611">
        <w:trPr>
          <w:cantSplit/>
          <w:trHeight w:val="235"/>
        </w:trPr>
        <w:tc>
          <w:tcPr>
            <w:tcW w:w="15163" w:type="dxa"/>
            <w:gridSpan w:val="5"/>
            <w:shd w:val="clear" w:color="auto" w:fill="auto"/>
            <w:vAlign w:val="center"/>
          </w:tcPr>
          <w:p w14:paraId="412EB947" w14:textId="77777777" w:rsidR="00AD55A7" w:rsidRPr="00C6673E" w:rsidRDefault="00AD55A7" w:rsidP="00157AE5">
            <w:pPr>
              <w:ind w:firstLine="0"/>
              <w:jc w:val="center"/>
              <w:outlineLvl w:val="1"/>
              <w:rPr>
                <w:sz w:val="22"/>
                <w:szCs w:val="22"/>
              </w:rPr>
            </w:pPr>
            <w:r w:rsidRPr="00826734">
              <w:rPr>
                <w:b/>
                <w:bCs/>
                <w:sz w:val="22"/>
                <w:szCs w:val="22"/>
              </w:rPr>
              <w:t>Lietuvos jūreivystės akademija</w:t>
            </w:r>
          </w:p>
        </w:tc>
      </w:tr>
      <w:tr w:rsidR="0099587B" w:rsidRPr="00C6673E" w14:paraId="6B46434E" w14:textId="77777777" w:rsidTr="00484611">
        <w:trPr>
          <w:cantSplit/>
          <w:trHeight w:val="235"/>
        </w:trPr>
        <w:tc>
          <w:tcPr>
            <w:tcW w:w="1413" w:type="dxa"/>
            <w:shd w:val="clear" w:color="auto" w:fill="auto"/>
            <w:vAlign w:val="center"/>
          </w:tcPr>
          <w:p w14:paraId="2082F96B" w14:textId="4B480445" w:rsidR="0099587B" w:rsidRPr="00C6673E" w:rsidRDefault="0099587B" w:rsidP="00157AE5">
            <w:pPr>
              <w:ind w:firstLine="0"/>
              <w:jc w:val="left"/>
              <w:outlineLvl w:val="1"/>
              <w:rPr>
                <w:sz w:val="22"/>
                <w:szCs w:val="22"/>
              </w:rPr>
            </w:pPr>
            <w:r w:rsidRPr="00826734">
              <w:rPr>
                <w:sz w:val="22"/>
                <w:szCs w:val="22"/>
              </w:rPr>
              <w:t>6531FX008</w:t>
            </w:r>
          </w:p>
        </w:tc>
        <w:tc>
          <w:tcPr>
            <w:tcW w:w="3685" w:type="dxa"/>
            <w:shd w:val="clear" w:color="auto" w:fill="auto"/>
            <w:vAlign w:val="center"/>
          </w:tcPr>
          <w:p w14:paraId="5BA7316C" w14:textId="77777777" w:rsidR="0099587B" w:rsidRPr="00C6673E" w:rsidRDefault="0099587B" w:rsidP="00157AE5">
            <w:pPr>
              <w:ind w:firstLine="0"/>
              <w:jc w:val="left"/>
              <w:outlineLvl w:val="1"/>
              <w:rPr>
                <w:sz w:val="22"/>
                <w:szCs w:val="22"/>
              </w:rPr>
            </w:pPr>
            <w:r w:rsidRPr="00826734">
              <w:rPr>
                <w:sz w:val="22"/>
                <w:szCs w:val="22"/>
              </w:rPr>
              <w:t xml:space="preserve">Jūrų </w:t>
            </w:r>
            <w:proofErr w:type="spellStart"/>
            <w:r w:rsidRPr="00826734">
              <w:rPr>
                <w:sz w:val="22"/>
                <w:szCs w:val="22"/>
              </w:rPr>
              <w:t>laivavedyba</w:t>
            </w:r>
            <w:proofErr w:type="spellEnd"/>
          </w:p>
        </w:tc>
        <w:tc>
          <w:tcPr>
            <w:tcW w:w="3945" w:type="dxa"/>
            <w:shd w:val="clear" w:color="auto" w:fill="auto"/>
            <w:vAlign w:val="center"/>
          </w:tcPr>
          <w:p w14:paraId="381FD4E0" w14:textId="77777777" w:rsidR="0099587B" w:rsidRPr="00C6673E" w:rsidRDefault="0099587B" w:rsidP="00157AE5">
            <w:pPr>
              <w:ind w:firstLine="13"/>
              <w:outlineLvl w:val="1"/>
              <w:rPr>
                <w:sz w:val="22"/>
                <w:szCs w:val="22"/>
              </w:rPr>
            </w:pPr>
            <w:r>
              <w:rPr>
                <w:sz w:val="22"/>
                <w:szCs w:val="22"/>
              </w:rPr>
              <w:t>Jūrų laivų valdymas</w:t>
            </w:r>
          </w:p>
        </w:tc>
        <w:tc>
          <w:tcPr>
            <w:tcW w:w="1276" w:type="dxa"/>
            <w:shd w:val="clear" w:color="auto" w:fill="auto"/>
            <w:vAlign w:val="center"/>
          </w:tcPr>
          <w:p w14:paraId="1AA60A8B" w14:textId="21BF71F5" w:rsidR="0099587B" w:rsidRPr="00925BC5" w:rsidRDefault="0099587B" w:rsidP="00157AE5">
            <w:pPr>
              <w:ind w:firstLine="0"/>
              <w:jc w:val="center"/>
              <w:outlineLvl w:val="1"/>
              <w:rPr>
                <w:sz w:val="22"/>
                <w:szCs w:val="22"/>
              </w:rPr>
            </w:pPr>
            <w:r>
              <w:rPr>
                <w:sz w:val="22"/>
                <w:szCs w:val="22"/>
              </w:rPr>
              <w:t>4</w:t>
            </w:r>
          </w:p>
        </w:tc>
        <w:tc>
          <w:tcPr>
            <w:tcW w:w="4844" w:type="dxa"/>
            <w:shd w:val="clear" w:color="auto" w:fill="auto"/>
            <w:vAlign w:val="center"/>
          </w:tcPr>
          <w:p w14:paraId="6EEF3EB9" w14:textId="3DB1818A" w:rsidR="0099587B" w:rsidRPr="00C6673E" w:rsidRDefault="0099587B" w:rsidP="00157AE5">
            <w:pPr>
              <w:ind w:firstLine="0"/>
              <w:jc w:val="left"/>
              <w:outlineLvl w:val="1"/>
              <w:rPr>
                <w:sz w:val="22"/>
                <w:szCs w:val="22"/>
              </w:rPr>
            </w:pPr>
            <w:r w:rsidRPr="00826734">
              <w:rPr>
                <w:sz w:val="22"/>
                <w:szCs w:val="22"/>
              </w:rPr>
              <w:t xml:space="preserve">Technologijų mokslų profesinis bakalauras, </w:t>
            </w:r>
            <w:r>
              <w:rPr>
                <w:sz w:val="22"/>
                <w:szCs w:val="22"/>
              </w:rPr>
              <w:t xml:space="preserve">profesinė kvalifikacija </w:t>
            </w:r>
            <w:r w:rsidRPr="00C6673E">
              <w:rPr>
                <w:sz w:val="22"/>
                <w:szCs w:val="22"/>
              </w:rPr>
              <w:t xml:space="preserve">– </w:t>
            </w:r>
            <w:r w:rsidRPr="00826734">
              <w:rPr>
                <w:sz w:val="22"/>
                <w:szCs w:val="22"/>
              </w:rPr>
              <w:t>laivavedys</w:t>
            </w:r>
          </w:p>
        </w:tc>
      </w:tr>
      <w:tr w:rsidR="0099587B" w:rsidRPr="00C6673E" w14:paraId="16AF9246" w14:textId="77777777" w:rsidTr="00484611">
        <w:trPr>
          <w:cantSplit/>
          <w:trHeight w:val="235"/>
        </w:trPr>
        <w:tc>
          <w:tcPr>
            <w:tcW w:w="1413" w:type="dxa"/>
            <w:vMerge w:val="restart"/>
            <w:shd w:val="clear" w:color="auto" w:fill="auto"/>
            <w:vAlign w:val="center"/>
          </w:tcPr>
          <w:p w14:paraId="0190EA2C" w14:textId="24D8AD26" w:rsidR="0099587B" w:rsidRPr="00C6673E" w:rsidRDefault="0099587B" w:rsidP="00157AE5">
            <w:pPr>
              <w:ind w:firstLine="0"/>
              <w:jc w:val="left"/>
              <w:outlineLvl w:val="1"/>
              <w:rPr>
                <w:sz w:val="22"/>
                <w:szCs w:val="22"/>
              </w:rPr>
            </w:pPr>
            <w:r w:rsidRPr="00826734">
              <w:rPr>
                <w:sz w:val="22"/>
                <w:szCs w:val="22"/>
              </w:rPr>
              <w:t>6531FX009</w:t>
            </w:r>
          </w:p>
        </w:tc>
        <w:tc>
          <w:tcPr>
            <w:tcW w:w="3685" w:type="dxa"/>
            <w:vMerge w:val="restart"/>
            <w:shd w:val="clear" w:color="auto" w:fill="auto"/>
            <w:vAlign w:val="center"/>
          </w:tcPr>
          <w:p w14:paraId="2F743D94" w14:textId="77777777" w:rsidR="0099587B" w:rsidRPr="00C6673E" w:rsidRDefault="0099587B" w:rsidP="00157AE5">
            <w:pPr>
              <w:ind w:firstLine="0"/>
              <w:jc w:val="left"/>
              <w:outlineLvl w:val="1"/>
              <w:rPr>
                <w:sz w:val="22"/>
                <w:szCs w:val="22"/>
              </w:rPr>
            </w:pPr>
            <w:r w:rsidRPr="00826734">
              <w:rPr>
                <w:sz w:val="22"/>
                <w:szCs w:val="22"/>
              </w:rPr>
              <w:t>Jūrų transporto logistikos technologijos</w:t>
            </w:r>
          </w:p>
        </w:tc>
        <w:tc>
          <w:tcPr>
            <w:tcW w:w="3945" w:type="dxa"/>
            <w:shd w:val="clear" w:color="auto" w:fill="auto"/>
            <w:vAlign w:val="center"/>
          </w:tcPr>
          <w:p w14:paraId="196B14F6" w14:textId="77777777" w:rsidR="0099587B" w:rsidRPr="00C6673E" w:rsidRDefault="0099587B" w:rsidP="00157AE5">
            <w:pPr>
              <w:ind w:firstLine="13"/>
              <w:outlineLvl w:val="1"/>
              <w:rPr>
                <w:sz w:val="22"/>
                <w:szCs w:val="22"/>
              </w:rPr>
            </w:pPr>
            <w:r w:rsidRPr="00826734">
              <w:rPr>
                <w:sz w:val="22"/>
                <w:szCs w:val="22"/>
              </w:rPr>
              <w:t>Muitinės procedūros</w:t>
            </w:r>
          </w:p>
        </w:tc>
        <w:tc>
          <w:tcPr>
            <w:tcW w:w="1276" w:type="dxa"/>
            <w:shd w:val="clear" w:color="auto" w:fill="auto"/>
            <w:vAlign w:val="center"/>
          </w:tcPr>
          <w:p w14:paraId="46BFC011" w14:textId="1224D207" w:rsidR="0099587B" w:rsidRPr="00925BC5" w:rsidRDefault="0099587B" w:rsidP="00157AE5">
            <w:pPr>
              <w:ind w:firstLine="0"/>
              <w:jc w:val="center"/>
              <w:outlineLvl w:val="1"/>
              <w:rPr>
                <w:sz w:val="22"/>
                <w:szCs w:val="22"/>
              </w:rPr>
            </w:pPr>
            <w:r>
              <w:rPr>
                <w:sz w:val="22"/>
                <w:szCs w:val="22"/>
              </w:rPr>
              <w:t>3</w:t>
            </w:r>
          </w:p>
        </w:tc>
        <w:tc>
          <w:tcPr>
            <w:tcW w:w="4844" w:type="dxa"/>
            <w:shd w:val="clear" w:color="auto" w:fill="auto"/>
            <w:vAlign w:val="center"/>
          </w:tcPr>
          <w:p w14:paraId="453829FC" w14:textId="77777777" w:rsidR="0099587B" w:rsidRPr="00C6673E" w:rsidRDefault="0099587B" w:rsidP="00157AE5">
            <w:pPr>
              <w:ind w:firstLine="0"/>
              <w:jc w:val="left"/>
              <w:outlineLvl w:val="1"/>
              <w:rPr>
                <w:sz w:val="22"/>
                <w:szCs w:val="22"/>
              </w:rPr>
            </w:pPr>
            <w:r w:rsidRPr="00826734">
              <w:rPr>
                <w:sz w:val="22"/>
                <w:szCs w:val="22"/>
              </w:rPr>
              <w:t>Technologijų mokslų profesinis bakalauras</w:t>
            </w:r>
          </w:p>
        </w:tc>
      </w:tr>
      <w:tr w:rsidR="0099587B" w:rsidRPr="00C6673E" w14:paraId="150DA04D" w14:textId="77777777" w:rsidTr="00484611">
        <w:trPr>
          <w:cantSplit/>
          <w:trHeight w:val="235"/>
        </w:trPr>
        <w:tc>
          <w:tcPr>
            <w:tcW w:w="1413" w:type="dxa"/>
            <w:vMerge/>
            <w:shd w:val="clear" w:color="auto" w:fill="auto"/>
          </w:tcPr>
          <w:p w14:paraId="688B4638" w14:textId="77777777" w:rsidR="0099587B" w:rsidRPr="00C6673E" w:rsidRDefault="0099587B" w:rsidP="00157AE5">
            <w:pPr>
              <w:ind w:firstLine="0"/>
              <w:jc w:val="left"/>
              <w:outlineLvl w:val="1"/>
              <w:rPr>
                <w:sz w:val="22"/>
                <w:szCs w:val="22"/>
              </w:rPr>
            </w:pPr>
          </w:p>
        </w:tc>
        <w:tc>
          <w:tcPr>
            <w:tcW w:w="3685" w:type="dxa"/>
            <w:vMerge/>
            <w:shd w:val="clear" w:color="auto" w:fill="auto"/>
            <w:vAlign w:val="center"/>
          </w:tcPr>
          <w:p w14:paraId="4211B46D" w14:textId="77777777" w:rsidR="0099587B" w:rsidRPr="00C6673E" w:rsidRDefault="0099587B" w:rsidP="00157AE5">
            <w:pPr>
              <w:ind w:firstLine="0"/>
              <w:jc w:val="left"/>
              <w:outlineLvl w:val="1"/>
              <w:rPr>
                <w:sz w:val="22"/>
                <w:szCs w:val="22"/>
              </w:rPr>
            </w:pPr>
          </w:p>
        </w:tc>
        <w:tc>
          <w:tcPr>
            <w:tcW w:w="3945" w:type="dxa"/>
            <w:shd w:val="clear" w:color="auto" w:fill="auto"/>
            <w:vAlign w:val="center"/>
          </w:tcPr>
          <w:p w14:paraId="3C438A85" w14:textId="77777777" w:rsidR="0099587B" w:rsidRPr="00C6673E" w:rsidRDefault="0099587B" w:rsidP="00157AE5">
            <w:pPr>
              <w:ind w:firstLine="13"/>
              <w:outlineLvl w:val="1"/>
              <w:rPr>
                <w:sz w:val="22"/>
                <w:szCs w:val="22"/>
              </w:rPr>
            </w:pPr>
            <w:r w:rsidRPr="00826734">
              <w:rPr>
                <w:sz w:val="22"/>
                <w:szCs w:val="22"/>
              </w:rPr>
              <w:t>Jūrų transporto logistika</w:t>
            </w:r>
          </w:p>
        </w:tc>
        <w:tc>
          <w:tcPr>
            <w:tcW w:w="1276" w:type="dxa"/>
            <w:shd w:val="clear" w:color="auto" w:fill="auto"/>
            <w:vAlign w:val="center"/>
          </w:tcPr>
          <w:p w14:paraId="7891C6D2" w14:textId="2B3E3FF5" w:rsidR="0099587B" w:rsidRPr="00925BC5" w:rsidRDefault="0099587B" w:rsidP="00157AE5">
            <w:pPr>
              <w:ind w:firstLine="0"/>
              <w:jc w:val="center"/>
              <w:outlineLvl w:val="1"/>
              <w:rPr>
                <w:sz w:val="22"/>
                <w:szCs w:val="22"/>
              </w:rPr>
            </w:pPr>
            <w:r>
              <w:rPr>
                <w:sz w:val="22"/>
                <w:szCs w:val="22"/>
              </w:rPr>
              <w:t>3</w:t>
            </w:r>
          </w:p>
        </w:tc>
        <w:tc>
          <w:tcPr>
            <w:tcW w:w="4844" w:type="dxa"/>
            <w:shd w:val="clear" w:color="auto" w:fill="auto"/>
            <w:vAlign w:val="center"/>
          </w:tcPr>
          <w:p w14:paraId="0B8554A9" w14:textId="77777777" w:rsidR="0099587B" w:rsidRPr="00C6673E" w:rsidRDefault="0099587B" w:rsidP="00157AE5">
            <w:pPr>
              <w:ind w:firstLine="0"/>
              <w:jc w:val="left"/>
              <w:outlineLvl w:val="1"/>
              <w:rPr>
                <w:sz w:val="22"/>
                <w:szCs w:val="22"/>
              </w:rPr>
            </w:pPr>
            <w:r w:rsidRPr="00826734">
              <w:rPr>
                <w:sz w:val="22"/>
                <w:szCs w:val="22"/>
              </w:rPr>
              <w:t>Technologijų mokslų profesinis bakalauras</w:t>
            </w:r>
          </w:p>
        </w:tc>
      </w:tr>
      <w:tr w:rsidR="0099587B" w:rsidRPr="00C6673E" w14:paraId="3230FC99" w14:textId="77777777" w:rsidTr="00484611">
        <w:trPr>
          <w:cantSplit/>
          <w:trHeight w:val="235"/>
        </w:trPr>
        <w:tc>
          <w:tcPr>
            <w:tcW w:w="1413" w:type="dxa"/>
            <w:vMerge w:val="restart"/>
            <w:shd w:val="clear" w:color="auto" w:fill="auto"/>
          </w:tcPr>
          <w:p w14:paraId="46CB79B2" w14:textId="175599FB" w:rsidR="0099587B" w:rsidRPr="00C6673E" w:rsidRDefault="0099587B" w:rsidP="00157AE5">
            <w:pPr>
              <w:ind w:firstLine="0"/>
              <w:jc w:val="left"/>
              <w:outlineLvl w:val="1"/>
              <w:rPr>
                <w:sz w:val="22"/>
                <w:szCs w:val="22"/>
              </w:rPr>
            </w:pPr>
            <w:r w:rsidRPr="00925BC5">
              <w:rPr>
                <w:sz w:val="22"/>
                <w:szCs w:val="22"/>
              </w:rPr>
              <w:t>6531</w:t>
            </w:r>
            <w:r w:rsidR="004009A8">
              <w:rPr>
                <w:sz w:val="22"/>
                <w:szCs w:val="22"/>
              </w:rPr>
              <w:t>E</w:t>
            </w:r>
            <w:r w:rsidRPr="00925BC5">
              <w:rPr>
                <w:sz w:val="22"/>
                <w:szCs w:val="22"/>
              </w:rPr>
              <w:t>X045</w:t>
            </w:r>
          </w:p>
        </w:tc>
        <w:tc>
          <w:tcPr>
            <w:tcW w:w="3685" w:type="dxa"/>
            <w:vMerge w:val="restart"/>
            <w:shd w:val="clear" w:color="auto" w:fill="auto"/>
          </w:tcPr>
          <w:p w14:paraId="070885B2" w14:textId="77777777" w:rsidR="0099587B" w:rsidRPr="00C6673E" w:rsidRDefault="0099587B" w:rsidP="00157AE5">
            <w:pPr>
              <w:ind w:firstLine="0"/>
              <w:jc w:val="left"/>
              <w:outlineLvl w:val="1"/>
              <w:rPr>
                <w:sz w:val="22"/>
                <w:szCs w:val="22"/>
              </w:rPr>
            </w:pPr>
            <w:r w:rsidRPr="00925BC5">
              <w:rPr>
                <w:sz w:val="22"/>
                <w:szCs w:val="22"/>
              </w:rPr>
              <w:t>Laivų energetinių įrenginių eksploatavimas</w:t>
            </w:r>
          </w:p>
        </w:tc>
        <w:tc>
          <w:tcPr>
            <w:tcW w:w="3945" w:type="dxa"/>
            <w:shd w:val="clear" w:color="auto" w:fill="auto"/>
          </w:tcPr>
          <w:p w14:paraId="6CFDC3F2" w14:textId="77777777" w:rsidR="0099587B" w:rsidRPr="00C6673E" w:rsidRDefault="0099587B" w:rsidP="00157AE5">
            <w:pPr>
              <w:ind w:firstLine="13"/>
              <w:jc w:val="left"/>
              <w:outlineLvl w:val="1"/>
              <w:rPr>
                <w:sz w:val="22"/>
                <w:szCs w:val="22"/>
              </w:rPr>
            </w:pPr>
            <w:r w:rsidRPr="00925BC5">
              <w:rPr>
                <w:sz w:val="22"/>
                <w:szCs w:val="22"/>
              </w:rPr>
              <w:t>Laivų energetinių įrenginių eksploatavimas</w:t>
            </w:r>
          </w:p>
        </w:tc>
        <w:tc>
          <w:tcPr>
            <w:tcW w:w="1276" w:type="dxa"/>
            <w:shd w:val="clear" w:color="auto" w:fill="auto"/>
            <w:vAlign w:val="center"/>
          </w:tcPr>
          <w:p w14:paraId="31B208C6" w14:textId="184201A5" w:rsidR="0099587B" w:rsidRPr="00925BC5" w:rsidRDefault="0099587B" w:rsidP="00157AE5">
            <w:pPr>
              <w:ind w:firstLine="0"/>
              <w:jc w:val="center"/>
              <w:outlineLvl w:val="1"/>
              <w:rPr>
                <w:sz w:val="22"/>
                <w:szCs w:val="22"/>
              </w:rPr>
            </w:pPr>
            <w:r>
              <w:rPr>
                <w:sz w:val="22"/>
                <w:szCs w:val="22"/>
              </w:rPr>
              <w:t>4</w:t>
            </w:r>
          </w:p>
        </w:tc>
        <w:tc>
          <w:tcPr>
            <w:tcW w:w="4844" w:type="dxa"/>
            <w:shd w:val="clear" w:color="auto" w:fill="auto"/>
            <w:vAlign w:val="center"/>
          </w:tcPr>
          <w:p w14:paraId="16075412" w14:textId="48DC2D20" w:rsidR="0099587B" w:rsidRPr="00C6673E" w:rsidRDefault="0099587B" w:rsidP="00157AE5">
            <w:pPr>
              <w:ind w:firstLine="0"/>
              <w:jc w:val="left"/>
              <w:outlineLvl w:val="1"/>
              <w:rPr>
                <w:sz w:val="22"/>
                <w:szCs w:val="22"/>
              </w:rPr>
            </w:pPr>
            <w:r w:rsidRPr="00826734">
              <w:rPr>
                <w:sz w:val="22"/>
                <w:szCs w:val="22"/>
              </w:rPr>
              <w:t>Inžinerijos mokslų profesinis bakalauras</w:t>
            </w:r>
            <w:r w:rsidR="004009A8">
              <w:rPr>
                <w:sz w:val="22"/>
                <w:szCs w:val="22"/>
              </w:rPr>
              <w:t xml:space="preserve">, profesinė kvalifikacija </w:t>
            </w:r>
            <w:r w:rsidR="004009A8" w:rsidRPr="00C6673E">
              <w:rPr>
                <w:sz w:val="22"/>
                <w:szCs w:val="22"/>
              </w:rPr>
              <w:t xml:space="preserve">– </w:t>
            </w:r>
            <w:r w:rsidR="004009A8" w:rsidRPr="00826734">
              <w:rPr>
                <w:sz w:val="22"/>
                <w:szCs w:val="22"/>
              </w:rPr>
              <w:t>laiv</w:t>
            </w:r>
            <w:r w:rsidR="004009A8">
              <w:rPr>
                <w:sz w:val="22"/>
                <w:szCs w:val="22"/>
              </w:rPr>
              <w:t>ų mechanikas, inžinierius</w:t>
            </w:r>
          </w:p>
        </w:tc>
      </w:tr>
      <w:tr w:rsidR="0099587B" w:rsidRPr="00C6673E" w14:paraId="6D5A20BC" w14:textId="77777777" w:rsidTr="00484611">
        <w:trPr>
          <w:cantSplit/>
          <w:trHeight w:val="235"/>
        </w:trPr>
        <w:tc>
          <w:tcPr>
            <w:tcW w:w="1413" w:type="dxa"/>
            <w:vMerge/>
            <w:shd w:val="clear" w:color="auto" w:fill="auto"/>
            <w:vAlign w:val="center"/>
          </w:tcPr>
          <w:p w14:paraId="1C574D0E" w14:textId="77777777" w:rsidR="0099587B" w:rsidRPr="00C6673E" w:rsidRDefault="0099587B" w:rsidP="00157AE5">
            <w:pPr>
              <w:ind w:firstLine="0"/>
              <w:jc w:val="left"/>
              <w:outlineLvl w:val="1"/>
              <w:rPr>
                <w:sz w:val="22"/>
                <w:szCs w:val="22"/>
              </w:rPr>
            </w:pPr>
          </w:p>
        </w:tc>
        <w:tc>
          <w:tcPr>
            <w:tcW w:w="3685" w:type="dxa"/>
            <w:vMerge/>
            <w:shd w:val="clear" w:color="auto" w:fill="auto"/>
            <w:vAlign w:val="center"/>
          </w:tcPr>
          <w:p w14:paraId="5C33D2E6" w14:textId="77777777" w:rsidR="0099587B" w:rsidRPr="00C6673E" w:rsidRDefault="0099587B" w:rsidP="00157AE5">
            <w:pPr>
              <w:ind w:firstLine="0"/>
              <w:jc w:val="left"/>
              <w:outlineLvl w:val="1"/>
              <w:rPr>
                <w:sz w:val="22"/>
                <w:szCs w:val="22"/>
              </w:rPr>
            </w:pPr>
          </w:p>
        </w:tc>
        <w:tc>
          <w:tcPr>
            <w:tcW w:w="3945" w:type="dxa"/>
            <w:shd w:val="clear" w:color="auto" w:fill="auto"/>
            <w:vAlign w:val="center"/>
          </w:tcPr>
          <w:p w14:paraId="4B2E9FF7" w14:textId="77777777" w:rsidR="0099587B" w:rsidRPr="00C6673E" w:rsidRDefault="0099587B" w:rsidP="00DA08DA">
            <w:pPr>
              <w:ind w:firstLine="13"/>
              <w:jc w:val="left"/>
              <w:outlineLvl w:val="1"/>
              <w:rPr>
                <w:sz w:val="22"/>
                <w:szCs w:val="22"/>
              </w:rPr>
            </w:pPr>
            <w:r w:rsidRPr="00925BC5">
              <w:rPr>
                <w:sz w:val="22"/>
                <w:szCs w:val="22"/>
              </w:rPr>
              <w:t>Laivų ir laivų energetinių įrenginių remontas</w:t>
            </w:r>
          </w:p>
        </w:tc>
        <w:tc>
          <w:tcPr>
            <w:tcW w:w="1276" w:type="dxa"/>
            <w:shd w:val="clear" w:color="auto" w:fill="auto"/>
            <w:vAlign w:val="center"/>
          </w:tcPr>
          <w:p w14:paraId="76485B81" w14:textId="7B755CBB" w:rsidR="0099587B" w:rsidRPr="00925BC5" w:rsidRDefault="0099587B" w:rsidP="00157AE5">
            <w:pPr>
              <w:ind w:firstLine="0"/>
              <w:jc w:val="center"/>
              <w:outlineLvl w:val="1"/>
              <w:rPr>
                <w:sz w:val="22"/>
                <w:szCs w:val="22"/>
              </w:rPr>
            </w:pPr>
            <w:r>
              <w:rPr>
                <w:sz w:val="22"/>
                <w:szCs w:val="22"/>
              </w:rPr>
              <w:t>3</w:t>
            </w:r>
          </w:p>
        </w:tc>
        <w:tc>
          <w:tcPr>
            <w:tcW w:w="4844" w:type="dxa"/>
            <w:shd w:val="clear" w:color="auto" w:fill="auto"/>
            <w:vAlign w:val="center"/>
          </w:tcPr>
          <w:p w14:paraId="50EB48F1" w14:textId="24EA5B35" w:rsidR="0099587B" w:rsidRPr="00C6673E" w:rsidRDefault="0099587B" w:rsidP="00157AE5">
            <w:pPr>
              <w:ind w:firstLine="0"/>
              <w:jc w:val="left"/>
              <w:outlineLvl w:val="1"/>
              <w:rPr>
                <w:sz w:val="22"/>
                <w:szCs w:val="22"/>
              </w:rPr>
            </w:pPr>
            <w:r w:rsidRPr="00826734">
              <w:rPr>
                <w:sz w:val="22"/>
                <w:szCs w:val="22"/>
              </w:rPr>
              <w:t>Inžinerijos mokslų profesinis bakalauras</w:t>
            </w:r>
          </w:p>
        </w:tc>
      </w:tr>
      <w:tr w:rsidR="0099587B" w:rsidRPr="00C6673E" w14:paraId="1F1EC53A" w14:textId="77777777" w:rsidTr="00484611">
        <w:trPr>
          <w:cantSplit/>
          <w:trHeight w:val="235"/>
        </w:trPr>
        <w:tc>
          <w:tcPr>
            <w:tcW w:w="1413" w:type="dxa"/>
            <w:shd w:val="clear" w:color="auto" w:fill="auto"/>
          </w:tcPr>
          <w:p w14:paraId="35A6CEAC" w14:textId="77777777" w:rsidR="0099587B" w:rsidRPr="00C6673E" w:rsidRDefault="0099587B" w:rsidP="00157AE5">
            <w:pPr>
              <w:ind w:firstLine="0"/>
              <w:jc w:val="left"/>
              <w:outlineLvl w:val="1"/>
              <w:rPr>
                <w:sz w:val="22"/>
                <w:szCs w:val="22"/>
              </w:rPr>
            </w:pPr>
            <w:r w:rsidRPr="00925BC5">
              <w:rPr>
                <w:sz w:val="22"/>
                <w:szCs w:val="22"/>
              </w:rPr>
              <w:t>6531FLX046</w:t>
            </w:r>
          </w:p>
        </w:tc>
        <w:tc>
          <w:tcPr>
            <w:tcW w:w="3685" w:type="dxa"/>
            <w:shd w:val="clear" w:color="auto" w:fill="auto"/>
          </w:tcPr>
          <w:p w14:paraId="5B53786C" w14:textId="77777777" w:rsidR="0099587B" w:rsidRPr="00C6673E" w:rsidRDefault="0099587B" w:rsidP="00157AE5">
            <w:pPr>
              <w:ind w:firstLine="0"/>
              <w:jc w:val="left"/>
              <w:outlineLvl w:val="1"/>
              <w:rPr>
                <w:sz w:val="22"/>
                <w:szCs w:val="22"/>
              </w:rPr>
            </w:pPr>
            <w:r w:rsidRPr="00925BC5">
              <w:rPr>
                <w:sz w:val="22"/>
                <w:szCs w:val="22"/>
              </w:rPr>
              <w:t>Laivų elektros įrenginių eksploatavimas</w:t>
            </w:r>
          </w:p>
        </w:tc>
        <w:tc>
          <w:tcPr>
            <w:tcW w:w="3945" w:type="dxa"/>
            <w:shd w:val="clear" w:color="auto" w:fill="auto"/>
            <w:vAlign w:val="center"/>
          </w:tcPr>
          <w:p w14:paraId="2C3F9C34" w14:textId="06D87B3B" w:rsidR="0099587B" w:rsidRPr="00C6673E" w:rsidRDefault="0099587B" w:rsidP="00157AE5">
            <w:pPr>
              <w:ind w:firstLine="13"/>
              <w:outlineLvl w:val="1"/>
              <w:rPr>
                <w:sz w:val="22"/>
                <w:szCs w:val="22"/>
              </w:rPr>
            </w:pPr>
            <w:r>
              <w:rPr>
                <w:sz w:val="22"/>
                <w:szCs w:val="22"/>
              </w:rPr>
              <w:t>-</w:t>
            </w:r>
          </w:p>
        </w:tc>
        <w:tc>
          <w:tcPr>
            <w:tcW w:w="1276" w:type="dxa"/>
            <w:shd w:val="clear" w:color="auto" w:fill="auto"/>
            <w:vAlign w:val="center"/>
          </w:tcPr>
          <w:p w14:paraId="1A0128E7" w14:textId="600EDF9E" w:rsidR="0099587B" w:rsidRPr="00925BC5" w:rsidRDefault="0099587B" w:rsidP="00157AE5">
            <w:pPr>
              <w:ind w:firstLine="0"/>
              <w:jc w:val="center"/>
              <w:outlineLvl w:val="1"/>
              <w:rPr>
                <w:sz w:val="22"/>
                <w:szCs w:val="22"/>
              </w:rPr>
            </w:pPr>
            <w:r>
              <w:rPr>
                <w:sz w:val="22"/>
                <w:szCs w:val="22"/>
              </w:rPr>
              <w:t>3,5</w:t>
            </w:r>
          </w:p>
        </w:tc>
        <w:tc>
          <w:tcPr>
            <w:tcW w:w="4844" w:type="dxa"/>
            <w:shd w:val="clear" w:color="auto" w:fill="auto"/>
            <w:vAlign w:val="center"/>
          </w:tcPr>
          <w:p w14:paraId="398ADBCB" w14:textId="280C08D3" w:rsidR="0099587B" w:rsidRPr="00C6673E" w:rsidRDefault="0099587B" w:rsidP="00157AE5">
            <w:pPr>
              <w:ind w:firstLine="0"/>
              <w:jc w:val="left"/>
              <w:outlineLvl w:val="1"/>
              <w:rPr>
                <w:sz w:val="22"/>
                <w:szCs w:val="22"/>
              </w:rPr>
            </w:pPr>
            <w:r w:rsidRPr="00826734">
              <w:rPr>
                <w:sz w:val="22"/>
                <w:szCs w:val="22"/>
              </w:rPr>
              <w:t>Inžinerijos mokslų profesinis bakalauras</w:t>
            </w:r>
            <w:r w:rsidR="004009A8">
              <w:rPr>
                <w:sz w:val="22"/>
                <w:szCs w:val="22"/>
              </w:rPr>
              <w:t xml:space="preserve">, profesinė kvalifikacija </w:t>
            </w:r>
            <w:r w:rsidR="004009A8" w:rsidRPr="00C6673E">
              <w:rPr>
                <w:sz w:val="22"/>
                <w:szCs w:val="22"/>
              </w:rPr>
              <w:t xml:space="preserve">– </w:t>
            </w:r>
            <w:r w:rsidR="004009A8" w:rsidRPr="00826734">
              <w:rPr>
                <w:sz w:val="22"/>
                <w:szCs w:val="22"/>
              </w:rPr>
              <w:t>laiv</w:t>
            </w:r>
            <w:r w:rsidR="004009A8">
              <w:rPr>
                <w:sz w:val="22"/>
                <w:szCs w:val="22"/>
              </w:rPr>
              <w:t>ų elektromechanikas, inžinierius</w:t>
            </w:r>
          </w:p>
        </w:tc>
      </w:tr>
    </w:tbl>
    <w:p w14:paraId="7A810AAC" w14:textId="77777777" w:rsidR="00AD55A7" w:rsidRPr="002D4300" w:rsidRDefault="00AD55A7" w:rsidP="00AD55A7">
      <w:pPr>
        <w:outlineLvl w:val="1"/>
        <w:rPr>
          <w:sz w:val="20"/>
          <w:szCs w:val="20"/>
        </w:rPr>
      </w:pPr>
    </w:p>
    <w:p w14:paraId="43836910" w14:textId="77777777" w:rsidR="00AD55A7" w:rsidRPr="00C6673E" w:rsidRDefault="00AD55A7" w:rsidP="00AD55A7">
      <w:pPr>
        <w:outlineLvl w:val="1"/>
        <w:rPr>
          <w:sz w:val="22"/>
          <w:szCs w:val="22"/>
        </w:rPr>
      </w:pPr>
      <w:r w:rsidRPr="00C6673E">
        <w:rPr>
          <w:sz w:val="22"/>
          <w:szCs w:val="22"/>
        </w:rPr>
        <w:lastRenderedPageBreak/>
        <w:t>Paaiškinimai:</w:t>
      </w:r>
    </w:p>
    <w:p w14:paraId="236258F7" w14:textId="77777777" w:rsidR="00AD55A7" w:rsidRPr="00C6673E" w:rsidRDefault="00AD55A7" w:rsidP="00AD55A7">
      <w:pPr>
        <w:tabs>
          <w:tab w:val="left" w:pos="1134"/>
        </w:tabs>
        <w:outlineLvl w:val="1"/>
        <w:rPr>
          <w:sz w:val="22"/>
          <w:szCs w:val="22"/>
        </w:rPr>
      </w:pPr>
      <w:r w:rsidRPr="00C6673E">
        <w:rPr>
          <w:sz w:val="22"/>
          <w:szCs w:val="22"/>
          <w:vertAlign w:val="superscript"/>
        </w:rPr>
        <w:t>1</w:t>
      </w:r>
      <w:r w:rsidRPr="00C6673E">
        <w:rPr>
          <w:sz w:val="22"/>
          <w:szCs w:val="22"/>
        </w:rPr>
        <w:t xml:space="preserve"> – vientisosios studijos. Baigus studijas, suteikiamas magistro kvalifikacinis laipsnis;</w:t>
      </w:r>
    </w:p>
    <w:p w14:paraId="0EFBC085" w14:textId="55E973D6" w:rsidR="00AD55A7" w:rsidRDefault="00AD55A7" w:rsidP="00AD55A7">
      <w:pPr>
        <w:tabs>
          <w:tab w:val="left" w:pos="1134"/>
        </w:tabs>
        <w:outlineLvl w:val="1"/>
        <w:rPr>
          <w:sz w:val="22"/>
          <w:szCs w:val="22"/>
        </w:rPr>
      </w:pPr>
      <w:r w:rsidRPr="00C6673E">
        <w:rPr>
          <w:sz w:val="22"/>
          <w:szCs w:val="22"/>
          <w:vertAlign w:val="superscript"/>
        </w:rPr>
        <w:t>4</w:t>
      </w:r>
      <w:r w:rsidRPr="00C6673E">
        <w:rPr>
          <w:sz w:val="22"/>
          <w:szCs w:val="22"/>
        </w:rPr>
        <w:t xml:space="preserve"> – studijų programoje yra galimybė įgyti dvigubą diplomą: VILNIUS TECH ir užsienio aukštosios mokyklos</w:t>
      </w:r>
      <w:r w:rsidR="001E4FD1">
        <w:rPr>
          <w:sz w:val="22"/>
          <w:szCs w:val="22"/>
        </w:rPr>
        <w:t>.</w:t>
      </w:r>
    </w:p>
    <w:p w14:paraId="2CDFCB3B" w14:textId="580DEFBB" w:rsidR="00AD55A7" w:rsidRDefault="00AD55A7" w:rsidP="00AD55A7">
      <w:pPr>
        <w:outlineLvl w:val="1"/>
        <w:rPr>
          <w:bCs/>
          <w:iCs/>
          <w:sz w:val="22"/>
          <w:szCs w:val="22"/>
        </w:rPr>
      </w:pPr>
      <w:r w:rsidRPr="00C6673E">
        <w:rPr>
          <w:b/>
          <w:bCs/>
          <w:iCs/>
          <w:sz w:val="22"/>
          <w:szCs w:val="22"/>
        </w:rPr>
        <w:t>Pastaba.</w:t>
      </w:r>
      <w:r w:rsidRPr="00C6673E">
        <w:rPr>
          <w:bCs/>
          <w:iCs/>
          <w:sz w:val="22"/>
          <w:szCs w:val="22"/>
        </w:rPr>
        <w:t xml:space="preserve"> Studijų programa (specializacija) bus vykdoma, jei priėmimo metu susirinks nustatytas minimalus studentų skaičius.</w:t>
      </w:r>
    </w:p>
    <w:p w14:paraId="29B2CCC6" w14:textId="77777777" w:rsidR="00DA08DA" w:rsidRDefault="00DA08DA" w:rsidP="00AD55A7">
      <w:pPr>
        <w:outlineLvl w:val="1"/>
        <w:rPr>
          <w:bCs/>
          <w:iCs/>
          <w:sz w:val="22"/>
          <w:szCs w:val="22"/>
        </w:rPr>
      </w:pPr>
    </w:p>
    <w:p w14:paraId="138F0235" w14:textId="77777777" w:rsidR="00AD55A7" w:rsidRPr="00C6673E" w:rsidRDefault="00AD55A7" w:rsidP="00AD55A7">
      <w:pPr>
        <w:pStyle w:val="ListParagraph"/>
        <w:numPr>
          <w:ilvl w:val="1"/>
          <w:numId w:val="27"/>
        </w:numPr>
        <w:tabs>
          <w:tab w:val="left" w:pos="567"/>
          <w:tab w:val="left" w:pos="1276"/>
          <w:tab w:val="left" w:pos="1701"/>
        </w:tabs>
        <w:ind w:left="0" w:firstLine="709"/>
        <w:outlineLvl w:val="1"/>
        <w:rPr>
          <w:b/>
        </w:rPr>
      </w:pPr>
      <w:r w:rsidRPr="00C6673E">
        <w:rPr>
          <w:b/>
        </w:rPr>
        <w:t>Priėmimo sąlygos</w:t>
      </w:r>
    </w:p>
    <w:p w14:paraId="70547475" w14:textId="77777777" w:rsidR="00AD55A7" w:rsidRPr="00C6673E" w:rsidRDefault="00AD55A7" w:rsidP="00AD55A7">
      <w:pPr>
        <w:tabs>
          <w:tab w:val="left" w:pos="1418"/>
          <w:tab w:val="left" w:pos="1701"/>
        </w:tabs>
        <w:outlineLvl w:val="1"/>
      </w:pPr>
      <w:r w:rsidRPr="00C6673E">
        <w:t>Į pirmosios pakopos studijas be stojamųjų egzaminų priimami stojantieji:</w:t>
      </w:r>
    </w:p>
    <w:p w14:paraId="73049819" w14:textId="77777777" w:rsidR="00AD55A7" w:rsidRPr="00C6673E" w:rsidRDefault="00AD55A7" w:rsidP="00AD55A7">
      <w:pPr>
        <w:numPr>
          <w:ilvl w:val="0"/>
          <w:numId w:val="18"/>
        </w:numPr>
        <w:tabs>
          <w:tab w:val="left" w:pos="1134"/>
        </w:tabs>
        <w:ind w:left="0" w:firstLine="709"/>
        <w:contextualSpacing/>
        <w:outlineLvl w:val="1"/>
      </w:pPr>
      <w:r w:rsidRPr="00C6673E">
        <w:t>įgiję ne žemesnį kaip vidurinį ar jam prilygintą išsilavinimą</w:t>
      </w:r>
      <w:r>
        <w:t xml:space="preserve"> ir įvertinti ne žemesniais nei 60 proc. nuo maksimalaus galimo balo įvertinimais</w:t>
      </w:r>
      <w:r w:rsidRPr="00C6673E">
        <w:t>;</w:t>
      </w:r>
    </w:p>
    <w:p w14:paraId="124BF0FE" w14:textId="77777777" w:rsidR="00AD55A7" w:rsidRPr="00B948E4" w:rsidRDefault="00AD55A7" w:rsidP="00AD55A7">
      <w:pPr>
        <w:numPr>
          <w:ilvl w:val="0"/>
          <w:numId w:val="18"/>
        </w:numPr>
        <w:tabs>
          <w:tab w:val="left" w:pos="1080"/>
          <w:tab w:val="left" w:pos="1134"/>
          <w:tab w:val="left" w:pos="1418"/>
          <w:tab w:val="left" w:pos="1701"/>
        </w:tabs>
        <w:ind w:left="0" w:firstLine="709"/>
        <w:contextualSpacing/>
        <w:outlineLvl w:val="1"/>
      </w:pPr>
      <w:r w:rsidRPr="00B948E4">
        <w:t>mokantys anglų kalbą (pateikia TOEFL, IELTS ar kitą sertifikatą arba vidurinėje mokykloje mokymas vyko anglų kalba).</w:t>
      </w:r>
    </w:p>
    <w:p w14:paraId="06690822" w14:textId="77777777" w:rsidR="00AD55A7" w:rsidRDefault="00AD55A7" w:rsidP="00AD55A7">
      <w:pPr>
        <w:tabs>
          <w:tab w:val="left" w:pos="1418"/>
          <w:tab w:val="left" w:pos="1701"/>
        </w:tabs>
        <w:outlineLvl w:val="1"/>
      </w:pPr>
      <w:r w:rsidRPr="00B948E4">
        <w:t xml:space="preserve">Stojantieji į </w:t>
      </w:r>
      <w:r w:rsidRPr="00B948E4">
        <w:rPr>
          <w:b/>
        </w:rPr>
        <w:t>Architektūros</w:t>
      </w:r>
      <w:r>
        <w:rPr>
          <w:b/>
        </w:rPr>
        <w:t xml:space="preserve"> </w:t>
      </w:r>
      <w:r w:rsidRPr="00B948E4">
        <w:t>studijų program</w:t>
      </w:r>
      <w:r>
        <w:t>ą</w:t>
      </w:r>
      <w:r w:rsidRPr="00B948E4">
        <w:t xml:space="preserve"> universitete privalo laikyti stojamąjį meninio architektūrinio išsilavinimo egzaminą. Egzamino įvertinimas į konkursinį balą neįskaičiuojamas, jis turi būti išlaikytas teigiamai.</w:t>
      </w:r>
    </w:p>
    <w:p w14:paraId="0669BB40" w14:textId="35A80B06" w:rsidR="00AD55A7" w:rsidRDefault="00AD55A7" w:rsidP="00AD55A7">
      <w:pPr>
        <w:tabs>
          <w:tab w:val="left" w:pos="1418"/>
          <w:tab w:val="left" w:pos="1701"/>
        </w:tabs>
        <w:outlineLvl w:val="1"/>
      </w:pPr>
      <w:r>
        <w:t xml:space="preserve">Dėl </w:t>
      </w:r>
      <w:r w:rsidR="00817350">
        <w:t>didelių</w:t>
      </w:r>
      <w:r>
        <w:t xml:space="preserve"> skirtumų stojančiųjų pasiekim</w:t>
      </w:r>
      <w:r w:rsidR="00817350">
        <w:t>ų srityje</w:t>
      </w:r>
      <w:r>
        <w:t xml:space="preserve">, stojantieji, kurie yra baigę vidurinio ar profesinio lavinimo mokyklas </w:t>
      </w:r>
      <w:r w:rsidRPr="00BE3DE0">
        <w:rPr>
          <w:b/>
          <w:bCs/>
        </w:rPr>
        <w:t>Pakistane, Bangladeše, Nepale</w:t>
      </w:r>
      <w:r>
        <w:t xml:space="preserve">, privalo laikyti Matematikos stojamąjį egzaminą organizuojamą OMPT. </w:t>
      </w:r>
      <w:r w:rsidRPr="00B948E4">
        <w:t xml:space="preserve">Egzamino įvertinimas į konkursinį balą </w:t>
      </w:r>
      <w:r>
        <w:t>įskaičiuojamas vietoje matematikos pažymio</w:t>
      </w:r>
      <w:r w:rsidRPr="00B948E4">
        <w:t xml:space="preserve">, </w:t>
      </w:r>
      <w:r>
        <w:t>egzaminas</w:t>
      </w:r>
      <w:r w:rsidRPr="00B948E4">
        <w:t xml:space="preserve"> turi būti išlaikytas </w:t>
      </w:r>
      <w:r>
        <w:t>ne mažesniu nei 60</w:t>
      </w:r>
      <w:r w:rsidR="00567ACB">
        <w:t> proc.</w:t>
      </w:r>
      <w:r>
        <w:t xml:space="preserve"> rezultatu stojant į universitetinio bakalauro studijų programas, 50</w:t>
      </w:r>
      <w:r w:rsidR="00567ACB">
        <w:t> proc.</w:t>
      </w:r>
      <w:r>
        <w:t xml:space="preserve"> stojant į profesinio bakalauro studijų programas.</w:t>
      </w:r>
    </w:p>
    <w:p w14:paraId="214130E3" w14:textId="77777777" w:rsidR="00AD55A7" w:rsidRPr="00B948E4" w:rsidRDefault="00AD55A7" w:rsidP="00AD55A7">
      <w:pPr>
        <w:tabs>
          <w:tab w:val="left" w:pos="1418"/>
          <w:tab w:val="left" w:pos="1701"/>
        </w:tabs>
        <w:outlineLvl w:val="1"/>
        <w:rPr>
          <w:b/>
        </w:rPr>
      </w:pPr>
      <w:r w:rsidRPr="00B948E4">
        <w:rPr>
          <w:b/>
        </w:rPr>
        <w:t>Pateikiami dokumentai</w:t>
      </w:r>
      <w:r>
        <w:rPr>
          <w:b/>
        </w:rPr>
        <w:t>:</w:t>
      </w:r>
    </w:p>
    <w:p w14:paraId="5CFD3580" w14:textId="77777777" w:rsidR="00AD55A7" w:rsidRPr="00C6673E" w:rsidRDefault="00AD55A7" w:rsidP="00AD55A7">
      <w:pPr>
        <w:numPr>
          <w:ilvl w:val="0"/>
          <w:numId w:val="18"/>
        </w:numPr>
        <w:tabs>
          <w:tab w:val="left" w:pos="1276"/>
        </w:tabs>
        <w:ind w:left="1276" w:hanging="567"/>
        <w:outlineLvl w:val="1"/>
      </w:pPr>
      <w:r w:rsidRPr="00F63063">
        <w:t>u</w:t>
      </w:r>
      <w:r w:rsidRPr="00C6673E">
        <w:t xml:space="preserve">žpildytas prašymas ir toliau išvardyti dokumentai pateikiami per elektroninę paraiškų teikimo sistemą </w:t>
      </w:r>
      <w:hyperlink r:id="rId45" w:history="1">
        <w:r w:rsidRPr="00F63063">
          <w:rPr>
            <w:rStyle w:val="Hyperlink"/>
            <w:color w:val="000000" w:themeColor="text1"/>
          </w:rPr>
          <w:t>http://apply.vilniustech.lt</w:t>
        </w:r>
      </w:hyperlink>
      <w:r w:rsidRPr="00F63063">
        <w:rPr>
          <w:rStyle w:val="Hyperlink"/>
          <w:color w:val="000000" w:themeColor="text1"/>
        </w:rPr>
        <w:t>;</w:t>
      </w:r>
      <w:r w:rsidRPr="00C6673E">
        <w:rPr>
          <w:rStyle w:val="Hyperlink"/>
        </w:rPr>
        <w:t xml:space="preserve"> </w:t>
      </w:r>
    </w:p>
    <w:p w14:paraId="78FA62D0" w14:textId="77777777" w:rsidR="00AD55A7" w:rsidRPr="00C6673E" w:rsidRDefault="00AD55A7" w:rsidP="00AD55A7">
      <w:pPr>
        <w:numPr>
          <w:ilvl w:val="0"/>
          <w:numId w:val="18"/>
        </w:numPr>
        <w:tabs>
          <w:tab w:val="left" w:pos="1276"/>
        </w:tabs>
        <w:ind w:left="0" w:firstLine="709"/>
        <w:outlineLvl w:val="1"/>
      </w:pPr>
      <w:r>
        <w:t>v</w:t>
      </w:r>
      <w:r w:rsidRPr="00C6673E">
        <w:t>idurinį ar jam prilygintą išsilavinimą liudijančio dokumento kopija. Užsienyje įgyto išsilavinimo ir kvalifikacijų pripažinimas vykdomas įstatymų nustatyta tvarka</w:t>
      </w:r>
      <w:r>
        <w:t>;</w:t>
      </w:r>
    </w:p>
    <w:p w14:paraId="38ADB44F" w14:textId="77777777" w:rsidR="00AD55A7" w:rsidRDefault="00AD55A7" w:rsidP="00AD55A7">
      <w:pPr>
        <w:numPr>
          <w:ilvl w:val="0"/>
          <w:numId w:val="18"/>
        </w:numPr>
        <w:tabs>
          <w:tab w:val="left" w:pos="1276"/>
        </w:tabs>
        <w:ind w:left="0" w:firstLine="709"/>
        <w:outlineLvl w:val="1"/>
        <w:rPr>
          <w:color w:val="000000" w:themeColor="text1"/>
        </w:rPr>
      </w:pPr>
      <w:r w:rsidRPr="000A44A7">
        <w:rPr>
          <w:color w:val="000000" w:themeColor="text1"/>
        </w:rPr>
        <w:t>kūrybinių darbų aplankas (stojantiesiems į Architektūros studijų programą);</w:t>
      </w:r>
    </w:p>
    <w:p w14:paraId="7AEB0028" w14:textId="0ABBAA44" w:rsidR="00AD55A7" w:rsidRPr="000A44A7" w:rsidRDefault="00EB1940" w:rsidP="00AD55A7">
      <w:pPr>
        <w:numPr>
          <w:ilvl w:val="0"/>
          <w:numId w:val="18"/>
        </w:numPr>
        <w:tabs>
          <w:tab w:val="left" w:pos="1276"/>
        </w:tabs>
        <w:ind w:left="0" w:firstLine="709"/>
        <w:outlineLvl w:val="1"/>
        <w:rPr>
          <w:color w:val="000000" w:themeColor="text1"/>
        </w:rPr>
      </w:pPr>
      <w:r>
        <w:rPr>
          <w:color w:val="000000" w:themeColor="text1"/>
        </w:rPr>
        <w:t>i</w:t>
      </w:r>
      <w:r w:rsidR="00AD55A7">
        <w:rPr>
          <w:color w:val="000000" w:themeColor="text1"/>
        </w:rPr>
        <w:t>šlaikytas OMPT matematikos stojamasis egzaminas stojantiesiems iš Pakistano, Bangladešo ir Nepalo;</w:t>
      </w:r>
    </w:p>
    <w:p w14:paraId="2471E6FC" w14:textId="77777777" w:rsidR="00AD55A7" w:rsidRPr="00C6673E" w:rsidRDefault="00AD55A7" w:rsidP="00AD55A7">
      <w:pPr>
        <w:numPr>
          <w:ilvl w:val="0"/>
          <w:numId w:val="18"/>
        </w:numPr>
        <w:tabs>
          <w:tab w:val="left" w:pos="1276"/>
        </w:tabs>
        <w:ind w:left="0" w:firstLine="709"/>
        <w:outlineLvl w:val="1"/>
      </w:pPr>
      <w:r>
        <w:t>a</w:t>
      </w:r>
      <w:r w:rsidRPr="00C6673E">
        <w:t>nglų kalbos žinių lygį patvirtinantis dokumentas</w:t>
      </w:r>
      <w:r>
        <w:t>;</w:t>
      </w:r>
    </w:p>
    <w:p w14:paraId="40B70D1D" w14:textId="77777777" w:rsidR="00AD55A7" w:rsidRPr="00C6673E" w:rsidRDefault="00AD55A7" w:rsidP="00AD55A7">
      <w:pPr>
        <w:numPr>
          <w:ilvl w:val="0"/>
          <w:numId w:val="18"/>
        </w:numPr>
        <w:tabs>
          <w:tab w:val="left" w:pos="1276"/>
        </w:tabs>
        <w:ind w:left="0" w:firstLine="709"/>
        <w:outlineLvl w:val="1"/>
      </w:pPr>
      <w:r w:rsidRPr="00C6673E">
        <w:t>motyvacinio interviu įrašas</w:t>
      </w:r>
      <w:r>
        <w:t>;</w:t>
      </w:r>
    </w:p>
    <w:p w14:paraId="497EFAE2" w14:textId="77777777" w:rsidR="00AD55A7" w:rsidRPr="00C6673E" w:rsidRDefault="00AD55A7" w:rsidP="00AD55A7">
      <w:pPr>
        <w:numPr>
          <w:ilvl w:val="0"/>
          <w:numId w:val="18"/>
        </w:numPr>
        <w:tabs>
          <w:tab w:val="left" w:pos="1276"/>
        </w:tabs>
        <w:ind w:left="0" w:firstLine="709"/>
        <w:outlineLvl w:val="1"/>
      </w:pPr>
      <w:r w:rsidRPr="00C6673E">
        <w:t>motyvacinis laiškas</w:t>
      </w:r>
      <w:r>
        <w:t>;</w:t>
      </w:r>
    </w:p>
    <w:p w14:paraId="276B98C7" w14:textId="77777777" w:rsidR="00AD55A7" w:rsidRPr="00C6673E" w:rsidRDefault="00AD55A7" w:rsidP="00AD55A7">
      <w:pPr>
        <w:numPr>
          <w:ilvl w:val="0"/>
          <w:numId w:val="18"/>
        </w:numPr>
        <w:tabs>
          <w:tab w:val="left" w:pos="1276"/>
        </w:tabs>
        <w:ind w:left="0" w:firstLine="709"/>
        <w:outlineLvl w:val="1"/>
      </w:pPr>
      <w:r w:rsidRPr="00C6673E">
        <w:t>paso kopija (pasas turi galioti ne mažiau kaip vien</w:t>
      </w:r>
      <w:r>
        <w:t>us</w:t>
      </w:r>
      <w:r w:rsidRPr="00C6673E">
        <w:t xml:space="preserve"> metus po dokumentų pateikimo)</w:t>
      </w:r>
      <w:r>
        <w:t>;</w:t>
      </w:r>
    </w:p>
    <w:p w14:paraId="65D0DA9D" w14:textId="77777777" w:rsidR="00AD55A7" w:rsidRPr="00C6673E" w:rsidRDefault="00AD55A7" w:rsidP="00AD55A7">
      <w:pPr>
        <w:numPr>
          <w:ilvl w:val="0"/>
          <w:numId w:val="18"/>
        </w:numPr>
        <w:tabs>
          <w:tab w:val="left" w:pos="1276"/>
          <w:tab w:val="left" w:pos="1701"/>
        </w:tabs>
        <w:ind w:left="0" w:firstLine="709"/>
        <w:outlineLvl w:val="1"/>
      </w:pPr>
      <w:r>
        <w:t>r</w:t>
      </w:r>
      <w:r w:rsidRPr="00C6673E">
        <w:t>egistracijos studijoms VILNIUS TECH įmokos (100 EUR), pervestos į VILNIUS TECH sąskaitą, kvito kopija</w:t>
      </w:r>
      <w:r>
        <w:t xml:space="preserve"> (išskyrus Ukrainos piliečiams).</w:t>
      </w:r>
    </w:p>
    <w:p w14:paraId="185FAE73" w14:textId="780DC60F" w:rsidR="00AD55A7" w:rsidRDefault="00AD55A7" w:rsidP="00AD55A7">
      <w:pPr>
        <w:tabs>
          <w:tab w:val="left" w:pos="1134"/>
          <w:tab w:val="left" w:pos="1701"/>
        </w:tabs>
        <w:outlineLvl w:val="1"/>
      </w:pPr>
      <w:r w:rsidRPr="00C6673E">
        <w:rPr>
          <w:b/>
        </w:rPr>
        <w:t>Pastaba</w:t>
      </w:r>
      <w:r w:rsidRPr="00DE604E">
        <w:rPr>
          <w:b/>
          <w:bCs/>
        </w:rPr>
        <w:t>.</w:t>
      </w:r>
      <w:r w:rsidRPr="00C6673E">
        <w:t xml:space="preserve"> Išsilavinimo dokumentai turi būti pateikti anglų arba lietuvių kalbomis, dokumentų vertimas tvirtinamas notaro. Išsilavinimą liudijantys dokumentai turi būti legalizuoti įstatymų nustatyta tvarka. Vykdant išankstinį studentų priėmimą sprendimas dėl priėmimo gali būti priimtas negalutinių dokumentų pagrindu.</w:t>
      </w:r>
    </w:p>
    <w:p w14:paraId="29B43D75" w14:textId="77777777" w:rsidR="00AD55A7" w:rsidRPr="00101826" w:rsidRDefault="00AD55A7" w:rsidP="00AD55A7">
      <w:pPr>
        <w:pStyle w:val="ListParagraph"/>
        <w:numPr>
          <w:ilvl w:val="1"/>
          <w:numId w:val="27"/>
        </w:numPr>
        <w:tabs>
          <w:tab w:val="left" w:pos="1134"/>
          <w:tab w:val="left" w:pos="1276"/>
        </w:tabs>
        <w:ind w:left="0" w:firstLine="709"/>
        <w:outlineLvl w:val="1"/>
        <w:rPr>
          <w:b/>
        </w:rPr>
      </w:pPr>
      <w:r w:rsidRPr="00101826">
        <w:rPr>
          <w:b/>
        </w:rPr>
        <w:t>Konkursinio balo sudarymas</w:t>
      </w:r>
    </w:p>
    <w:p w14:paraId="02A67684" w14:textId="77777777" w:rsidR="00AD55A7" w:rsidRPr="00101826" w:rsidRDefault="00AD55A7" w:rsidP="00AD55A7">
      <w:pPr>
        <w:tabs>
          <w:tab w:val="left" w:pos="1134"/>
          <w:tab w:val="left" w:pos="1701"/>
        </w:tabs>
        <w:outlineLvl w:val="1"/>
      </w:pPr>
      <w:r w:rsidRPr="00101826">
        <w:t>Stojančiųjų į pirmosios pakopos studijų programas konkursinį balą (</w:t>
      </w:r>
      <w:r w:rsidRPr="00101826">
        <w:rPr>
          <w:i/>
        </w:rPr>
        <w:t>KB</w:t>
      </w:r>
      <w:r w:rsidRPr="00101826">
        <w:t>) sudaro trijų dalykų</w:t>
      </w:r>
      <w:r>
        <w:t xml:space="preserve"> </w:t>
      </w:r>
      <w:r w:rsidRPr="00101826">
        <w:t>– matematikos (</w:t>
      </w:r>
      <w:r w:rsidRPr="00101826">
        <w:rPr>
          <w:i/>
        </w:rPr>
        <w:t>M</w:t>
      </w:r>
      <w:r w:rsidRPr="00101826">
        <w:t>), fizikos / kito gamtos mokslo dalyko / socialinių mokslų dalyko (</w:t>
      </w:r>
      <w:r w:rsidRPr="00101826">
        <w:rPr>
          <w:i/>
        </w:rPr>
        <w:t>F</w:t>
      </w:r>
      <w:r w:rsidRPr="00101826">
        <w:t>) ir anglų kalbos (</w:t>
      </w:r>
      <w:r w:rsidRPr="00101826">
        <w:rPr>
          <w:i/>
        </w:rPr>
        <w:t>A</w:t>
      </w:r>
      <w:r w:rsidRPr="00101826">
        <w:t>) – įvertinimai. Stojančiojo įvertinimai yra normuojami į maksimalų galimą įvertinimą. Atskirų dalykų normuoti įvertinimai dauginami iš sv</w:t>
      </w:r>
      <w:r>
        <w:t>ertinio</w:t>
      </w:r>
      <w:r w:rsidRPr="00101826">
        <w:t xml:space="preserve"> koeficiento ir sumuojami.</w:t>
      </w:r>
    </w:p>
    <w:p w14:paraId="471D6498" w14:textId="77777777" w:rsidR="00AD55A7" w:rsidRPr="00101826" w:rsidRDefault="00AD55A7" w:rsidP="00AD55A7">
      <w:pPr>
        <w:jc w:val="center"/>
        <w:outlineLvl w:val="1"/>
        <w:rPr>
          <w:sz w:val="22"/>
          <w:szCs w:val="20"/>
        </w:rPr>
      </w:pPr>
      <m:oMath>
        <m:r>
          <w:rPr>
            <w:rFonts w:ascii="Cambria Math" w:hAnsi="Cambria Math"/>
            <w:sz w:val="22"/>
            <w:szCs w:val="20"/>
          </w:rPr>
          <w:lastRenderedPageBreak/>
          <m:t>KB=</m:t>
        </m:r>
        <m:sSub>
          <m:sSubPr>
            <m:ctrlPr>
              <w:rPr>
                <w:rFonts w:ascii="Cambria Math" w:hAnsi="Cambria Math"/>
                <w:i/>
                <w:sz w:val="22"/>
                <w:szCs w:val="20"/>
              </w:rPr>
            </m:ctrlPr>
          </m:sSubPr>
          <m:e>
            <m:r>
              <w:rPr>
                <w:rFonts w:ascii="Cambria Math" w:hAnsi="Cambria Math"/>
                <w:sz w:val="22"/>
                <w:szCs w:val="20"/>
              </w:rPr>
              <m:t>K</m:t>
            </m:r>
          </m:e>
          <m:sub>
            <m:r>
              <w:rPr>
                <w:rFonts w:ascii="Cambria Math" w:hAnsi="Cambria Math"/>
                <w:sz w:val="22"/>
                <w:szCs w:val="20"/>
              </w:rPr>
              <m:t>M</m:t>
            </m:r>
          </m:sub>
        </m:sSub>
        <m:r>
          <w:rPr>
            <w:rFonts w:ascii="Cambria Math" w:hAnsi="Cambria Math"/>
            <w:sz w:val="22"/>
            <w:szCs w:val="20"/>
          </w:rPr>
          <m:t>∙</m:t>
        </m:r>
        <m:f>
          <m:fPr>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P</m:t>
                </m:r>
              </m:e>
              <m:sub>
                <m:r>
                  <w:rPr>
                    <w:rFonts w:ascii="Cambria Math" w:hAnsi="Cambria Math"/>
                    <w:sz w:val="22"/>
                    <w:szCs w:val="20"/>
                  </w:rPr>
                  <m:t>M</m:t>
                </m:r>
              </m:sub>
            </m:sSub>
          </m:num>
          <m:den>
            <m:sSubSup>
              <m:sSubSupPr>
                <m:ctrlPr>
                  <w:rPr>
                    <w:rFonts w:ascii="Cambria Math" w:hAnsi="Cambria Math"/>
                    <w:i/>
                    <w:sz w:val="22"/>
                    <w:szCs w:val="20"/>
                  </w:rPr>
                </m:ctrlPr>
              </m:sSubSupPr>
              <m:e>
                <m:r>
                  <w:rPr>
                    <w:rFonts w:ascii="Cambria Math" w:hAnsi="Cambria Math"/>
                    <w:sz w:val="22"/>
                    <w:szCs w:val="20"/>
                  </w:rPr>
                  <m:t>P</m:t>
                </m:r>
              </m:e>
              <m:sub>
                <m:r>
                  <w:rPr>
                    <w:rFonts w:ascii="Cambria Math" w:hAnsi="Cambria Math"/>
                    <w:sz w:val="22"/>
                    <w:szCs w:val="20"/>
                  </w:rPr>
                  <m:t>M</m:t>
                </m:r>
              </m:sub>
              <m:sup>
                <m:r>
                  <w:rPr>
                    <w:rFonts w:ascii="Cambria Math" w:hAnsi="Cambria Math"/>
                    <w:sz w:val="22"/>
                    <w:szCs w:val="20"/>
                  </w:rPr>
                  <m:t>max</m:t>
                </m:r>
              </m:sup>
            </m:sSubSup>
          </m:den>
        </m:f>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K</m:t>
            </m:r>
          </m:e>
          <m:sub>
            <m:r>
              <w:rPr>
                <w:rFonts w:ascii="Cambria Math" w:hAnsi="Cambria Math"/>
                <w:sz w:val="22"/>
                <w:szCs w:val="20"/>
              </w:rPr>
              <m:t>F</m:t>
            </m:r>
          </m:sub>
        </m:sSub>
        <m:r>
          <w:rPr>
            <w:rFonts w:ascii="Cambria Math" w:hAnsi="Cambria Math"/>
            <w:sz w:val="22"/>
            <w:szCs w:val="20"/>
          </w:rPr>
          <m:t>∙</m:t>
        </m:r>
        <m:f>
          <m:fPr>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P</m:t>
                </m:r>
              </m:e>
              <m:sub>
                <m:r>
                  <w:rPr>
                    <w:rFonts w:ascii="Cambria Math" w:hAnsi="Cambria Math"/>
                    <w:sz w:val="22"/>
                    <w:szCs w:val="20"/>
                  </w:rPr>
                  <m:t>F</m:t>
                </m:r>
              </m:sub>
            </m:sSub>
          </m:num>
          <m:den>
            <m:sSubSup>
              <m:sSubSupPr>
                <m:ctrlPr>
                  <w:rPr>
                    <w:rFonts w:ascii="Cambria Math" w:hAnsi="Cambria Math"/>
                    <w:i/>
                    <w:sz w:val="22"/>
                    <w:szCs w:val="20"/>
                  </w:rPr>
                </m:ctrlPr>
              </m:sSubSupPr>
              <m:e>
                <m:r>
                  <w:rPr>
                    <w:rFonts w:ascii="Cambria Math" w:hAnsi="Cambria Math"/>
                    <w:sz w:val="22"/>
                    <w:szCs w:val="20"/>
                  </w:rPr>
                  <m:t>P</m:t>
                </m:r>
              </m:e>
              <m:sub>
                <m:r>
                  <w:rPr>
                    <w:rFonts w:ascii="Cambria Math" w:hAnsi="Cambria Math"/>
                    <w:sz w:val="22"/>
                    <w:szCs w:val="20"/>
                  </w:rPr>
                  <m:t>F</m:t>
                </m:r>
              </m:sub>
              <m:sup>
                <m:r>
                  <w:rPr>
                    <w:rFonts w:ascii="Cambria Math" w:hAnsi="Cambria Math"/>
                    <w:sz w:val="22"/>
                    <w:szCs w:val="20"/>
                  </w:rPr>
                  <m:t>max</m:t>
                </m:r>
              </m:sup>
            </m:sSubSup>
          </m:den>
        </m:f>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K</m:t>
            </m:r>
          </m:e>
          <m:sub>
            <m:r>
              <w:rPr>
                <w:rFonts w:ascii="Cambria Math" w:hAnsi="Cambria Math"/>
                <w:sz w:val="22"/>
                <w:szCs w:val="20"/>
              </w:rPr>
              <m:t>A</m:t>
            </m:r>
          </m:sub>
        </m:sSub>
        <m:r>
          <w:rPr>
            <w:rFonts w:ascii="Cambria Math" w:hAnsi="Cambria Math"/>
            <w:sz w:val="22"/>
            <w:szCs w:val="20"/>
          </w:rPr>
          <m:t>∙</m:t>
        </m:r>
        <m:f>
          <m:fPr>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P</m:t>
                </m:r>
              </m:e>
              <m:sub>
                <m:r>
                  <w:rPr>
                    <w:rFonts w:ascii="Cambria Math" w:hAnsi="Cambria Math"/>
                    <w:sz w:val="22"/>
                    <w:szCs w:val="20"/>
                  </w:rPr>
                  <m:t>A</m:t>
                </m:r>
              </m:sub>
            </m:sSub>
          </m:num>
          <m:den>
            <m:sSubSup>
              <m:sSubSupPr>
                <m:ctrlPr>
                  <w:rPr>
                    <w:rFonts w:ascii="Cambria Math" w:hAnsi="Cambria Math"/>
                    <w:i/>
                    <w:sz w:val="22"/>
                    <w:szCs w:val="20"/>
                  </w:rPr>
                </m:ctrlPr>
              </m:sSubSupPr>
              <m:e>
                <m:r>
                  <w:rPr>
                    <w:rFonts w:ascii="Cambria Math" w:hAnsi="Cambria Math"/>
                    <w:sz w:val="22"/>
                    <w:szCs w:val="20"/>
                  </w:rPr>
                  <m:t>P</m:t>
                </m:r>
              </m:e>
              <m:sub>
                <m:r>
                  <w:rPr>
                    <w:rFonts w:ascii="Cambria Math" w:hAnsi="Cambria Math"/>
                    <w:sz w:val="22"/>
                    <w:szCs w:val="20"/>
                  </w:rPr>
                  <m:t>A</m:t>
                </m:r>
              </m:sub>
              <m:sup>
                <m:r>
                  <w:rPr>
                    <w:rFonts w:ascii="Cambria Math" w:hAnsi="Cambria Math"/>
                    <w:sz w:val="22"/>
                    <w:szCs w:val="20"/>
                  </w:rPr>
                  <m:t>max</m:t>
                </m:r>
              </m:sup>
            </m:sSubSup>
          </m:den>
        </m:f>
      </m:oMath>
      <w:r w:rsidRPr="00101826">
        <w:rPr>
          <w:sz w:val="22"/>
          <w:szCs w:val="20"/>
        </w:rPr>
        <w:t>,</w:t>
      </w:r>
    </w:p>
    <w:p w14:paraId="4DA8EF5D" w14:textId="77777777" w:rsidR="00AD55A7" w:rsidRPr="00101826" w:rsidRDefault="00AD55A7" w:rsidP="00AD55A7">
      <w:pPr>
        <w:outlineLvl w:val="1"/>
        <w:rPr>
          <w:sz w:val="22"/>
          <w:szCs w:val="22"/>
        </w:rPr>
      </w:pPr>
      <w:r w:rsidRPr="00101826">
        <w:rPr>
          <w:sz w:val="22"/>
        </w:rPr>
        <w:t xml:space="preserve">čia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F</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A</m:t>
            </m:r>
          </m:sub>
        </m:sSub>
        <m:r>
          <w:rPr>
            <w:rFonts w:ascii="Cambria Math" w:hAnsi="Cambria Math"/>
            <w:sz w:val="22"/>
            <w:szCs w:val="22"/>
          </w:rPr>
          <m:t xml:space="preserve"> </m:t>
        </m:r>
      </m:oMath>
      <w:r w:rsidRPr="00101826">
        <w:rPr>
          <w:sz w:val="22"/>
          <w:szCs w:val="22"/>
        </w:rPr>
        <w:t>– atitinkamai matematikos, fizikos / kito gamtos mokslo dalyko / socialinių mokslų dalyko ir anglų kalbos stojančiojo gauti įvertinimai;</w:t>
      </w:r>
    </w:p>
    <w:p w14:paraId="64F3B2F3" w14:textId="77777777" w:rsidR="00AD55A7" w:rsidRPr="00101826" w:rsidRDefault="00484611" w:rsidP="00AD55A7">
      <w:pPr>
        <w:outlineLvl w:val="1"/>
        <w:rPr>
          <w:sz w:val="22"/>
          <w:szCs w:val="22"/>
          <w:highlight w:val="green"/>
        </w:rPr>
      </w:pP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M</m:t>
            </m:r>
          </m:sub>
          <m:sup>
            <m:r>
              <w:rPr>
                <w:rFonts w:ascii="Cambria Math" w:hAnsi="Cambria Math"/>
                <w:sz w:val="22"/>
                <w:szCs w:val="22"/>
              </w:rPr>
              <m:t>max</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F</m:t>
            </m:r>
          </m:sub>
          <m:sup>
            <m:r>
              <w:rPr>
                <w:rFonts w:ascii="Cambria Math" w:hAnsi="Cambria Math"/>
                <w:sz w:val="22"/>
                <w:szCs w:val="22"/>
              </w:rPr>
              <m:t>max</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A</m:t>
            </m:r>
          </m:sub>
          <m:sup>
            <m:r>
              <w:rPr>
                <w:rFonts w:ascii="Cambria Math" w:hAnsi="Cambria Math"/>
                <w:sz w:val="22"/>
                <w:szCs w:val="22"/>
              </w:rPr>
              <m:t>max</m:t>
            </m:r>
          </m:sup>
        </m:sSubSup>
      </m:oMath>
      <w:r w:rsidR="00AD55A7" w:rsidRPr="00101826">
        <w:rPr>
          <w:sz w:val="22"/>
          <w:szCs w:val="22"/>
        </w:rPr>
        <w:t xml:space="preserve"> – atitinkamai matematikos, fizikos / kito gamtos mokslo dalyko / socialinių mokslų dalyko ir anglų kalbos galimi maksimalūs įvertinimai;</w:t>
      </w:r>
    </w:p>
    <w:p w14:paraId="74251141" w14:textId="77777777" w:rsidR="00AD55A7" w:rsidRPr="00101826" w:rsidRDefault="00484611" w:rsidP="00AD55A7">
      <w:pPr>
        <w:outlineLvl w:val="1"/>
        <w:rPr>
          <w:sz w:val="22"/>
          <w:szCs w:val="22"/>
        </w:rPr>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M</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F</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A</m:t>
            </m:r>
          </m:sub>
        </m:sSub>
      </m:oMath>
      <w:r w:rsidR="00AD55A7" w:rsidRPr="00101826">
        <w:rPr>
          <w:sz w:val="22"/>
          <w:szCs w:val="22"/>
        </w:rPr>
        <w:t xml:space="preserve"> – atitinkamai matematikos, fizikos / kito gamtos mokslo dalyko / socialinių mokslų dalyko ir anglų kalbos svorio koeficientai.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M</m:t>
            </m:r>
          </m:sub>
        </m:sSub>
        <m:r>
          <w:rPr>
            <w:rFonts w:ascii="Cambria Math" w:hAnsi="Cambria Math"/>
            <w:sz w:val="22"/>
            <w:szCs w:val="22"/>
          </w:rPr>
          <m:t xml:space="preserve">=5; </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F</m:t>
            </m:r>
          </m:sub>
        </m:sSub>
        <m:r>
          <w:rPr>
            <w:rFonts w:ascii="Cambria Math" w:hAnsi="Cambria Math"/>
            <w:sz w:val="22"/>
            <w:szCs w:val="22"/>
          </w:rPr>
          <m:t xml:space="preserve">=2,5; </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A</m:t>
            </m:r>
          </m:sub>
        </m:sSub>
        <m:r>
          <w:rPr>
            <w:rFonts w:ascii="Cambria Math" w:hAnsi="Cambria Math"/>
            <w:sz w:val="22"/>
            <w:szCs w:val="22"/>
          </w:rPr>
          <m:t>=2,5</m:t>
        </m:r>
      </m:oMath>
      <w:r w:rsidR="00AD55A7" w:rsidRPr="00101826">
        <w:rPr>
          <w:sz w:val="22"/>
          <w:szCs w:val="22"/>
        </w:rPr>
        <w:t>.</w:t>
      </w:r>
    </w:p>
    <w:p w14:paraId="4D13E9EA" w14:textId="77777777" w:rsidR="00AD55A7" w:rsidRPr="00101826" w:rsidRDefault="00AD55A7" w:rsidP="00AD55A7">
      <w:pPr>
        <w:outlineLvl w:val="1"/>
        <w:rPr>
          <w:szCs w:val="22"/>
        </w:rPr>
      </w:pPr>
      <w:r w:rsidRPr="00101826">
        <w:rPr>
          <w:szCs w:val="22"/>
        </w:rPr>
        <w:t>Kai yra ribotas vietų skaičius, priimama konkurso tvarka. Konkurso tvarka nepatekę į pasirinktas studijų programas gali būti priimti į parengiamąją programą.</w:t>
      </w:r>
    </w:p>
    <w:p w14:paraId="1001A73A" w14:textId="77777777" w:rsidR="00AD55A7" w:rsidRDefault="00AD55A7" w:rsidP="00AD55A7">
      <w:pPr>
        <w:outlineLvl w:val="1"/>
        <w:rPr>
          <w:szCs w:val="22"/>
        </w:rPr>
      </w:pPr>
      <w:r w:rsidRPr="00101826">
        <w:rPr>
          <w:szCs w:val="22"/>
        </w:rPr>
        <w:t>Pretenduojantiems į studijų įmokų nuolaidas pridedamas 1 papildomas balas prie konkursinio balo, jei mokykla baigta per pastaruosius trejus metus.</w:t>
      </w:r>
    </w:p>
    <w:p w14:paraId="2A792128" w14:textId="77777777" w:rsidR="00AD55A7" w:rsidRPr="00736E1B" w:rsidRDefault="00AD55A7" w:rsidP="00AD55A7">
      <w:pPr>
        <w:pStyle w:val="ListParagraph"/>
        <w:numPr>
          <w:ilvl w:val="1"/>
          <w:numId w:val="27"/>
        </w:numPr>
        <w:ind w:left="0" w:firstLine="709"/>
        <w:outlineLvl w:val="1"/>
        <w:rPr>
          <w:b/>
        </w:rPr>
      </w:pPr>
      <w:r w:rsidRPr="00736E1B">
        <w:rPr>
          <w:b/>
        </w:rPr>
        <w:t>Priėmimo procedūra</w:t>
      </w:r>
    </w:p>
    <w:p w14:paraId="03F9C125" w14:textId="77777777" w:rsidR="00AD55A7" w:rsidRPr="00736E1B" w:rsidRDefault="00AD55A7" w:rsidP="00AD55A7">
      <w:pPr>
        <w:outlineLvl w:val="1"/>
      </w:pPr>
      <w:r w:rsidRPr="00736E1B">
        <w:t xml:space="preserve">Pateikę visus reikalingus dokumentus ir perėję konkursą stojantieji priimami į pasirinktą studijų programą. </w:t>
      </w:r>
    </w:p>
    <w:p w14:paraId="1F73521B" w14:textId="77777777" w:rsidR="00AD55A7" w:rsidRPr="00736E1B" w:rsidRDefault="00AD55A7" w:rsidP="00AD55A7">
      <w:pPr>
        <w:pStyle w:val="ListParagraph"/>
        <w:numPr>
          <w:ilvl w:val="1"/>
          <w:numId w:val="27"/>
        </w:numPr>
        <w:ind w:left="0" w:firstLine="709"/>
        <w:outlineLvl w:val="1"/>
        <w:rPr>
          <w:b/>
        </w:rPr>
      </w:pPr>
      <w:r w:rsidRPr="00736E1B">
        <w:rPr>
          <w:b/>
        </w:rPr>
        <w:t>Dokumentų pateikimo tvarka ir terminai</w:t>
      </w:r>
    </w:p>
    <w:p w14:paraId="262188FD" w14:textId="77777777" w:rsidR="00AD55A7" w:rsidRPr="00736E1B" w:rsidRDefault="00AD55A7" w:rsidP="00AD55A7">
      <w:pPr>
        <w:numPr>
          <w:ilvl w:val="0"/>
          <w:numId w:val="19"/>
        </w:numPr>
        <w:tabs>
          <w:tab w:val="left" w:pos="1080"/>
        </w:tabs>
        <w:ind w:firstLine="709"/>
        <w:outlineLvl w:val="1"/>
      </w:pPr>
      <w:r w:rsidRPr="00736E1B">
        <w:t xml:space="preserve">Prašymas studijuoti ir visi dokumentai, išvardyti 17.3 punkte, VILNIUS TECH Tarptautinių studijų centrui pateikiami iki </w:t>
      </w:r>
      <w:r>
        <w:t>birželio</w:t>
      </w:r>
      <w:r w:rsidRPr="00736E1B">
        <w:t xml:space="preserve"> 1</w:t>
      </w:r>
      <w:r>
        <w:t>5</w:t>
      </w:r>
      <w:r w:rsidRPr="00736E1B">
        <w:t xml:space="preserve"> d.</w:t>
      </w:r>
    </w:p>
    <w:p w14:paraId="6F9107B5" w14:textId="77777777" w:rsidR="00AD55A7" w:rsidRPr="00736E1B" w:rsidRDefault="00AD55A7" w:rsidP="00AD55A7">
      <w:pPr>
        <w:numPr>
          <w:ilvl w:val="0"/>
          <w:numId w:val="19"/>
        </w:numPr>
        <w:tabs>
          <w:tab w:val="left" w:pos="1080"/>
        </w:tabs>
        <w:ind w:firstLine="709"/>
        <w:outlineLvl w:val="1"/>
      </w:pPr>
      <w:r w:rsidRPr="00736E1B">
        <w:t>Išsilavinimo dokumentų originalus priimtieji turi pateikti (parodyti) VILNIUS TECH Tarptautinių studijų centrui.</w:t>
      </w:r>
    </w:p>
    <w:p w14:paraId="29E194A1" w14:textId="77777777" w:rsidR="00AD55A7" w:rsidRPr="00736E1B" w:rsidRDefault="00AD55A7" w:rsidP="00AD55A7">
      <w:pPr>
        <w:numPr>
          <w:ilvl w:val="0"/>
          <w:numId w:val="19"/>
        </w:numPr>
        <w:tabs>
          <w:tab w:val="left" w:pos="1080"/>
        </w:tabs>
        <w:ind w:firstLine="709"/>
        <w:outlineLvl w:val="1"/>
      </w:pPr>
      <w:r w:rsidRPr="00736E1B">
        <w:t xml:space="preserve">Nesurinkus pakankamai stojančiųjų, dokumentai gali būti priimami iki </w:t>
      </w:r>
      <w:r>
        <w:t>rugpjūčio 1</w:t>
      </w:r>
      <w:r w:rsidRPr="00736E1B">
        <w:t xml:space="preserve"> d.</w:t>
      </w:r>
    </w:p>
    <w:p w14:paraId="4E0FB14A" w14:textId="0E165F8A" w:rsidR="00AD55A7" w:rsidRDefault="00AD55A7" w:rsidP="00AD55A7">
      <w:pPr>
        <w:numPr>
          <w:ilvl w:val="0"/>
          <w:numId w:val="19"/>
        </w:numPr>
        <w:tabs>
          <w:tab w:val="left" w:pos="1080"/>
        </w:tabs>
        <w:ind w:firstLine="709"/>
        <w:outlineLvl w:val="1"/>
      </w:pPr>
      <w:r w:rsidRPr="00736E1B">
        <w:rPr>
          <w:caps/>
        </w:rPr>
        <w:t>d</w:t>
      </w:r>
      <w:r w:rsidRPr="00736E1B">
        <w:t xml:space="preserve">okumentai į parengiamąją programą priimami iki </w:t>
      </w:r>
      <w:r>
        <w:t>sausio</w:t>
      </w:r>
      <w:r w:rsidRPr="00736E1B">
        <w:t xml:space="preserve"> 15 d., jei programa planuojama vykdyti.</w:t>
      </w:r>
    </w:p>
    <w:p w14:paraId="0B5BE416" w14:textId="77777777" w:rsidR="00674800" w:rsidRPr="00736E1B" w:rsidRDefault="00674800" w:rsidP="00674800">
      <w:pPr>
        <w:tabs>
          <w:tab w:val="left" w:pos="1080"/>
        </w:tabs>
        <w:ind w:left="709" w:firstLine="0"/>
        <w:outlineLvl w:val="1"/>
      </w:pPr>
    </w:p>
    <w:p w14:paraId="4B1144B1" w14:textId="55EA4906" w:rsidR="00AD55A7" w:rsidRPr="00736E1B" w:rsidRDefault="00AD55A7" w:rsidP="00AD55A7">
      <w:pPr>
        <w:keepNext/>
        <w:numPr>
          <w:ilvl w:val="0"/>
          <w:numId w:val="27"/>
        </w:numPr>
        <w:tabs>
          <w:tab w:val="left" w:pos="1134"/>
        </w:tabs>
        <w:ind w:left="0" w:firstLine="709"/>
        <w:outlineLvl w:val="1"/>
        <w:rPr>
          <w:b/>
          <w:caps/>
          <w:lang w:eastAsia="en-US"/>
        </w:rPr>
      </w:pPr>
      <w:r w:rsidRPr="00736E1B">
        <w:rPr>
          <w:b/>
          <w:lang w:eastAsia="en-US"/>
        </w:rPr>
        <w:t>Užsienio šalių piliečių priėmimas į antrosios pakopos savo ar rėmėjų lėšomis apmokamas studija</w:t>
      </w:r>
      <w:r w:rsidR="001E4FD1">
        <w:rPr>
          <w:b/>
          <w:lang w:eastAsia="en-US"/>
        </w:rPr>
        <w:t>s</w:t>
      </w:r>
    </w:p>
    <w:p w14:paraId="708507D9" w14:textId="77777777" w:rsidR="00AD55A7" w:rsidRPr="00736E1B" w:rsidRDefault="00AD55A7" w:rsidP="00AD55A7">
      <w:pPr>
        <w:pStyle w:val="ListParagraph"/>
        <w:numPr>
          <w:ilvl w:val="1"/>
          <w:numId w:val="27"/>
        </w:numPr>
        <w:tabs>
          <w:tab w:val="left" w:pos="1276"/>
        </w:tabs>
        <w:ind w:left="0" w:firstLine="709"/>
        <w:outlineLvl w:val="1"/>
        <w:rPr>
          <w:b/>
        </w:rPr>
      </w:pPr>
      <w:r w:rsidRPr="00736E1B">
        <w:rPr>
          <w:b/>
        </w:rPr>
        <w:t>Studijų programų, kurias galima studijuoti anglų kalba, sąrašas</w:t>
      </w:r>
    </w:p>
    <w:p w14:paraId="03F01B39" w14:textId="77777777" w:rsidR="00AD55A7" w:rsidRPr="00E011CC" w:rsidRDefault="00AD55A7" w:rsidP="001E4FD1">
      <w:pPr>
        <w:tabs>
          <w:tab w:val="left" w:pos="1276"/>
        </w:tabs>
        <w:ind w:firstLine="0"/>
        <w:outlineLvl w:val="1"/>
        <w:rPr>
          <w:b/>
        </w:rPr>
      </w:pPr>
    </w:p>
    <w:tbl>
      <w:tblPr>
        <w:tblW w:w="14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4539"/>
        <w:gridCol w:w="4255"/>
        <w:gridCol w:w="1677"/>
        <w:gridCol w:w="3192"/>
      </w:tblGrid>
      <w:tr w:rsidR="00AD55A7" w:rsidRPr="00583490" w14:paraId="31E51888" w14:textId="77777777" w:rsidTr="0099587B">
        <w:trPr>
          <w:cantSplit/>
          <w:trHeight w:val="374"/>
          <w:jc w:val="center"/>
        </w:trPr>
        <w:tc>
          <w:tcPr>
            <w:tcW w:w="1268" w:type="dxa"/>
            <w:vMerge w:val="restart"/>
            <w:vAlign w:val="center"/>
          </w:tcPr>
          <w:p w14:paraId="2D511ECB" w14:textId="77777777" w:rsidR="00AD55A7" w:rsidRPr="00736E1B" w:rsidRDefault="00AD55A7" w:rsidP="00157AE5">
            <w:pPr>
              <w:ind w:firstLine="0"/>
              <w:jc w:val="center"/>
            </w:pPr>
            <w:r w:rsidRPr="00736E1B">
              <w:rPr>
                <w:sz w:val="22"/>
                <w:szCs w:val="22"/>
              </w:rPr>
              <w:t>Valstybinis kodas</w:t>
            </w:r>
          </w:p>
        </w:tc>
        <w:tc>
          <w:tcPr>
            <w:tcW w:w="4539" w:type="dxa"/>
            <w:vMerge w:val="restart"/>
            <w:vAlign w:val="center"/>
          </w:tcPr>
          <w:p w14:paraId="1C17175B" w14:textId="77777777" w:rsidR="00AD55A7" w:rsidRPr="00736E1B" w:rsidRDefault="00AD55A7" w:rsidP="00157AE5">
            <w:pPr>
              <w:ind w:firstLine="0"/>
              <w:jc w:val="center"/>
            </w:pPr>
            <w:r w:rsidRPr="00736E1B">
              <w:rPr>
                <w:sz w:val="22"/>
                <w:szCs w:val="22"/>
              </w:rPr>
              <w:t>Studijų programa</w:t>
            </w:r>
          </w:p>
        </w:tc>
        <w:tc>
          <w:tcPr>
            <w:tcW w:w="4255" w:type="dxa"/>
            <w:vMerge w:val="restart"/>
            <w:vAlign w:val="center"/>
          </w:tcPr>
          <w:p w14:paraId="3CE7CE15" w14:textId="77777777" w:rsidR="00AD55A7" w:rsidRPr="00736E1B" w:rsidRDefault="00AD55A7" w:rsidP="00157AE5">
            <w:pPr>
              <w:ind w:firstLine="0"/>
              <w:jc w:val="center"/>
            </w:pPr>
            <w:r w:rsidRPr="00736E1B">
              <w:rPr>
                <w:sz w:val="22"/>
                <w:szCs w:val="22"/>
              </w:rPr>
              <w:t>Specializacija</w:t>
            </w:r>
          </w:p>
        </w:tc>
        <w:tc>
          <w:tcPr>
            <w:tcW w:w="1677" w:type="dxa"/>
            <w:vAlign w:val="center"/>
          </w:tcPr>
          <w:p w14:paraId="23D9D52C" w14:textId="77777777" w:rsidR="00AD55A7" w:rsidRPr="00736E1B" w:rsidRDefault="00AD55A7" w:rsidP="00157AE5">
            <w:pPr>
              <w:ind w:firstLine="0"/>
              <w:jc w:val="center"/>
            </w:pPr>
            <w:r w:rsidRPr="00736E1B">
              <w:rPr>
                <w:sz w:val="22"/>
                <w:szCs w:val="22"/>
              </w:rPr>
              <w:t>Studijų forma ir trukmė (metais)</w:t>
            </w:r>
          </w:p>
        </w:tc>
        <w:tc>
          <w:tcPr>
            <w:tcW w:w="3192" w:type="dxa"/>
            <w:vMerge w:val="restart"/>
            <w:vAlign w:val="center"/>
          </w:tcPr>
          <w:p w14:paraId="76D3AEC8" w14:textId="77777777" w:rsidR="00AD55A7" w:rsidRPr="00736E1B" w:rsidRDefault="00AD55A7" w:rsidP="00157AE5">
            <w:pPr>
              <w:ind w:firstLine="0"/>
              <w:jc w:val="center"/>
            </w:pPr>
            <w:r w:rsidRPr="00736E1B">
              <w:rPr>
                <w:sz w:val="22"/>
                <w:szCs w:val="22"/>
              </w:rPr>
              <w:t>Suteikiamas laipsnis</w:t>
            </w:r>
          </w:p>
        </w:tc>
      </w:tr>
      <w:tr w:rsidR="0099587B" w:rsidRPr="00583490" w14:paraId="70085E85" w14:textId="77777777" w:rsidTr="0099587B">
        <w:trPr>
          <w:cantSplit/>
          <w:trHeight w:val="92"/>
          <w:jc w:val="center"/>
        </w:trPr>
        <w:tc>
          <w:tcPr>
            <w:tcW w:w="1268" w:type="dxa"/>
            <w:vMerge/>
            <w:vAlign w:val="center"/>
          </w:tcPr>
          <w:p w14:paraId="3CEAE635" w14:textId="77777777" w:rsidR="0099587B" w:rsidRPr="00736E1B" w:rsidRDefault="0099587B" w:rsidP="00157AE5">
            <w:pPr>
              <w:ind w:firstLine="0"/>
            </w:pPr>
          </w:p>
        </w:tc>
        <w:tc>
          <w:tcPr>
            <w:tcW w:w="4539" w:type="dxa"/>
            <w:vMerge/>
            <w:vAlign w:val="center"/>
          </w:tcPr>
          <w:p w14:paraId="1A8E6010" w14:textId="77777777" w:rsidR="0099587B" w:rsidRPr="00736E1B" w:rsidRDefault="0099587B" w:rsidP="00157AE5">
            <w:pPr>
              <w:ind w:firstLine="0"/>
            </w:pPr>
          </w:p>
        </w:tc>
        <w:tc>
          <w:tcPr>
            <w:tcW w:w="4255" w:type="dxa"/>
            <w:vMerge/>
            <w:vAlign w:val="center"/>
          </w:tcPr>
          <w:p w14:paraId="6308135D" w14:textId="77777777" w:rsidR="0099587B" w:rsidRPr="00736E1B" w:rsidRDefault="0099587B" w:rsidP="00157AE5">
            <w:pPr>
              <w:ind w:firstLine="0"/>
            </w:pPr>
          </w:p>
        </w:tc>
        <w:tc>
          <w:tcPr>
            <w:tcW w:w="1677" w:type="dxa"/>
          </w:tcPr>
          <w:p w14:paraId="5210DBED" w14:textId="637125F2" w:rsidR="0099587B" w:rsidRPr="00736E1B" w:rsidRDefault="0099587B" w:rsidP="00157AE5">
            <w:pPr>
              <w:ind w:firstLine="0"/>
              <w:jc w:val="center"/>
            </w:pPr>
            <w:r w:rsidRPr="00736E1B">
              <w:rPr>
                <w:sz w:val="22"/>
                <w:szCs w:val="22"/>
              </w:rPr>
              <w:t>N</w:t>
            </w:r>
            <w:r>
              <w:rPr>
                <w:sz w:val="22"/>
                <w:szCs w:val="22"/>
              </w:rPr>
              <w:t>uolatinės</w:t>
            </w:r>
          </w:p>
        </w:tc>
        <w:tc>
          <w:tcPr>
            <w:tcW w:w="3192" w:type="dxa"/>
            <w:vMerge/>
            <w:vAlign w:val="center"/>
          </w:tcPr>
          <w:p w14:paraId="6BD1F09B" w14:textId="77777777" w:rsidR="0099587B" w:rsidRPr="00736E1B" w:rsidRDefault="0099587B" w:rsidP="00157AE5">
            <w:pPr>
              <w:ind w:firstLine="0"/>
            </w:pPr>
          </w:p>
        </w:tc>
      </w:tr>
      <w:tr w:rsidR="00AD55A7" w:rsidRPr="00583490" w14:paraId="1DD0962C" w14:textId="77777777" w:rsidTr="0099587B">
        <w:trPr>
          <w:cantSplit/>
          <w:trHeight w:val="229"/>
          <w:jc w:val="center"/>
        </w:trPr>
        <w:tc>
          <w:tcPr>
            <w:tcW w:w="14931" w:type="dxa"/>
            <w:gridSpan w:val="5"/>
            <w:vAlign w:val="center"/>
          </w:tcPr>
          <w:p w14:paraId="0C1F0A08" w14:textId="77777777" w:rsidR="00AD55A7" w:rsidRPr="00736E1B" w:rsidRDefault="00AD55A7" w:rsidP="00157AE5">
            <w:pPr>
              <w:ind w:firstLine="0"/>
              <w:jc w:val="center"/>
              <w:rPr>
                <w:b/>
                <w:sz w:val="22"/>
                <w:szCs w:val="22"/>
                <w:lang w:eastAsia="en-US"/>
              </w:rPr>
            </w:pPr>
            <w:r w:rsidRPr="00736E1B">
              <w:rPr>
                <w:b/>
                <w:sz w:val="22"/>
                <w:szCs w:val="22"/>
                <w:lang w:eastAsia="en-US"/>
              </w:rPr>
              <w:t>Antano Gustaičio aviacijos institutas</w:t>
            </w:r>
          </w:p>
        </w:tc>
      </w:tr>
      <w:tr w:rsidR="0099587B" w:rsidRPr="00583490" w14:paraId="7C65E54B" w14:textId="77777777" w:rsidTr="0099587B">
        <w:trPr>
          <w:cantSplit/>
          <w:trHeight w:val="229"/>
          <w:jc w:val="center"/>
        </w:trPr>
        <w:tc>
          <w:tcPr>
            <w:tcW w:w="1268" w:type="dxa"/>
            <w:vAlign w:val="center"/>
          </w:tcPr>
          <w:p w14:paraId="661DD17A" w14:textId="77777777" w:rsidR="0099587B" w:rsidRPr="00736E1B" w:rsidRDefault="0099587B" w:rsidP="00157AE5">
            <w:pPr>
              <w:ind w:right="-108" w:firstLine="0"/>
              <w:jc w:val="left"/>
            </w:pPr>
            <w:r w:rsidRPr="00736E1B">
              <w:rPr>
                <w:sz w:val="22"/>
                <w:szCs w:val="22"/>
              </w:rPr>
              <w:t>6211EX060</w:t>
            </w:r>
          </w:p>
        </w:tc>
        <w:tc>
          <w:tcPr>
            <w:tcW w:w="4539" w:type="dxa"/>
            <w:vAlign w:val="center"/>
          </w:tcPr>
          <w:p w14:paraId="20FA17B4" w14:textId="77777777" w:rsidR="0099587B" w:rsidRPr="00736E1B" w:rsidRDefault="0099587B" w:rsidP="00157AE5">
            <w:pPr>
              <w:ind w:firstLine="0"/>
              <w:jc w:val="left"/>
              <w:rPr>
                <w:vertAlign w:val="superscript"/>
              </w:rPr>
            </w:pPr>
            <w:proofErr w:type="spellStart"/>
            <w:r w:rsidRPr="00736E1B">
              <w:rPr>
                <w:sz w:val="22"/>
                <w:szCs w:val="22"/>
              </w:rPr>
              <w:t>Aerokosmoso</w:t>
            </w:r>
            <w:proofErr w:type="spellEnd"/>
            <w:r w:rsidRPr="00736E1B">
              <w:rPr>
                <w:sz w:val="22"/>
                <w:szCs w:val="22"/>
              </w:rPr>
              <w:t xml:space="preserve"> inžinerija</w:t>
            </w:r>
          </w:p>
        </w:tc>
        <w:tc>
          <w:tcPr>
            <w:tcW w:w="4255" w:type="dxa"/>
            <w:vAlign w:val="center"/>
          </w:tcPr>
          <w:p w14:paraId="356C1AD3" w14:textId="77777777" w:rsidR="0099587B" w:rsidRPr="00736E1B" w:rsidRDefault="0099587B" w:rsidP="00157AE5">
            <w:pPr>
              <w:ind w:firstLine="0"/>
              <w:jc w:val="left"/>
            </w:pPr>
            <w:r w:rsidRPr="00736E1B">
              <w:rPr>
                <w:sz w:val="22"/>
                <w:szCs w:val="22"/>
              </w:rPr>
              <w:t>-</w:t>
            </w:r>
          </w:p>
        </w:tc>
        <w:tc>
          <w:tcPr>
            <w:tcW w:w="1677" w:type="dxa"/>
            <w:vAlign w:val="center"/>
          </w:tcPr>
          <w:p w14:paraId="39AE4684" w14:textId="11E17D5A" w:rsidR="0099587B" w:rsidRPr="00736E1B" w:rsidRDefault="0099587B" w:rsidP="00157AE5">
            <w:pPr>
              <w:ind w:firstLine="0"/>
              <w:jc w:val="center"/>
            </w:pPr>
            <w:r w:rsidRPr="00736E1B">
              <w:t>2</w:t>
            </w:r>
          </w:p>
        </w:tc>
        <w:tc>
          <w:tcPr>
            <w:tcW w:w="3192" w:type="dxa"/>
            <w:vAlign w:val="center"/>
          </w:tcPr>
          <w:p w14:paraId="6DD4163C" w14:textId="77777777" w:rsidR="0099587B" w:rsidRPr="00736E1B" w:rsidRDefault="0099587B" w:rsidP="00157AE5">
            <w:pPr>
              <w:ind w:firstLine="0"/>
            </w:pPr>
            <w:r w:rsidRPr="00736E1B">
              <w:rPr>
                <w:sz w:val="22"/>
                <w:szCs w:val="22"/>
                <w:lang w:eastAsia="en-US"/>
              </w:rPr>
              <w:t>Inžinerijos mokslų</w:t>
            </w:r>
            <w:r w:rsidRPr="00736E1B">
              <w:rPr>
                <w:sz w:val="22"/>
                <w:szCs w:val="22"/>
              </w:rPr>
              <w:t xml:space="preserve"> </w:t>
            </w:r>
            <w:r w:rsidRPr="00736E1B">
              <w:rPr>
                <w:bCs/>
                <w:sz w:val="22"/>
                <w:szCs w:val="22"/>
              </w:rPr>
              <w:t>magistras</w:t>
            </w:r>
          </w:p>
        </w:tc>
      </w:tr>
      <w:tr w:rsidR="00AD55A7" w:rsidRPr="00583490" w14:paraId="4B9C1414" w14:textId="77777777" w:rsidTr="0099587B">
        <w:trPr>
          <w:cantSplit/>
          <w:trHeight w:val="229"/>
          <w:jc w:val="center"/>
        </w:trPr>
        <w:tc>
          <w:tcPr>
            <w:tcW w:w="14931" w:type="dxa"/>
            <w:gridSpan w:val="5"/>
            <w:vAlign w:val="center"/>
          </w:tcPr>
          <w:p w14:paraId="6C1A64DB" w14:textId="77777777" w:rsidR="00AD55A7" w:rsidRPr="00736E1B" w:rsidRDefault="00AD55A7" w:rsidP="00157AE5">
            <w:pPr>
              <w:ind w:firstLine="0"/>
              <w:jc w:val="center"/>
              <w:rPr>
                <w:b/>
                <w:sz w:val="22"/>
                <w:szCs w:val="22"/>
                <w:lang w:eastAsia="en-US"/>
              </w:rPr>
            </w:pPr>
            <w:r w:rsidRPr="00736E1B">
              <w:rPr>
                <w:b/>
                <w:sz w:val="22"/>
                <w:szCs w:val="22"/>
                <w:lang w:eastAsia="en-US"/>
              </w:rPr>
              <w:t>Aplinkos inžinerijos fakultetas</w:t>
            </w:r>
          </w:p>
        </w:tc>
      </w:tr>
      <w:tr w:rsidR="0099587B" w:rsidRPr="00583490" w14:paraId="228AA9A7" w14:textId="77777777" w:rsidTr="0099587B">
        <w:trPr>
          <w:cantSplit/>
          <w:trHeight w:val="229"/>
          <w:jc w:val="center"/>
        </w:trPr>
        <w:tc>
          <w:tcPr>
            <w:tcW w:w="1268" w:type="dxa"/>
            <w:vAlign w:val="center"/>
          </w:tcPr>
          <w:p w14:paraId="3DBB1A1C" w14:textId="77777777" w:rsidR="0099587B" w:rsidRPr="00736E1B" w:rsidRDefault="0099587B" w:rsidP="00157AE5">
            <w:pPr>
              <w:ind w:right="-108" w:firstLine="0"/>
              <w:jc w:val="left"/>
              <w:rPr>
                <w:lang w:val="en-US"/>
              </w:rPr>
            </w:pPr>
            <w:r w:rsidRPr="00736E1B">
              <w:rPr>
                <w:sz w:val="22"/>
                <w:szCs w:val="22"/>
                <w:lang w:val="en-US"/>
              </w:rPr>
              <w:t>6211EX034</w:t>
            </w:r>
          </w:p>
        </w:tc>
        <w:tc>
          <w:tcPr>
            <w:tcW w:w="4539" w:type="dxa"/>
            <w:vAlign w:val="center"/>
          </w:tcPr>
          <w:p w14:paraId="4DE56BA7" w14:textId="3E5653D2" w:rsidR="0099587B" w:rsidRPr="00736E1B" w:rsidRDefault="0099587B" w:rsidP="00157AE5">
            <w:pPr>
              <w:ind w:firstLine="0"/>
              <w:jc w:val="left"/>
              <w:rPr>
                <w:vertAlign w:val="superscript"/>
              </w:rPr>
            </w:pPr>
            <w:r w:rsidRPr="00736E1B">
              <w:rPr>
                <w:sz w:val="22"/>
                <w:szCs w:val="22"/>
              </w:rPr>
              <w:t xml:space="preserve">Aplinkos </w:t>
            </w:r>
            <w:r w:rsidRPr="00EB65EB">
              <w:rPr>
                <w:color w:val="000000" w:themeColor="text1"/>
                <w:sz w:val="22"/>
                <w:szCs w:val="22"/>
              </w:rPr>
              <w:t>inžinerija ir valdymas</w:t>
            </w:r>
            <w:r w:rsidRPr="00736E1B">
              <w:rPr>
                <w:sz w:val="22"/>
                <w:szCs w:val="22"/>
                <w:vertAlign w:val="superscript"/>
              </w:rPr>
              <w:t>4</w:t>
            </w:r>
            <w:r>
              <w:rPr>
                <w:sz w:val="22"/>
                <w:szCs w:val="22"/>
                <w:vertAlign w:val="superscript"/>
              </w:rPr>
              <w:t>,</w:t>
            </w:r>
            <w:r w:rsidRPr="00D66834">
              <w:rPr>
                <w:sz w:val="22"/>
                <w:szCs w:val="22"/>
                <w:vertAlign w:val="superscript"/>
                <w:lang w:val="en-US"/>
              </w:rPr>
              <w:t xml:space="preserve"> </w:t>
            </w:r>
            <w:r w:rsidRPr="00D66834">
              <w:rPr>
                <w:sz w:val="22"/>
                <w:szCs w:val="22"/>
              </w:rPr>
              <w:t>**</w:t>
            </w:r>
          </w:p>
        </w:tc>
        <w:tc>
          <w:tcPr>
            <w:tcW w:w="4255" w:type="dxa"/>
            <w:vAlign w:val="center"/>
          </w:tcPr>
          <w:p w14:paraId="755FCA72" w14:textId="77777777" w:rsidR="0099587B" w:rsidRPr="00736E1B" w:rsidRDefault="0099587B" w:rsidP="00157AE5">
            <w:pPr>
              <w:ind w:firstLine="0"/>
              <w:jc w:val="left"/>
            </w:pPr>
            <w:r w:rsidRPr="00736E1B">
              <w:rPr>
                <w:sz w:val="22"/>
                <w:szCs w:val="22"/>
              </w:rPr>
              <w:t>-</w:t>
            </w:r>
          </w:p>
        </w:tc>
        <w:tc>
          <w:tcPr>
            <w:tcW w:w="1677" w:type="dxa"/>
            <w:vAlign w:val="center"/>
          </w:tcPr>
          <w:p w14:paraId="7E8B47FA" w14:textId="490D10EE" w:rsidR="0099587B" w:rsidRPr="00736E1B" w:rsidRDefault="0099587B" w:rsidP="00157AE5">
            <w:pPr>
              <w:ind w:firstLine="0"/>
              <w:jc w:val="center"/>
            </w:pPr>
            <w:r w:rsidRPr="00736E1B">
              <w:rPr>
                <w:sz w:val="22"/>
                <w:szCs w:val="22"/>
              </w:rPr>
              <w:t>2</w:t>
            </w:r>
          </w:p>
        </w:tc>
        <w:tc>
          <w:tcPr>
            <w:tcW w:w="3192" w:type="dxa"/>
            <w:vAlign w:val="center"/>
          </w:tcPr>
          <w:p w14:paraId="405546D1" w14:textId="77777777" w:rsidR="0099587B" w:rsidRPr="00736E1B" w:rsidRDefault="0099587B" w:rsidP="00157AE5">
            <w:pPr>
              <w:ind w:firstLine="0"/>
              <w:jc w:val="left"/>
              <w:rPr>
                <w:lang w:eastAsia="en-US"/>
              </w:rPr>
            </w:pPr>
            <w:r w:rsidRPr="00736E1B">
              <w:rPr>
                <w:sz w:val="22"/>
                <w:szCs w:val="22"/>
                <w:lang w:eastAsia="en-US"/>
              </w:rPr>
              <w:t>Inžinerijos mokslų magistras</w:t>
            </w:r>
          </w:p>
        </w:tc>
      </w:tr>
      <w:tr w:rsidR="0099587B" w:rsidRPr="00583490" w14:paraId="5203E412" w14:textId="77777777" w:rsidTr="0099587B">
        <w:trPr>
          <w:cantSplit/>
          <w:trHeight w:val="229"/>
          <w:jc w:val="center"/>
        </w:trPr>
        <w:tc>
          <w:tcPr>
            <w:tcW w:w="1268" w:type="dxa"/>
          </w:tcPr>
          <w:p w14:paraId="3C9B2A75" w14:textId="77777777" w:rsidR="0099587B" w:rsidRPr="00736E1B" w:rsidRDefault="0099587B" w:rsidP="00157AE5">
            <w:pPr>
              <w:ind w:right="-108" w:firstLine="0"/>
              <w:jc w:val="left"/>
              <w:rPr>
                <w:lang w:val="en-US"/>
              </w:rPr>
            </w:pPr>
            <w:r w:rsidRPr="000E58AA">
              <w:rPr>
                <w:sz w:val="22"/>
                <w:szCs w:val="22"/>
              </w:rPr>
              <w:t>6211EX002</w:t>
            </w:r>
          </w:p>
        </w:tc>
        <w:tc>
          <w:tcPr>
            <w:tcW w:w="4539" w:type="dxa"/>
            <w:vAlign w:val="center"/>
          </w:tcPr>
          <w:p w14:paraId="27B8AC96" w14:textId="10DA7862" w:rsidR="0099587B" w:rsidRPr="00736E1B" w:rsidRDefault="0099587B" w:rsidP="00157AE5">
            <w:pPr>
              <w:ind w:right="-108" w:firstLine="0"/>
              <w:jc w:val="left"/>
            </w:pPr>
            <w:r>
              <w:rPr>
                <w:sz w:val="22"/>
                <w:szCs w:val="22"/>
              </w:rPr>
              <w:t>Tvarumo valdymas</w:t>
            </w:r>
            <w:r w:rsidRPr="00D66834">
              <w:rPr>
                <w:sz w:val="22"/>
                <w:szCs w:val="22"/>
              </w:rPr>
              <w:t>**</w:t>
            </w:r>
          </w:p>
        </w:tc>
        <w:tc>
          <w:tcPr>
            <w:tcW w:w="4255" w:type="dxa"/>
            <w:vAlign w:val="center"/>
          </w:tcPr>
          <w:p w14:paraId="72C1C769" w14:textId="77777777" w:rsidR="0099587B" w:rsidRPr="00736E1B" w:rsidRDefault="0099587B" w:rsidP="00157AE5">
            <w:pPr>
              <w:ind w:firstLine="0"/>
              <w:jc w:val="left"/>
            </w:pPr>
          </w:p>
        </w:tc>
        <w:tc>
          <w:tcPr>
            <w:tcW w:w="1677" w:type="dxa"/>
            <w:vAlign w:val="center"/>
          </w:tcPr>
          <w:p w14:paraId="5C7FA7B2" w14:textId="7EBFF6A5" w:rsidR="0099587B" w:rsidRPr="000E58AA" w:rsidRDefault="0099587B" w:rsidP="00157AE5">
            <w:pPr>
              <w:ind w:firstLine="0"/>
              <w:jc w:val="center"/>
            </w:pPr>
            <w:r w:rsidRPr="00734AB2">
              <w:rPr>
                <w:sz w:val="22"/>
                <w:szCs w:val="22"/>
              </w:rPr>
              <w:t>2</w:t>
            </w:r>
          </w:p>
        </w:tc>
        <w:tc>
          <w:tcPr>
            <w:tcW w:w="3192" w:type="dxa"/>
            <w:vAlign w:val="center"/>
          </w:tcPr>
          <w:p w14:paraId="28514D01" w14:textId="77777777" w:rsidR="0099587B" w:rsidRPr="000E58AA" w:rsidRDefault="0099587B" w:rsidP="00157AE5">
            <w:pPr>
              <w:ind w:firstLine="0"/>
              <w:jc w:val="left"/>
              <w:rPr>
                <w:lang w:eastAsia="en-US"/>
              </w:rPr>
            </w:pPr>
            <w:r w:rsidRPr="000E58AA">
              <w:rPr>
                <w:sz w:val="22"/>
                <w:szCs w:val="22"/>
              </w:rPr>
              <w:t xml:space="preserve">Verslo vadybos magistras </w:t>
            </w:r>
          </w:p>
        </w:tc>
      </w:tr>
      <w:tr w:rsidR="00AD55A7" w:rsidRPr="00583490" w14:paraId="6DEECB7A" w14:textId="77777777" w:rsidTr="0099587B">
        <w:trPr>
          <w:cantSplit/>
          <w:trHeight w:val="200"/>
          <w:jc w:val="center"/>
        </w:trPr>
        <w:tc>
          <w:tcPr>
            <w:tcW w:w="14931" w:type="dxa"/>
            <w:gridSpan w:val="5"/>
            <w:vAlign w:val="center"/>
          </w:tcPr>
          <w:p w14:paraId="4168D637" w14:textId="77777777" w:rsidR="00AD55A7" w:rsidRPr="00736E1B" w:rsidRDefault="00AD55A7" w:rsidP="00157AE5">
            <w:pPr>
              <w:ind w:firstLine="0"/>
              <w:jc w:val="center"/>
              <w:outlineLvl w:val="1"/>
              <w:rPr>
                <w:b/>
                <w:sz w:val="22"/>
                <w:szCs w:val="22"/>
                <w:lang w:eastAsia="en-US"/>
              </w:rPr>
            </w:pPr>
            <w:r w:rsidRPr="00736E1B">
              <w:rPr>
                <w:b/>
                <w:sz w:val="22"/>
                <w:szCs w:val="22"/>
                <w:lang w:eastAsia="en-US"/>
              </w:rPr>
              <w:t>Elektronikos fakultetas</w:t>
            </w:r>
          </w:p>
        </w:tc>
      </w:tr>
      <w:tr w:rsidR="0099587B" w:rsidRPr="00583490" w14:paraId="2DB1259D" w14:textId="77777777" w:rsidTr="0099587B">
        <w:trPr>
          <w:cantSplit/>
          <w:trHeight w:val="468"/>
          <w:jc w:val="center"/>
        </w:trPr>
        <w:tc>
          <w:tcPr>
            <w:tcW w:w="1268" w:type="dxa"/>
            <w:vAlign w:val="center"/>
          </w:tcPr>
          <w:p w14:paraId="7D00FCCE" w14:textId="77777777" w:rsidR="0099587B" w:rsidRPr="00736E1B" w:rsidRDefault="0099587B" w:rsidP="00157AE5">
            <w:pPr>
              <w:ind w:right="-108" w:firstLine="0"/>
              <w:jc w:val="left"/>
            </w:pPr>
            <w:r w:rsidRPr="00736E1B">
              <w:rPr>
                <w:sz w:val="22"/>
                <w:szCs w:val="22"/>
              </w:rPr>
              <w:t>6211EX049</w:t>
            </w:r>
          </w:p>
        </w:tc>
        <w:tc>
          <w:tcPr>
            <w:tcW w:w="4539" w:type="dxa"/>
            <w:vAlign w:val="center"/>
          </w:tcPr>
          <w:p w14:paraId="29EF63D9" w14:textId="2C50AA9C" w:rsidR="0099587B" w:rsidRPr="00736E1B" w:rsidRDefault="0099587B" w:rsidP="00157AE5">
            <w:pPr>
              <w:ind w:firstLine="0"/>
              <w:jc w:val="left"/>
            </w:pPr>
            <w:r w:rsidRPr="00736E1B">
              <w:rPr>
                <w:sz w:val="22"/>
                <w:szCs w:val="22"/>
              </w:rPr>
              <w:t>Elektros energetikos sistemų inžinerija</w:t>
            </w:r>
            <w:r w:rsidRPr="0018687C">
              <w:rPr>
                <w:sz w:val="22"/>
                <w:szCs w:val="22"/>
                <w:vertAlign w:val="superscript"/>
              </w:rPr>
              <w:t>4</w:t>
            </w:r>
            <w:r>
              <w:rPr>
                <w:sz w:val="22"/>
                <w:szCs w:val="22"/>
                <w:vertAlign w:val="superscript"/>
              </w:rPr>
              <w:t>,</w:t>
            </w:r>
            <w:r w:rsidRPr="00D66834">
              <w:rPr>
                <w:sz w:val="22"/>
                <w:szCs w:val="22"/>
                <w:vertAlign w:val="superscript"/>
                <w:lang w:val="en-US"/>
              </w:rPr>
              <w:t xml:space="preserve"> </w:t>
            </w:r>
            <w:r w:rsidRPr="00D66834">
              <w:rPr>
                <w:sz w:val="22"/>
                <w:szCs w:val="22"/>
              </w:rPr>
              <w:t>**</w:t>
            </w:r>
          </w:p>
        </w:tc>
        <w:tc>
          <w:tcPr>
            <w:tcW w:w="4255" w:type="dxa"/>
            <w:vAlign w:val="center"/>
          </w:tcPr>
          <w:p w14:paraId="5FD63CCB" w14:textId="77777777" w:rsidR="0099587B" w:rsidRPr="00736E1B" w:rsidRDefault="0099587B" w:rsidP="00157AE5">
            <w:pPr>
              <w:ind w:firstLine="0"/>
              <w:jc w:val="left"/>
            </w:pPr>
            <w:r w:rsidRPr="00736E1B">
              <w:rPr>
                <w:sz w:val="22"/>
                <w:szCs w:val="22"/>
              </w:rPr>
              <w:t>Atsinaujinančiosios elektros energetikos inžinerija</w:t>
            </w:r>
          </w:p>
        </w:tc>
        <w:tc>
          <w:tcPr>
            <w:tcW w:w="1677" w:type="dxa"/>
            <w:vAlign w:val="center"/>
          </w:tcPr>
          <w:p w14:paraId="16607939" w14:textId="064AE36D" w:rsidR="0099587B" w:rsidRPr="00736E1B" w:rsidRDefault="0099587B" w:rsidP="00157AE5">
            <w:pPr>
              <w:ind w:firstLine="0"/>
              <w:jc w:val="center"/>
            </w:pPr>
            <w:r w:rsidRPr="00736E1B">
              <w:rPr>
                <w:sz w:val="22"/>
                <w:szCs w:val="22"/>
              </w:rPr>
              <w:t>2</w:t>
            </w:r>
          </w:p>
        </w:tc>
        <w:tc>
          <w:tcPr>
            <w:tcW w:w="3192" w:type="dxa"/>
            <w:vAlign w:val="center"/>
          </w:tcPr>
          <w:p w14:paraId="0E1744A5" w14:textId="77777777" w:rsidR="0099587B" w:rsidRPr="00736E1B" w:rsidRDefault="0099587B" w:rsidP="00157AE5">
            <w:pPr>
              <w:ind w:firstLine="0"/>
              <w:jc w:val="left"/>
            </w:pPr>
            <w:r w:rsidRPr="00736E1B">
              <w:rPr>
                <w:sz w:val="22"/>
                <w:szCs w:val="22"/>
                <w:lang w:eastAsia="en-US"/>
              </w:rPr>
              <w:t>Inžinerijos mokslų</w:t>
            </w:r>
            <w:r w:rsidRPr="00736E1B">
              <w:rPr>
                <w:sz w:val="22"/>
                <w:szCs w:val="22"/>
              </w:rPr>
              <w:t xml:space="preserve"> magistras</w:t>
            </w:r>
          </w:p>
        </w:tc>
      </w:tr>
      <w:tr w:rsidR="0099587B" w:rsidRPr="00583490" w14:paraId="0D569B40" w14:textId="77777777" w:rsidTr="0099587B">
        <w:trPr>
          <w:cantSplit/>
          <w:trHeight w:val="251"/>
          <w:jc w:val="center"/>
        </w:trPr>
        <w:tc>
          <w:tcPr>
            <w:tcW w:w="1268" w:type="dxa"/>
            <w:vMerge w:val="restart"/>
            <w:vAlign w:val="center"/>
          </w:tcPr>
          <w:p w14:paraId="7FFCD04C" w14:textId="77777777" w:rsidR="0099587B" w:rsidRPr="00736E1B" w:rsidRDefault="0099587B" w:rsidP="00157AE5">
            <w:pPr>
              <w:ind w:right="-108" w:firstLine="0"/>
              <w:jc w:val="left"/>
              <w:rPr>
                <w:sz w:val="22"/>
                <w:szCs w:val="22"/>
              </w:rPr>
            </w:pPr>
            <w:r w:rsidRPr="008C1A87">
              <w:rPr>
                <w:sz w:val="22"/>
                <w:szCs w:val="22"/>
              </w:rPr>
              <w:t>6211BX015</w:t>
            </w:r>
          </w:p>
        </w:tc>
        <w:tc>
          <w:tcPr>
            <w:tcW w:w="4539" w:type="dxa"/>
            <w:vMerge w:val="restart"/>
            <w:vAlign w:val="center"/>
          </w:tcPr>
          <w:p w14:paraId="20CFF2C4" w14:textId="4A01B77E" w:rsidR="0099587B" w:rsidRPr="00736E1B" w:rsidRDefault="0099587B" w:rsidP="00157AE5">
            <w:pPr>
              <w:ind w:firstLine="0"/>
              <w:jc w:val="left"/>
              <w:rPr>
                <w:sz w:val="22"/>
                <w:szCs w:val="22"/>
              </w:rPr>
            </w:pPr>
            <w:r w:rsidRPr="008C1A87">
              <w:rPr>
                <w:sz w:val="22"/>
                <w:szCs w:val="22"/>
              </w:rPr>
              <w:t>Informacinės elektroninės sistemos</w:t>
            </w:r>
            <w:r w:rsidRPr="00D66834">
              <w:rPr>
                <w:sz w:val="22"/>
                <w:szCs w:val="22"/>
              </w:rPr>
              <w:t>**</w:t>
            </w:r>
          </w:p>
        </w:tc>
        <w:tc>
          <w:tcPr>
            <w:tcW w:w="4255" w:type="dxa"/>
            <w:vAlign w:val="center"/>
          </w:tcPr>
          <w:p w14:paraId="64A1061E" w14:textId="77777777" w:rsidR="0099587B" w:rsidRPr="00736E1B" w:rsidRDefault="0099587B" w:rsidP="00157AE5">
            <w:pPr>
              <w:ind w:firstLine="0"/>
              <w:jc w:val="left"/>
              <w:rPr>
                <w:sz w:val="22"/>
                <w:szCs w:val="22"/>
              </w:rPr>
            </w:pPr>
            <w:r w:rsidRPr="008C1A87">
              <w:rPr>
                <w:sz w:val="22"/>
                <w:szCs w:val="22"/>
              </w:rPr>
              <w:t>Dirbtinio intelekto sistemos</w:t>
            </w:r>
          </w:p>
        </w:tc>
        <w:tc>
          <w:tcPr>
            <w:tcW w:w="1677" w:type="dxa"/>
            <w:vAlign w:val="center"/>
          </w:tcPr>
          <w:p w14:paraId="654185B6" w14:textId="7839182B" w:rsidR="0099587B" w:rsidRPr="00736E1B" w:rsidRDefault="0099587B" w:rsidP="00157AE5">
            <w:pPr>
              <w:ind w:firstLine="0"/>
              <w:jc w:val="center"/>
            </w:pPr>
            <w:r>
              <w:rPr>
                <w:sz w:val="22"/>
                <w:szCs w:val="22"/>
              </w:rPr>
              <w:t>2</w:t>
            </w:r>
          </w:p>
        </w:tc>
        <w:tc>
          <w:tcPr>
            <w:tcW w:w="3192" w:type="dxa"/>
            <w:vAlign w:val="center"/>
          </w:tcPr>
          <w:p w14:paraId="1DB3948D" w14:textId="77777777" w:rsidR="0099587B" w:rsidRPr="00736E1B" w:rsidRDefault="0099587B" w:rsidP="00157AE5">
            <w:pPr>
              <w:ind w:firstLine="0"/>
              <w:jc w:val="left"/>
              <w:rPr>
                <w:sz w:val="22"/>
                <w:szCs w:val="22"/>
                <w:lang w:eastAsia="en-US"/>
              </w:rPr>
            </w:pPr>
            <w:r w:rsidRPr="008C1A87">
              <w:rPr>
                <w:bCs/>
                <w:sz w:val="22"/>
                <w:szCs w:val="22"/>
              </w:rPr>
              <w:t>Informatikos mokslų magistras</w:t>
            </w:r>
          </w:p>
        </w:tc>
      </w:tr>
      <w:tr w:rsidR="0099587B" w:rsidRPr="00583490" w14:paraId="1608323D" w14:textId="77777777" w:rsidTr="0099587B">
        <w:trPr>
          <w:cantSplit/>
          <w:trHeight w:val="188"/>
          <w:jc w:val="center"/>
        </w:trPr>
        <w:tc>
          <w:tcPr>
            <w:tcW w:w="1268" w:type="dxa"/>
            <w:vMerge/>
            <w:vAlign w:val="center"/>
          </w:tcPr>
          <w:p w14:paraId="4E8E984D" w14:textId="77777777" w:rsidR="0099587B" w:rsidRPr="00736E1B" w:rsidRDefault="0099587B" w:rsidP="00157AE5">
            <w:pPr>
              <w:ind w:right="-108" w:firstLine="0"/>
              <w:jc w:val="left"/>
              <w:outlineLvl w:val="1"/>
              <w:rPr>
                <w:sz w:val="22"/>
                <w:szCs w:val="22"/>
              </w:rPr>
            </w:pPr>
          </w:p>
        </w:tc>
        <w:tc>
          <w:tcPr>
            <w:tcW w:w="4539" w:type="dxa"/>
            <w:vMerge/>
            <w:vAlign w:val="center"/>
          </w:tcPr>
          <w:p w14:paraId="4F75A8B3" w14:textId="77777777" w:rsidR="0099587B" w:rsidRPr="00736E1B" w:rsidRDefault="0099587B" w:rsidP="00157AE5">
            <w:pPr>
              <w:ind w:firstLine="0"/>
              <w:jc w:val="left"/>
              <w:outlineLvl w:val="1"/>
              <w:rPr>
                <w:sz w:val="22"/>
                <w:szCs w:val="22"/>
              </w:rPr>
            </w:pPr>
          </w:p>
        </w:tc>
        <w:tc>
          <w:tcPr>
            <w:tcW w:w="4255" w:type="dxa"/>
            <w:vAlign w:val="center"/>
          </w:tcPr>
          <w:p w14:paraId="6FD5B5FD" w14:textId="77777777" w:rsidR="0099587B" w:rsidRPr="00736E1B" w:rsidRDefault="0099587B" w:rsidP="00157AE5">
            <w:pPr>
              <w:ind w:firstLine="0"/>
              <w:jc w:val="left"/>
              <w:outlineLvl w:val="1"/>
              <w:rPr>
                <w:sz w:val="22"/>
                <w:szCs w:val="22"/>
              </w:rPr>
            </w:pPr>
            <w:r>
              <w:rPr>
                <w:sz w:val="22"/>
                <w:szCs w:val="22"/>
              </w:rPr>
              <w:t>Skaitmeninių dvynių technologijos</w:t>
            </w:r>
          </w:p>
        </w:tc>
        <w:tc>
          <w:tcPr>
            <w:tcW w:w="1677" w:type="dxa"/>
            <w:vAlign w:val="center"/>
          </w:tcPr>
          <w:p w14:paraId="28E9A99D" w14:textId="7D33A032" w:rsidR="0099587B" w:rsidRPr="00736E1B" w:rsidRDefault="0099587B" w:rsidP="00157AE5">
            <w:pPr>
              <w:ind w:firstLine="0"/>
              <w:jc w:val="center"/>
              <w:outlineLvl w:val="1"/>
            </w:pPr>
            <w:r>
              <w:rPr>
                <w:sz w:val="22"/>
                <w:szCs w:val="22"/>
              </w:rPr>
              <w:t>2</w:t>
            </w:r>
          </w:p>
        </w:tc>
        <w:tc>
          <w:tcPr>
            <w:tcW w:w="3192" w:type="dxa"/>
            <w:vAlign w:val="center"/>
          </w:tcPr>
          <w:p w14:paraId="271CC6ED" w14:textId="77777777" w:rsidR="0099587B" w:rsidRPr="00736E1B" w:rsidRDefault="0099587B" w:rsidP="00157AE5">
            <w:pPr>
              <w:ind w:firstLine="0"/>
              <w:jc w:val="left"/>
              <w:outlineLvl w:val="1"/>
              <w:rPr>
                <w:sz w:val="22"/>
                <w:szCs w:val="22"/>
                <w:lang w:eastAsia="en-US"/>
              </w:rPr>
            </w:pPr>
            <w:r w:rsidRPr="008C1A87">
              <w:rPr>
                <w:bCs/>
                <w:sz w:val="22"/>
                <w:szCs w:val="22"/>
              </w:rPr>
              <w:t>Informatikos mokslų magistras</w:t>
            </w:r>
          </w:p>
        </w:tc>
      </w:tr>
      <w:tr w:rsidR="0099587B" w:rsidRPr="00583490" w14:paraId="0E0CC779" w14:textId="77777777" w:rsidTr="0099587B">
        <w:trPr>
          <w:cantSplit/>
          <w:trHeight w:val="188"/>
          <w:jc w:val="center"/>
        </w:trPr>
        <w:tc>
          <w:tcPr>
            <w:tcW w:w="1268" w:type="dxa"/>
            <w:vAlign w:val="center"/>
          </w:tcPr>
          <w:p w14:paraId="537C1438" w14:textId="77777777" w:rsidR="0099587B" w:rsidRPr="00736E1B" w:rsidRDefault="0099587B" w:rsidP="00157AE5">
            <w:pPr>
              <w:ind w:right="-108" w:firstLine="0"/>
              <w:jc w:val="left"/>
              <w:outlineLvl w:val="1"/>
              <w:rPr>
                <w:sz w:val="22"/>
                <w:szCs w:val="22"/>
              </w:rPr>
            </w:pPr>
            <w:r w:rsidRPr="00736E1B">
              <w:rPr>
                <w:sz w:val="22"/>
                <w:szCs w:val="22"/>
              </w:rPr>
              <w:t>6211EX051</w:t>
            </w:r>
          </w:p>
        </w:tc>
        <w:tc>
          <w:tcPr>
            <w:tcW w:w="4539" w:type="dxa"/>
            <w:vAlign w:val="center"/>
          </w:tcPr>
          <w:p w14:paraId="5A207BD0" w14:textId="637298A1" w:rsidR="0099587B" w:rsidRPr="00736E1B" w:rsidRDefault="0099587B" w:rsidP="00157AE5">
            <w:pPr>
              <w:ind w:firstLine="0"/>
              <w:jc w:val="left"/>
              <w:outlineLvl w:val="1"/>
              <w:rPr>
                <w:sz w:val="22"/>
                <w:szCs w:val="22"/>
              </w:rPr>
            </w:pPr>
            <w:r w:rsidRPr="00736E1B">
              <w:rPr>
                <w:sz w:val="22"/>
                <w:szCs w:val="22"/>
              </w:rPr>
              <w:t>Kompiuterių inžinerija</w:t>
            </w:r>
            <w:r w:rsidRPr="00D66834">
              <w:rPr>
                <w:sz w:val="22"/>
                <w:szCs w:val="22"/>
              </w:rPr>
              <w:t>**</w:t>
            </w:r>
          </w:p>
        </w:tc>
        <w:tc>
          <w:tcPr>
            <w:tcW w:w="4255" w:type="dxa"/>
            <w:vAlign w:val="center"/>
          </w:tcPr>
          <w:p w14:paraId="2B3AC1BE" w14:textId="77777777" w:rsidR="0099587B" w:rsidRPr="00736E1B" w:rsidRDefault="0099587B" w:rsidP="00157AE5">
            <w:pPr>
              <w:ind w:firstLine="0"/>
              <w:jc w:val="left"/>
              <w:outlineLvl w:val="1"/>
              <w:rPr>
                <w:sz w:val="22"/>
                <w:szCs w:val="22"/>
              </w:rPr>
            </w:pPr>
            <w:r w:rsidRPr="00736E1B">
              <w:rPr>
                <w:sz w:val="22"/>
                <w:szCs w:val="22"/>
              </w:rPr>
              <w:t>-</w:t>
            </w:r>
          </w:p>
        </w:tc>
        <w:tc>
          <w:tcPr>
            <w:tcW w:w="1677" w:type="dxa"/>
            <w:vAlign w:val="center"/>
          </w:tcPr>
          <w:p w14:paraId="66EADD48" w14:textId="12A250F8" w:rsidR="0099587B" w:rsidRPr="00736E1B" w:rsidRDefault="0099587B" w:rsidP="00157AE5">
            <w:pPr>
              <w:ind w:firstLine="0"/>
              <w:jc w:val="center"/>
              <w:outlineLvl w:val="1"/>
            </w:pPr>
            <w:r w:rsidRPr="00736E1B">
              <w:rPr>
                <w:sz w:val="22"/>
                <w:szCs w:val="22"/>
              </w:rPr>
              <w:t>2</w:t>
            </w:r>
          </w:p>
        </w:tc>
        <w:tc>
          <w:tcPr>
            <w:tcW w:w="3192" w:type="dxa"/>
            <w:vAlign w:val="center"/>
          </w:tcPr>
          <w:p w14:paraId="5B37FDB4" w14:textId="77777777" w:rsidR="0099587B" w:rsidRPr="00736E1B" w:rsidRDefault="0099587B" w:rsidP="00157AE5">
            <w:pPr>
              <w:ind w:firstLine="0"/>
              <w:jc w:val="left"/>
              <w:outlineLvl w:val="1"/>
              <w:rPr>
                <w:sz w:val="22"/>
                <w:szCs w:val="22"/>
                <w:lang w:eastAsia="en-US"/>
              </w:rPr>
            </w:pPr>
            <w:r w:rsidRPr="00736E1B">
              <w:rPr>
                <w:sz w:val="22"/>
                <w:szCs w:val="22"/>
                <w:lang w:eastAsia="en-US"/>
              </w:rPr>
              <w:t>Inžinerijos mokslų</w:t>
            </w:r>
            <w:r w:rsidRPr="00736E1B">
              <w:rPr>
                <w:sz w:val="22"/>
                <w:szCs w:val="22"/>
              </w:rPr>
              <w:t xml:space="preserve"> magistras</w:t>
            </w:r>
          </w:p>
        </w:tc>
      </w:tr>
      <w:tr w:rsidR="00AD55A7" w:rsidRPr="00583490" w14:paraId="7912F1CB" w14:textId="77777777" w:rsidTr="0099587B">
        <w:trPr>
          <w:cantSplit/>
          <w:trHeight w:val="229"/>
          <w:jc w:val="center"/>
        </w:trPr>
        <w:tc>
          <w:tcPr>
            <w:tcW w:w="14931" w:type="dxa"/>
            <w:gridSpan w:val="5"/>
            <w:vAlign w:val="center"/>
          </w:tcPr>
          <w:p w14:paraId="1B4D21B6" w14:textId="77777777" w:rsidR="00AD55A7" w:rsidRPr="00736E1B" w:rsidRDefault="00AD55A7" w:rsidP="00157AE5">
            <w:pPr>
              <w:ind w:firstLine="0"/>
              <w:jc w:val="center"/>
              <w:outlineLvl w:val="1"/>
              <w:rPr>
                <w:b/>
                <w:sz w:val="22"/>
                <w:szCs w:val="22"/>
              </w:rPr>
            </w:pPr>
            <w:r w:rsidRPr="00736E1B">
              <w:rPr>
                <w:b/>
                <w:sz w:val="22"/>
                <w:szCs w:val="22"/>
              </w:rPr>
              <w:lastRenderedPageBreak/>
              <w:t>Fundamentinių mokslų fakultetas</w:t>
            </w:r>
          </w:p>
        </w:tc>
      </w:tr>
      <w:tr w:rsidR="0099587B" w:rsidRPr="00583490" w14:paraId="13789A9D" w14:textId="77777777" w:rsidTr="0099587B">
        <w:trPr>
          <w:cantSplit/>
          <w:trHeight w:val="229"/>
          <w:jc w:val="center"/>
        </w:trPr>
        <w:tc>
          <w:tcPr>
            <w:tcW w:w="1268" w:type="dxa"/>
            <w:vAlign w:val="center"/>
          </w:tcPr>
          <w:p w14:paraId="66D2FF2A" w14:textId="77777777" w:rsidR="0099587B" w:rsidRPr="00736E1B" w:rsidRDefault="0099587B" w:rsidP="00157AE5">
            <w:pPr>
              <w:ind w:right="-108" w:firstLine="0"/>
              <w:jc w:val="left"/>
              <w:outlineLvl w:val="1"/>
              <w:rPr>
                <w:lang w:val="en-US"/>
              </w:rPr>
            </w:pPr>
            <w:r w:rsidRPr="00736E1B">
              <w:rPr>
                <w:sz w:val="22"/>
                <w:szCs w:val="22"/>
                <w:lang w:val="en-US"/>
              </w:rPr>
              <w:t>6211BX014</w:t>
            </w:r>
          </w:p>
        </w:tc>
        <w:tc>
          <w:tcPr>
            <w:tcW w:w="4539" w:type="dxa"/>
            <w:vAlign w:val="center"/>
          </w:tcPr>
          <w:p w14:paraId="4793E95D" w14:textId="77777777" w:rsidR="0099587B" w:rsidRPr="00736E1B" w:rsidRDefault="0099587B" w:rsidP="00157AE5">
            <w:pPr>
              <w:ind w:firstLine="0"/>
              <w:jc w:val="left"/>
              <w:outlineLvl w:val="1"/>
            </w:pPr>
            <w:r w:rsidRPr="00736E1B">
              <w:rPr>
                <w:sz w:val="22"/>
                <w:szCs w:val="22"/>
              </w:rPr>
              <w:t>Informacijos ir informacinių technologijų sauga</w:t>
            </w:r>
            <w:r w:rsidRPr="0018687C">
              <w:rPr>
                <w:sz w:val="22"/>
                <w:szCs w:val="22"/>
                <w:vertAlign w:val="superscript"/>
              </w:rPr>
              <w:t>4</w:t>
            </w:r>
          </w:p>
        </w:tc>
        <w:tc>
          <w:tcPr>
            <w:tcW w:w="4255" w:type="dxa"/>
            <w:vAlign w:val="center"/>
          </w:tcPr>
          <w:p w14:paraId="106C7F56" w14:textId="77777777" w:rsidR="0099587B" w:rsidRPr="00736E1B" w:rsidRDefault="0099587B" w:rsidP="00157AE5">
            <w:pPr>
              <w:ind w:firstLine="0"/>
              <w:jc w:val="left"/>
              <w:outlineLvl w:val="1"/>
            </w:pPr>
            <w:r w:rsidRPr="00736E1B">
              <w:rPr>
                <w:sz w:val="22"/>
                <w:szCs w:val="22"/>
              </w:rPr>
              <w:t>-</w:t>
            </w:r>
          </w:p>
        </w:tc>
        <w:tc>
          <w:tcPr>
            <w:tcW w:w="1677" w:type="dxa"/>
            <w:vAlign w:val="center"/>
          </w:tcPr>
          <w:p w14:paraId="0159C61F" w14:textId="5EF69C55" w:rsidR="0099587B" w:rsidRPr="00736E1B" w:rsidRDefault="0099587B" w:rsidP="00157AE5">
            <w:pPr>
              <w:ind w:firstLine="0"/>
              <w:jc w:val="center"/>
              <w:outlineLvl w:val="1"/>
            </w:pPr>
            <w:r w:rsidRPr="00736E1B">
              <w:rPr>
                <w:sz w:val="22"/>
                <w:szCs w:val="22"/>
              </w:rPr>
              <w:t>2</w:t>
            </w:r>
          </w:p>
        </w:tc>
        <w:tc>
          <w:tcPr>
            <w:tcW w:w="3192" w:type="dxa"/>
            <w:vAlign w:val="center"/>
          </w:tcPr>
          <w:p w14:paraId="6C1241F1" w14:textId="77777777" w:rsidR="0099587B" w:rsidRPr="00736E1B" w:rsidRDefault="0099587B" w:rsidP="00157AE5">
            <w:pPr>
              <w:ind w:firstLine="0"/>
              <w:jc w:val="left"/>
              <w:outlineLvl w:val="1"/>
            </w:pPr>
            <w:r w:rsidRPr="00736E1B">
              <w:rPr>
                <w:sz w:val="22"/>
                <w:szCs w:val="22"/>
              </w:rPr>
              <w:t xml:space="preserve">Informatikos </w:t>
            </w:r>
            <w:r w:rsidRPr="00736E1B">
              <w:rPr>
                <w:sz w:val="22"/>
                <w:szCs w:val="22"/>
                <w:lang w:eastAsia="en-US"/>
              </w:rPr>
              <w:t>mokslų</w:t>
            </w:r>
            <w:r w:rsidRPr="00736E1B">
              <w:rPr>
                <w:sz w:val="22"/>
                <w:szCs w:val="22"/>
              </w:rPr>
              <w:t xml:space="preserve"> magistras</w:t>
            </w:r>
          </w:p>
        </w:tc>
      </w:tr>
      <w:tr w:rsidR="0099587B" w:rsidRPr="00583490" w14:paraId="3F2FDE03" w14:textId="77777777" w:rsidTr="0099587B">
        <w:trPr>
          <w:cantSplit/>
          <w:trHeight w:val="229"/>
          <w:jc w:val="center"/>
        </w:trPr>
        <w:tc>
          <w:tcPr>
            <w:tcW w:w="1268" w:type="dxa"/>
            <w:vAlign w:val="center"/>
          </w:tcPr>
          <w:p w14:paraId="14D032CF" w14:textId="77777777" w:rsidR="0099587B" w:rsidRPr="00736E1B" w:rsidRDefault="0099587B" w:rsidP="00157AE5">
            <w:pPr>
              <w:ind w:right="-108" w:firstLine="0"/>
              <w:jc w:val="left"/>
              <w:outlineLvl w:val="1"/>
              <w:rPr>
                <w:sz w:val="22"/>
                <w:szCs w:val="22"/>
                <w:lang w:val="en-US"/>
              </w:rPr>
            </w:pPr>
            <w:r w:rsidRPr="008C1A87">
              <w:rPr>
                <w:sz w:val="22"/>
                <w:szCs w:val="22"/>
              </w:rPr>
              <w:t>6211BX017</w:t>
            </w:r>
          </w:p>
        </w:tc>
        <w:tc>
          <w:tcPr>
            <w:tcW w:w="4539" w:type="dxa"/>
            <w:vAlign w:val="center"/>
          </w:tcPr>
          <w:p w14:paraId="1239E467" w14:textId="77777777" w:rsidR="0099587B" w:rsidRPr="00736E1B" w:rsidRDefault="0099587B" w:rsidP="00157AE5">
            <w:pPr>
              <w:ind w:firstLine="0"/>
              <w:jc w:val="left"/>
              <w:outlineLvl w:val="1"/>
              <w:rPr>
                <w:sz w:val="22"/>
                <w:szCs w:val="22"/>
              </w:rPr>
            </w:pPr>
            <w:r w:rsidRPr="008C1A87">
              <w:rPr>
                <w:sz w:val="22"/>
                <w:szCs w:val="22"/>
              </w:rPr>
              <w:t>Informacinių sistemų programų inžinerija</w:t>
            </w:r>
          </w:p>
        </w:tc>
        <w:tc>
          <w:tcPr>
            <w:tcW w:w="4255" w:type="dxa"/>
            <w:vAlign w:val="center"/>
          </w:tcPr>
          <w:p w14:paraId="51FBF58B" w14:textId="77777777" w:rsidR="0099587B" w:rsidRPr="00736E1B" w:rsidRDefault="0099587B" w:rsidP="00157AE5">
            <w:pPr>
              <w:ind w:firstLine="0"/>
              <w:jc w:val="left"/>
              <w:outlineLvl w:val="1"/>
              <w:rPr>
                <w:sz w:val="22"/>
                <w:szCs w:val="22"/>
              </w:rPr>
            </w:pPr>
            <w:r w:rsidRPr="008C1A87">
              <w:rPr>
                <w:sz w:val="22"/>
                <w:szCs w:val="22"/>
              </w:rPr>
              <w:t>-</w:t>
            </w:r>
          </w:p>
        </w:tc>
        <w:tc>
          <w:tcPr>
            <w:tcW w:w="1677" w:type="dxa"/>
            <w:vAlign w:val="center"/>
          </w:tcPr>
          <w:p w14:paraId="26D805A5" w14:textId="2EA2315F" w:rsidR="0099587B" w:rsidRPr="00736E1B" w:rsidRDefault="0099587B" w:rsidP="00157AE5">
            <w:pPr>
              <w:ind w:firstLine="0"/>
              <w:jc w:val="center"/>
              <w:outlineLvl w:val="1"/>
            </w:pPr>
            <w:r w:rsidRPr="008C1A87">
              <w:rPr>
                <w:sz w:val="22"/>
                <w:szCs w:val="22"/>
              </w:rPr>
              <w:t>2</w:t>
            </w:r>
          </w:p>
        </w:tc>
        <w:tc>
          <w:tcPr>
            <w:tcW w:w="3192" w:type="dxa"/>
            <w:vAlign w:val="center"/>
          </w:tcPr>
          <w:p w14:paraId="485D526C" w14:textId="77777777" w:rsidR="0099587B" w:rsidRPr="00736E1B" w:rsidRDefault="0099587B" w:rsidP="00157AE5">
            <w:pPr>
              <w:ind w:firstLine="0"/>
              <w:jc w:val="left"/>
              <w:outlineLvl w:val="1"/>
              <w:rPr>
                <w:sz w:val="22"/>
                <w:szCs w:val="22"/>
              </w:rPr>
            </w:pPr>
            <w:r w:rsidRPr="008C1A87">
              <w:rPr>
                <w:sz w:val="22"/>
                <w:szCs w:val="22"/>
              </w:rPr>
              <w:t>Informatikos mokslų magistras</w:t>
            </w:r>
          </w:p>
        </w:tc>
      </w:tr>
      <w:tr w:rsidR="0099587B" w:rsidRPr="00583490" w14:paraId="350E59E3" w14:textId="77777777" w:rsidTr="0099587B">
        <w:trPr>
          <w:cantSplit/>
          <w:trHeight w:val="229"/>
          <w:jc w:val="center"/>
        </w:trPr>
        <w:tc>
          <w:tcPr>
            <w:tcW w:w="1268" w:type="dxa"/>
            <w:vAlign w:val="center"/>
          </w:tcPr>
          <w:p w14:paraId="2A64FEB2" w14:textId="77777777" w:rsidR="0099587B" w:rsidRPr="00736E1B" w:rsidRDefault="0099587B" w:rsidP="00157AE5">
            <w:pPr>
              <w:ind w:right="-108" w:firstLine="0"/>
              <w:jc w:val="left"/>
              <w:outlineLvl w:val="1"/>
              <w:rPr>
                <w:sz w:val="22"/>
                <w:szCs w:val="22"/>
                <w:lang w:val="en-US"/>
              </w:rPr>
            </w:pPr>
            <w:r w:rsidRPr="00736E1B">
              <w:rPr>
                <w:sz w:val="22"/>
                <w:szCs w:val="22"/>
                <w:lang w:val="en-US"/>
              </w:rPr>
              <w:t>6211FX018</w:t>
            </w:r>
          </w:p>
        </w:tc>
        <w:tc>
          <w:tcPr>
            <w:tcW w:w="4539" w:type="dxa"/>
            <w:vAlign w:val="center"/>
          </w:tcPr>
          <w:p w14:paraId="7F8BB1D3" w14:textId="77777777" w:rsidR="0099587B" w:rsidRPr="00736E1B" w:rsidRDefault="0099587B" w:rsidP="00157AE5">
            <w:pPr>
              <w:ind w:firstLine="0"/>
              <w:jc w:val="left"/>
              <w:outlineLvl w:val="1"/>
              <w:rPr>
                <w:sz w:val="22"/>
                <w:szCs w:val="22"/>
              </w:rPr>
            </w:pPr>
            <w:proofErr w:type="spellStart"/>
            <w:r w:rsidRPr="00736E1B">
              <w:rPr>
                <w:sz w:val="22"/>
                <w:szCs w:val="22"/>
              </w:rPr>
              <w:t>Nanobiotechnologija</w:t>
            </w:r>
            <w:proofErr w:type="spellEnd"/>
          </w:p>
        </w:tc>
        <w:tc>
          <w:tcPr>
            <w:tcW w:w="4255" w:type="dxa"/>
            <w:vAlign w:val="center"/>
          </w:tcPr>
          <w:p w14:paraId="2D31F094" w14:textId="77777777" w:rsidR="0099587B" w:rsidRPr="00736E1B" w:rsidRDefault="0099587B" w:rsidP="00157AE5">
            <w:pPr>
              <w:ind w:firstLine="0"/>
              <w:jc w:val="left"/>
              <w:outlineLvl w:val="1"/>
              <w:rPr>
                <w:sz w:val="22"/>
                <w:szCs w:val="22"/>
              </w:rPr>
            </w:pPr>
            <w:r w:rsidRPr="00736E1B">
              <w:rPr>
                <w:sz w:val="22"/>
                <w:szCs w:val="22"/>
              </w:rPr>
              <w:t>-</w:t>
            </w:r>
          </w:p>
        </w:tc>
        <w:tc>
          <w:tcPr>
            <w:tcW w:w="1677" w:type="dxa"/>
            <w:vAlign w:val="center"/>
          </w:tcPr>
          <w:p w14:paraId="0FE639AE" w14:textId="673CA370" w:rsidR="0099587B" w:rsidRPr="00736E1B" w:rsidRDefault="0099587B" w:rsidP="00157AE5">
            <w:pPr>
              <w:ind w:firstLine="0"/>
              <w:jc w:val="center"/>
              <w:outlineLvl w:val="1"/>
            </w:pPr>
            <w:r w:rsidRPr="00736E1B">
              <w:rPr>
                <w:sz w:val="22"/>
                <w:szCs w:val="22"/>
              </w:rPr>
              <w:t>2</w:t>
            </w:r>
          </w:p>
        </w:tc>
        <w:tc>
          <w:tcPr>
            <w:tcW w:w="3192" w:type="dxa"/>
            <w:vAlign w:val="center"/>
          </w:tcPr>
          <w:p w14:paraId="0E3F7F96" w14:textId="77777777" w:rsidR="0099587B" w:rsidRPr="00736E1B" w:rsidRDefault="0099587B" w:rsidP="00157AE5">
            <w:pPr>
              <w:ind w:right="-98" w:firstLine="0"/>
              <w:jc w:val="left"/>
              <w:outlineLvl w:val="1"/>
              <w:rPr>
                <w:sz w:val="22"/>
                <w:szCs w:val="22"/>
              </w:rPr>
            </w:pPr>
            <w:r w:rsidRPr="00736E1B">
              <w:rPr>
                <w:sz w:val="22"/>
                <w:szCs w:val="22"/>
              </w:rPr>
              <w:t>Technologijų mokslų magistras</w:t>
            </w:r>
          </w:p>
        </w:tc>
      </w:tr>
      <w:tr w:rsidR="0099587B" w:rsidRPr="00583490" w14:paraId="1A2D53BE" w14:textId="77777777" w:rsidTr="0099587B">
        <w:trPr>
          <w:cantSplit/>
          <w:trHeight w:val="229"/>
          <w:jc w:val="center"/>
        </w:trPr>
        <w:tc>
          <w:tcPr>
            <w:tcW w:w="1268" w:type="dxa"/>
            <w:vAlign w:val="center"/>
          </w:tcPr>
          <w:p w14:paraId="029B1C61" w14:textId="77777777" w:rsidR="0099587B" w:rsidRPr="00736E1B" w:rsidRDefault="0099587B" w:rsidP="00157AE5">
            <w:pPr>
              <w:ind w:right="-108" w:firstLine="0"/>
              <w:jc w:val="left"/>
              <w:outlineLvl w:val="1"/>
              <w:rPr>
                <w:sz w:val="22"/>
                <w:szCs w:val="22"/>
                <w:lang w:val="en-US"/>
              </w:rPr>
            </w:pPr>
            <w:r w:rsidRPr="008C1A87">
              <w:rPr>
                <w:sz w:val="22"/>
                <w:szCs w:val="22"/>
              </w:rPr>
              <w:t>6211AX009</w:t>
            </w:r>
          </w:p>
        </w:tc>
        <w:tc>
          <w:tcPr>
            <w:tcW w:w="4539" w:type="dxa"/>
            <w:vAlign w:val="center"/>
          </w:tcPr>
          <w:p w14:paraId="139C7096" w14:textId="77777777" w:rsidR="0099587B" w:rsidRPr="00736E1B" w:rsidRDefault="0099587B" w:rsidP="00157AE5">
            <w:pPr>
              <w:ind w:firstLine="0"/>
              <w:jc w:val="left"/>
              <w:outlineLvl w:val="1"/>
              <w:rPr>
                <w:sz w:val="22"/>
                <w:szCs w:val="22"/>
              </w:rPr>
            </w:pPr>
            <w:r w:rsidRPr="008C1A87">
              <w:rPr>
                <w:sz w:val="22"/>
                <w:szCs w:val="22"/>
              </w:rPr>
              <w:t>Duomenų mokslas ir statistika</w:t>
            </w:r>
          </w:p>
        </w:tc>
        <w:tc>
          <w:tcPr>
            <w:tcW w:w="4255" w:type="dxa"/>
            <w:vAlign w:val="center"/>
          </w:tcPr>
          <w:p w14:paraId="7397D893" w14:textId="77777777" w:rsidR="0099587B" w:rsidRPr="00736E1B" w:rsidRDefault="0099587B" w:rsidP="00157AE5">
            <w:pPr>
              <w:ind w:firstLine="0"/>
              <w:jc w:val="left"/>
              <w:outlineLvl w:val="1"/>
              <w:rPr>
                <w:sz w:val="22"/>
                <w:szCs w:val="22"/>
              </w:rPr>
            </w:pPr>
            <w:r w:rsidRPr="008C1A87">
              <w:rPr>
                <w:sz w:val="22"/>
                <w:szCs w:val="22"/>
              </w:rPr>
              <w:t>-</w:t>
            </w:r>
          </w:p>
        </w:tc>
        <w:tc>
          <w:tcPr>
            <w:tcW w:w="1677" w:type="dxa"/>
            <w:vAlign w:val="center"/>
          </w:tcPr>
          <w:p w14:paraId="2A9E9CD7" w14:textId="16EFFBD2" w:rsidR="0099587B" w:rsidRPr="00736E1B" w:rsidRDefault="0099587B" w:rsidP="00157AE5">
            <w:pPr>
              <w:ind w:firstLine="0"/>
              <w:jc w:val="center"/>
              <w:outlineLvl w:val="1"/>
            </w:pPr>
            <w:r w:rsidRPr="008C1A87">
              <w:rPr>
                <w:sz w:val="22"/>
                <w:szCs w:val="22"/>
              </w:rPr>
              <w:t>2</w:t>
            </w:r>
          </w:p>
        </w:tc>
        <w:tc>
          <w:tcPr>
            <w:tcW w:w="3192" w:type="dxa"/>
            <w:vAlign w:val="center"/>
          </w:tcPr>
          <w:p w14:paraId="21F39F27" w14:textId="77777777" w:rsidR="0099587B" w:rsidRPr="00736E1B" w:rsidRDefault="0099587B" w:rsidP="00157AE5">
            <w:pPr>
              <w:ind w:right="-98" w:firstLine="0"/>
              <w:jc w:val="left"/>
              <w:outlineLvl w:val="1"/>
              <w:rPr>
                <w:sz w:val="22"/>
                <w:szCs w:val="22"/>
              </w:rPr>
            </w:pPr>
            <w:r w:rsidRPr="008C1A87">
              <w:rPr>
                <w:sz w:val="22"/>
                <w:szCs w:val="22"/>
              </w:rPr>
              <w:t>Matematikos mokslų magistras</w:t>
            </w:r>
          </w:p>
        </w:tc>
      </w:tr>
      <w:tr w:rsidR="0099587B" w:rsidRPr="00583490" w14:paraId="2A967ACA" w14:textId="77777777" w:rsidTr="0099587B">
        <w:trPr>
          <w:cantSplit/>
          <w:trHeight w:val="229"/>
          <w:jc w:val="center"/>
        </w:trPr>
        <w:tc>
          <w:tcPr>
            <w:tcW w:w="1268" w:type="dxa"/>
            <w:vAlign w:val="center"/>
          </w:tcPr>
          <w:p w14:paraId="57F258D1" w14:textId="77777777" w:rsidR="0099587B" w:rsidRPr="00736E1B" w:rsidRDefault="0099587B" w:rsidP="00157AE5">
            <w:pPr>
              <w:ind w:right="-108" w:firstLine="0"/>
              <w:jc w:val="left"/>
              <w:outlineLvl w:val="1"/>
              <w:rPr>
                <w:sz w:val="22"/>
                <w:szCs w:val="22"/>
                <w:lang w:val="en-US"/>
              </w:rPr>
            </w:pPr>
            <w:r>
              <w:rPr>
                <w:sz w:val="22"/>
                <w:szCs w:val="22"/>
              </w:rPr>
              <w:t>6211BX023</w:t>
            </w:r>
          </w:p>
        </w:tc>
        <w:tc>
          <w:tcPr>
            <w:tcW w:w="4539" w:type="dxa"/>
            <w:vAlign w:val="center"/>
          </w:tcPr>
          <w:p w14:paraId="07463DFE" w14:textId="3EE92AED" w:rsidR="0099587B" w:rsidRPr="00736E1B" w:rsidRDefault="0099587B" w:rsidP="00157AE5">
            <w:pPr>
              <w:ind w:firstLine="0"/>
              <w:jc w:val="left"/>
              <w:outlineLvl w:val="1"/>
              <w:rPr>
                <w:sz w:val="22"/>
                <w:szCs w:val="22"/>
              </w:rPr>
            </w:pPr>
            <w:r>
              <w:rPr>
                <w:sz w:val="22"/>
                <w:szCs w:val="22"/>
              </w:rPr>
              <w:t>Dirbtinio intelekto inžinerija</w:t>
            </w:r>
            <w:r w:rsidRPr="00D66834">
              <w:rPr>
                <w:sz w:val="22"/>
                <w:szCs w:val="22"/>
              </w:rPr>
              <w:t>**</w:t>
            </w:r>
          </w:p>
        </w:tc>
        <w:tc>
          <w:tcPr>
            <w:tcW w:w="4255" w:type="dxa"/>
            <w:vAlign w:val="center"/>
          </w:tcPr>
          <w:p w14:paraId="2CC4FA9D" w14:textId="77777777" w:rsidR="0099587B" w:rsidRPr="00736E1B" w:rsidRDefault="0099587B" w:rsidP="00157AE5">
            <w:pPr>
              <w:ind w:firstLine="0"/>
              <w:jc w:val="left"/>
              <w:outlineLvl w:val="1"/>
              <w:rPr>
                <w:sz w:val="22"/>
                <w:szCs w:val="22"/>
              </w:rPr>
            </w:pPr>
            <w:r>
              <w:rPr>
                <w:sz w:val="22"/>
                <w:szCs w:val="22"/>
              </w:rPr>
              <w:t>-</w:t>
            </w:r>
          </w:p>
        </w:tc>
        <w:tc>
          <w:tcPr>
            <w:tcW w:w="1677" w:type="dxa"/>
            <w:vAlign w:val="center"/>
          </w:tcPr>
          <w:p w14:paraId="735EB565" w14:textId="0E58042E" w:rsidR="0099587B" w:rsidRPr="00736E1B" w:rsidRDefault="0099587B" w:rsidP="00157AE5">
            <w:pPr>
              <w:ind w:firstLine="0"/>
              <w:jc w:val="center"/>
              <w:outlineLvl w:val="1"/>
            </w:pPr>
            <w:r>
              <w:rPr>
                <w:sz w:val="22"/>
                <w:szCs w:val="22"/>
              </w:rPr>
              <w:t>2</w:t>
            </w:r>
          </w:p>
        </w:tc>
        <w:tc>
          <w:tcPr>
            <w:tcW w:w="3192" w:type="dxa"/>
            <w:vAlign w:val="center"/>
          </w:tcPr>
          <w:p w14:paraId="1361D0DD" w14:textId="77777777" w:rsidR="0099587B" w:rsidRPr="00736E1B" w:rsidRDefault="0099587B" w:rsidP="00157AE5">
            <w:pPr>
              <w:ind w:right="-98" w:firstLine="0"/>
              <w:jc w:val="left"/>
              <w:outlineLvl w:val="1"/>
              <w:rPr>
                <w:sz w:val="22"/>
                <w:szCs w:val="22"/>
              </w:rPr>
            </w:pPr>
            <w:r w:rsidRPr="008C1A87">
              <w:rPr>
                <w:sz w:val="22"/>
                <w:szCs w:val="22"/>
              </w:rPr>
              <w:t>Informatikos mokslų magistras</w:t>
            </w:r>
          </w:p>
        </w:tc>
      </w:tr>
      <w:tr w:rsidR="0099587B" w:rsidRPr="00583490" w14:paraId="52035BDD" w14:textId="77777777" w:rsidTr="0099587B">
        <w:trPr>
          <w:cantSplit/>
          <w:trHeight w:val="229"/>
          <w:jc w:val="center"/>
        </w:trPr>
        <w:tc>
          <w:tcPr>
            <w:tcW w:w="1268" w:type="dxa"/>
            <w:vAlign w:val="center"/>
          </w:tcPr>
          <w:p w14:paraId="69F15C51" w14:textId="77777777" w:rsidR="0099587B" w:rsidRPr="00736E1B" w:rsidRDefault="0099587B" w:rsidP="00157AE5">
            <w:pPr>
              <w:ind w:right="-108" w:firstLine="0"/>
              <w:jc w:val="left"/>
              <w:outlineLvl w:val="1"/>
              <w:rPr>
                <w:sz w:val="22"/>
                <w:szCs w:val="22"/>
                <w:lang w:val="en-US"/>
              </w:rPr>
            </w:pPr>
            <w:r>
              <w:rPr>
                <w:sz w:val="22"/>
                <w:szCs w:val="22"/>
              </w:rPr>
              <w:t>6211BX024</w:t>
            </w:r>
          </w:p>
        </w:tc>
        <w:tc>
          <w:tcPr>
            <w:tcW w:w="4539" w:type="dxa"/>
            <w:vAlign w:val="center"/>
          </w:tcPr>
          <w:p w14:paraId="6B6F6D75" w14:textId="12208AE3" w:rsidR="0099587B" w:rsidRPr="00736E1B" w:rsidRDefault="0099587B" w:rsidP="00157AE5">
            <w:pPr>
              <w:ind w:firstLine="0"/>
              <w:jc w:val="left"/>
              <w:outlineLvl w:val="1"/>
              <w:rPr>
                <w:sz w:val="22"/>
                <w:szCs w:val="22"/>
              </w:rPr>
            </w:pPr>
            <w:r>
              <w:rPr>
                <w:sz w:val="22"/>
                <w:szCs w:val="22"/>
              </w:rPr>
              <w:t>Dirbtinio intelekto sprendimų valdymas</w:t>
            </w:r>
            <w:r w:rsidRPr="00D66834">
              <w:rPr>
                <w:sz w:val="22"/>
                <w:szCs w:val="22"/>
              </w:rPr>
              <w:t>**</w:t>
            </w:r>
          </w:p>
        </w:tc>
        <w:tc>
          <w:tcPr>
            <w:tcW w:w="4255" w:type="dxa"/>
            <w:vAlign w:val="center"/>
          </w:tcPr>
          <w:p w14:paraId="2CC72022" w14:textId="77777777" w:rsidR="0099587B" w:rsidRPr="00736E1B" w:rsidRDefault="0099587B" w:rsidP="00157AE5">
            <w:pPr>
              <w:ind w:firstLine="0"/>
              <w:jc w:val="left"/>
              <w:outlineLvl w:val="1"/>
              <w:rPr>
                <w:sz w:val="22"/>
                <w:szCs w:val="22"/>
              </w:rPr>
            </w:pPr>
            <w:r>
              <w:rPr>
                <w:sz w:val="22"/>
                <w:szCs w:val="22"/>
              </w:rPr>
              <w:t>-</w:t>
            </w:r>
          </w:p>
        </w:tc>
        <w:tc>
          <w:tcPr>
            <w:tcW w:w="1677" w:type="dxa"/>
            <w:vAlign w:val="center"/>
          </w:tcPr>
          <w:p w14:paraId="255AB507" w14:textId="602E8AE4" w:rsidR="0099587B" w:rsidRPr="00736E1B" w:rsidRDefault="0099587B" w:rsidP="00157AE5">
            <w:pPr>
              <w:ind w:firstLine="0"/>
              <w:jc w:val="center"/>
              <w:outlineLvl w:val="1"/>
            </w:pPr>
            <w:r>
              <w:rPr>
                <w:sz w:val="22"/>
                <w:szCs w:val="22"/>
              </w:rPr>
              <w:t>2</w:t>
            </w:r>
          </w:p>
        </w:tc>
        <w:tc>
          <w:tcPr>
            <w:tcW w:w="3192" w:type="dxa"/>
            <w:vAlign w:val="center"/>
          </w:tcPr>
          <w:p w14:paraId="23DF8BCF" w14:textId="77777777" w:rsidR="0099587B" w:rsidRPr="00736E1B" w:rsidRDefault="0099587B" w:rsidP="00157AE5">
            <w:pPr>
              <w:ind w:right="-98" w:firstLine="0"/>
              <w:jc w:val="left"/>
              <w:outlineLvl w:val="1"/>
              <w:rPr>
                <w:sz w:val="22"/>
                <w:szCs w:val="22"/>
              </w:rPr>
            </w:pPr>
            <w:r w:rsidRPr="008C1A87">
              <w:rPr>
                <w:sz w:val="22"/>
                <w:szCs w:val="22"/>
              </w:rPr>
              <w:t>Informatikos mokslų magistras</w:t>
            </w:r>
          </w:p>
        </w:tc>
      </w:tr>
      <w:tr w:rsidR="00AD55A7" w:rsidRPr="00583490" w14:paraId="1462C5E6" w14:textId="77777777" w:rsidTr="0099587B">
        <w:trPr>
          <w:cantSplit/>
          <w:trHeight w:val="229"/>
          <w:jc w:val="center"/>
        </w:trPr>
        <w:tc>
          <w:tcPr>
            <w:tcW w:w="14931" w:type="dxa"/>
            <w:gridSpan w:val="5"/>
            <w:vAlign w:val="center"/>
          </w:tcPr>
          <w:p w14:paraId="65E81B0E" w14:textId="77777777" w:rsidR="00AD55A7" w:rsidRPr="00736E1B" w:rsidRDefault="00AD55A7" w:rsidP="00157AE5">
            <w:pPr>
              <w:ind w:firstLine="0"/>
              <w:jc w:val="center"/>
              <w:outlineLvl w:val="1"/>
              <w:rPr>
                <w:b/>
                <w:sz w:val="22"/>
                <w:szCs w:val="22"/>
              </w:rPr>
            </w:pPr>
            <w:r w:rsidRPr="00EA4CD8">
              <w:rPr>
                <w:b/>
                <w:color w:val="000000" w:themeColor="text1"/>
                <w:sz w:val="22"/>
                <w:szCs w:val="22"/>
              </w:rPr>
              <w:t>Kūrybinių industrijų fakultetas</w:t>
            </w:r>
          </w:p>
        </w:tc>
      </w:tr>
      <w:tr w:rsidR="0099587B" w:rsidRPr="00583490" w14:paraId="75A105C5" w14:textId="77777777" w:rsidTr="0099587B">
        <w:trPr>
          <w:cantSplit/>
          <w:trHeight w:val="229"/>
          <w:jc w:val="center"/>
        </w:trPr>
        <w:tc>
          <w:tcPr>
            <w:tcW w:w="1268" w:type="dxa"/>
          </w:tcPr>
          <w:p w14:paraId="2C4ECBEB" w14:textId="77777777" w:rsidR="0099587B" w:rsidRPr="00736E1B" w:rsidRDefault="0099587B" w:rsidP="00157AE5">
            <w:pPr>
              <w:ind w:right="-108" w:firstLine="0"/>
              <w:jc w:val="left"/>
              <w:outlineLvl w:val="1"/>
              <w:rPr>
                <w:sz w:val="22"/>
                <w:szCs w:val="22"/>
              </w:rPr>
            </w:pPr>
            <w:r w:rsidRPr="00EA4CD8">
              <w:rPr>
                <w:color w:val="000000" w:themeColor="text1"/>
                <w:sz w:val="22"/>
                <w:szCs w:val="22"/>
              </w:rPr>
              <w:t>6211JX069</w:t>
            </w:r>
          </w:p>
        </w:tc>
        <w:tc>
          <w:tcPr>
            <w:tcW w:w="4539" w:type="dxa"/>
            <w:vAlign w:val="center"/>
          </w:tcPr>
          <w:p w14:paraId="65F1B529" w14:textId="057CD034" w:rsidR="0099587B" w:rsidRPr="00736E1B" w:rsidRDefault="0099587B" w:rsidP="00157AE5">
            <w:pPr>
              <w:ind w:firstLine="0"/>
              <w:jc w:val="left"/>
              <w:outlineLvl w:val="1"/>
              <w:rPr>
                <w:sz w:val="22"/>
                <w:szCs w:val="22"/>
              </w:rPr>
            </w:pPr>
            <w:r w:rsidRPr="00EA4CD8">
              <w:rPr>
                <w:color w:val="000000" w:themeColor="text1"/>
                <w:sz w:val="22"/>
                <w:szCs w:val="22"/>
              </w:rPr>
              <w:t>Kūrybos visuomenės komunikacija</w:t>
            </w:r>
            <w:r w:rsidRPr="00D66834">
              <w:rPr>
                <w:sz w:val="22"/>
                <w:szCs w:val="22"/>
              </w:rPr>
              <w:t>**</w:t>
            </w:r>
          </w:p>
        </w:tc>
        <w:tc>
          <w:tcPr>
            <w:tcW w:w="4255" w:type="dxa"/>
            <w:vAlign w:val="center"/>
          </w:tcPr>
          <w:p w14:paraId="04BFC7FB" w14:textId="77777777" w:rsidR="0099587B" w:rsidRPr="00736E1B" w:rsidRDefault="0099587B" w:rsidP="00157AE5">
            <w:pPr>
              <w:ind w:firstLine="0"/>
              <w:jc w:val="left"/>
              <w:outlineLvl w:val="1"/>
              <w:rPr>
                <w:sz w:val="22"/>
                <w:szCs w:val="22"/>
              </w:rPr>
            </w:pPr>
            <w:r w:rsidRPr="00EA4CD8">
              <w:rPr>
                <w:color w:val="000000" w:themeColor="text1"/>
                <w:sz w:val="22"/>
                <w:szCs w:val="22"/>
              </w:rPr>
              <w:t>-</w:t>
            </w:r>
          </w:p>
        </w:tc>
        <w:tc>
          <w:tcPr>
            <w:tcW w:w="1677" w:type="dxa"/>
            <w:vAlign w:val="center"/>
          </w:tcPr>
          <w:p w14:paraId="3C756375" w14:textId="4245D3E0" w:rsidR="0099587B" w:rsidRPr="00736E1B" w:rsidRDefault="0099587B" w:rsidP="00157AE5">
            <w:pPr>
              <w:ind w:firstLine="0"/>
              <w:jc w:val="center"/>
              <w:outlineLvl w:val="1"/>
            </w:pPr>
            <w:r w:rsidRPr="00EA4CD8">
              <w:rPr>
                <w:color w:val="000000" w:themeColor="text1"/>
                <w:sz w:val="22"/>
                <w:szCs w:val="22"/>
              </w:rPr>
              <w:t>1,5</w:t>
            </w:r>
          </w:p>
        </w:tc>
        <w:tc>
          <w:tcPr>
            <w:tcW w:w="3192" w:type="dxa"/>
            <w:vAlign w:val="center"/>
          </w:tcPr>
          <w:p w14:paraId="7E755093" w14:textId="77777777" w:rsidR="0099587B" w:rsidRPr="00736E1B" w:rsidRDefault="0099587B" w:rsidP="00157AE5">
            <w:pPr>
              <w:ind w:firstLine="0"/>
              <w:jc w:val="left"/>
              <w:outlineLvl w:val="1"/>
              <w:rPr>
                <w:sz w:val="22"/>
                <w:szCs w:val="22"/>
                <w:lang w:eastAsia="en-US"/>
              </w:rPr>
            </w:pPr>
            <w:r w:rsidRPr="00EA4CD8">
              <w:rPr>
                <w:color w:val="000000" w:themeColor="text1"/>
                <w:sz w:val="22"/>
                <w:szCs w:val="22"/>
              </w:rPr>
              <w:t>Socialinių mokslų magistras</w:t>
            </w:r>
          </w:p>
        </w:tc>
      </w:tr>
      <w:tr w:rsidR="00AD55A7" w:rsidRPr="00583490" w14:paraId="3DEEF28B" w14:textId="77777777" w:rsidTr="0099587B">
        <w:trPr>
          <w:cantSplit/>
          <w:trHeight w:val="229"/>
          <w:jc w:val="center"/>
        </w:trPr>
        <w:tc>
          <w:tcPr>
            <w:tcW w:w="14931" w:type="dxa"/>
            <w:gridSpan w:val="5"/>
            <w:vAlign w:val="center"/>
          </w:tcPr>
          <w:p w14:paraId="3D6745D6" w14:textId="77777777" w:rsidR="00AD55A7" w:rsidRPr="00736E1B" w:rsidRDefault="00AD55A7" w:rsidP="00157AE5">
            <w:pPr>
              <w:ind w:firstLine="0"/>
              <w:jc w:val="center"/>
              <w:outlineLvl w:val="1"/>
              <w:rPr>
                <w:sz w:val="22"/>
                <w:szCs w:val="22"/>
                <w:lang w:eastAsia="en-US"/>
              </w:rPr>
            </w:pPr>
            <w:r w:rsidRPr="008C1A87">
              <w:rPr>
                <w:b/>
                <w:sz w:val="22"/>
                <w:szCs w:val="22"/>
              </w:rPr>
              <w:t>Mechanikos fakultetas</w:t>
            </w:r>
          </w:p>
        </w:tc>
      </w:tr>
      <w:tr w:rsidR="0099587B" w:rsidRPr="00583490" w14:paraId="0BC85CF0" w14:textId="77777777" w:rsidTr="0099587B">
        <w:trPr>
          <w:cantSplit/>
          <w:trHeight w:val="229"/>
          <w:jc w:val="center"/>
        </w:trPr>
        <w:tc>
          <w:tcPr>
            <w:tcW w:w="1268" w:type="dxa"/>
            <w:vAlign w:val="center"/>
          </w:tcPr>
          <w:p w14:paraId="12DB8322" w14:textId="77777777" w:rsidR="0099587B" w:rsidRPr="00736E1B" w:rsidRDefault="0099587B" w:rsidP="00157AE5">
            <w:pPr>
              <w:ind w:right="-108" w:firstLine="0"/>
              <w:jc w:val="left"/>
              <w:outlineLvl w:val="1"/>
              <w:rPr>
                <w:sz w:val="22"/>
                <w:szCs w:val="22"/>
              </w:rPr>
            </w:pPr>
            <w:r w:rsidRPr="00736E1B">
              <w:rPr>
                <w:sz w:val="22"/>
                <w:szCs w:val="22"/>
              </w:rPr>
              <w:t>6211EX032</w:t>
            </w:r>
          </w:p>
        </w:tc>
        <w:tc>
          <w:tcPr>
            <w:tcW w:w="4539" w:type="dxa"/>
            <w:vAlign w:val="center"/>
          </w:tcPr>
          <w:p w14:paraId="0A427184" w14:textId="204C150A" w:rsidR="0099587B" w:rsidRPr="00736E1B" w:rsidRDefault="0099587B" w:rsidP="00157AE5">
            <w:pPr>
              <w:ind w:firstLine="0"/>
              <w:jc w:val="left"/>
              <w:outlineLvl w:val="1"/>
              <w:rPr>
                <w:sz w:val="22"/>
                <w:szCs w:val="22"/>
              </w:rPr>
            </w:pPr>
            <w:r w:rsidRPr="00736E1B">
              <w:rPr>
                <w:sz w:val="22"/>
                <w:szCs w:val="22"/>
              </w:rPr>
              <w:t>Biomedicininė inžinerija</w:t>
            </w:r>
            <w:r w:rsidRPr="00D66834">
              <w:rPr>
                <w:sz w:val="22"/>
                <w:szCs w:val="22"/>
              </w:rPr>
              <w:t>**</w:t>
            </w:r>
          </w:p>
        </w:tc>
        <w:tc>
          <w:tcPr>
            <w:tcW w:w="4255" w:type="dxa"/>
            <w:vAlign w:val="center"/>
          </w:tcPr>
          <w:p w14:paraId="32099757" w14:textId="77777777" w:rsidR="0099587B" w:rsidRPr="00736E1B" w:rsidRDefault="0099587B" w:rsidP="00157AE5">
            <w:pPr>
              <w:ind w:firstLine="0"/>
              <w:jc w:val="left"/>
              <w:outlineLvl w:val="1"/>
              <w:rPr>
                <w:sz w:val="22"/>
                <w:szCs w:val="22"/>
              </w:rPr>
            </w:pPr>
            <w:r w:rsidRPr="00736E1B">
              <w:rPr>
                <w:sz w:val="22"/>
                <w:szCs w:val="22"/>
              </w:rPr>
              <w:t>-</w:t>
            </w:r>
          </w:p>
        </w:tc>
        <w:tc>
          <w:tcPr>
            <w:tcW w:w="1677" w:type="dxa"/>
            <w:vAlign w:val="center"/>
          </w:tcPr>
          <w:p w14:paraId="51D8317B" w14:textId="65180CA1" w:rsidR="0099587B" w:rsidRPr="00736E1B" w:rsidRDefault="0099587B" w:rsidP="00157AE5">
            <w:pPr>
              <w:ind w:firstLine="0"/>
              <w:jc w:val="center"/>
              <w:outlineLvl w:val="1"/>
            </w:pPr>
            <w:r w:rsidRPr="00736E1B">
              <w:rPr>
                <w:sz w:val="22"/>
                <w:szCs w:val="22"/>
              </w:rPr>
              <w:t>2</w:t>
            </w:r>
          </w:p>
        </w:tc>
        <w:tc>
          <w:tcPr>
            <w:tcW w:w="3192" w:type="dxa"/>
            <w:vAlign w:val="center"/>
          </w:tcPr>
          <w:p w14:paraId="6DEF2E19" w14:textId="77777777" w:rsidR="0099587B" w:rsidRPr="00736E1B" w:rsidRDefault="0099587B" w:rsidP="00157AE5">
            <w:pPr>
              <w:ind w:firstLine="0"/>
              <w:jc w:val="left"/>
              <w:outlineLvl w:val="1"/>
              <w:rPr>
                <w:sz w:val="22"/>
                <w:szCs w:val="22"/>
                <w:lang w:eastAsia="en-US"/>
              </w:rPr>
            </w:pPr>
            <w:r w:rsidRPr="00736E1B">
              <w:rPr>
                <w:sz w:val="22"/>
                <w:szCs w:val="22"/>
                <w:lang w:eastAsia="en-US"/>
              </w:rPr>
              <w:t>Inžinerijos mokslų magistras</w:t>
            </w:r>
          </w:p>
        </w:tc>
      </w:tr>
      <w:tr w:rsidR="0099587B" w:rsidRPr="00583490" w14:paraId="2E564BB2" w14:textId="77777777" w:rsidTr="0099587B">
        <w:trPr>
          <w:cantSplit/>
          <w:trHeight w:val="229"/>
          <w:jc w:val="center"/>
        </w:trPr>
        <w:tc>
          <w:tcPr>
            <w:tcW w:w="1268" w:type="dxa"/>
            <w:vAlign w:val="center"/>
          </w:tcPr>
          <w:p w14:paraId="20A20D60" w14:textId="77777777" w:rsidR="0099587B" w:rsidRPr="00736E1B" w:rsidRDefault="0099587B" w:rsidP="00157AE5">
            <w:pPr>
              <w:ind w:right="-108" w:firstLine="0"/>
              <w:jc w:val="left"/>
              <w:outlineLvl w:val="1"/>
            </w:pPr>
            <w:r w:rsidRPr="00736E1B">
              <w:rPr>
                <w:sz w:val="22"/>
                <w:szCs w:val="22"/>
              </w:rPr>
              <w:t>6211EX047</w:t>
            </w:r>
          </w:p>
        </w:tc>
        <w:tc>
          <w:tcPr>
            <w:tcW w:w="4539" w:type="dxa"/>
            <w:vAlign w:val="center"/>
          </w:tcPr>
          <w:p w14:paraId="03E7D978" w14:textId="21CFD250" w:rsidR="0099587B" w:rsidRPr="00736E1B" w:rsidRDefault="0099587B" w:rsidP="00157AE5">
            <w:pPr>
              <w:ind w:firstLine="0"/>
              <w:jc w:val="left"/>
              <w:outlineLvl w:val="1"/>
            </w:pPr>
            <w:r w:rsidRPr="00736E1B">
              <w:rPr>
                <w:sz w:val="22"/>
                <w:szCs w:val="22"/>
              </w:rPr>
              <w:t>Mechanikos inžinerija</w:t>
            </w:r>
            <w:r w:rsidRPr="00736E1B">
              <w:rPr>
                <w:sz w:val="22"/>
                <w:szCs w:val="22"/>
                <w:vertAlign w:val="superscript"/>
              </w:rPr>
              <w:t>4</w:t>
            </w:r>
            <w:r>
              <w:rPr>
                <w:sz w:val="22"/>
                <w:szCs w:val="22"/>
                <w:vertAlign w:val="superscript"/>
              </w:rPr>
              <w:t>,</w:t>
            </w:r>
            <w:r w:rsidRPr="00D66834">
              <w:rPr>
                <w:sz w:val="22"/>
                <w:szCs w:val="22"/>
                <w:vertAlign w:val="superscript"/>
                <w:lang w:val="en-US"/>
              </w:rPr>
              <w:t xml:space="preserve"> </w:t>
            </w:r>
            <w:r w:rsidRPr="00D66834">
              <w:rPr>
                <w:sz w:val="22"/>
                <w:szCs w:val="22"/>
              </w:rPr>
              <w:t>**</w:t>
            </w:r>
          </w:p>
        </w:tc>
        <w:tc>
          <w:tcPr>
            <w:tcW w:w="4255" w:type="dxa"/>
            <w:vAlign w:val="center"/>
          </w:tcPr>
          <w:p w14:paraId="708E8FE8" w14:textId="77777777" w:rsidR="0099587B" w:rsidRPr="00736E1B" w:rsidRDefault="0099587B" w:rsidP="00157AE5">
            <w:pPr>
              <w:ind w:firstLine="0"/>
              <w:jc w:val="left"/>
              <w:outlineLvl w:val="1"/>
            </w:pPr>
            <w:r w:rsidRPr="00736E1B">
              <w:rPr>
                <w:sz w:val="22"/>
                <w:szCs w:val="22"/>
              </w:rPr>
              <w:t>Mechaninių sistemų projektavimas ir gamyba</w:t>
            </w:r>
          </w:p>
        </w:tc>
        <w:tc>
          <w:tcPr>
            <w:tcW w:w="1677" w:type="dxa"/>
            <w:vAlign w:val="center"/>
          </w:tcPr>
          <w:p w14:paraId="601EE3BB" w14:textId="76921367" w:rsidR="0099587B" w:rsidRPr="00736E1B" w:rsidRDefault="0099587B" w:rsidP="00157AE5">
            <w:pPr>
              <w:ind w:firstLine="0"/>
              <w:jc w:val="center"/>
              <w:outlineLvl w:val="1"/>
            </w:pPr>
            <w:r w:rsidRPr="00736E1B">
              <w:rPr>
                <w:sz w:val="22"/>
                <w:szCs w:val="22"/>
              </w:rPr>
              <w:t>2</w:t>
            </w:r>
          </w:p>
        </w:tc>
        <w:tc>
          <w:tcPr>
            <w:tcW w:w="3192" w:type="dxa"/>
            <w:vAlign w:val="center"/>
          </w:tcPr>
          <w:p w14:paraId="1C135FFE" w14:textId="77777777" w:rsidR="0099587B" w:rsidRPr="00736E1B" w:rsidRDefault="0099587B" w:rsidP="00157AE5">
            <w:pPr>
              <w:ind w:firstLine="0"/>
              <w:jc w:val="left"/>
              <w:outlineLvl w:val="1"/>
            </w:pPr>
            <w:r w:rsidRPr="00736E1B">
              <w:rPr>
                <w:sz w:val="22"/>
                <w:szCs w:val="22"/>
                <w:lang w:eastAsia="en-US"/>
              </w:rPr>
              <w:t>Inžinerijos mokslų</w:t>
            </w:r>
            <w:r w:rsidRPr="00736E1B">
              <w:rPr>
                <w:sz w:val="22"/>
                <w:szCs w:val="22"/>
              </w:rPr>
              <w:t xml:space="preserve"> </w:t>
            </w:r>
            <w:r w:rsidRPr="00736E1B">
              <w:rPr>
                <w:bCs/>
                <w:sz w:val="22"/>
                <w:szCs w:val="22"/>
              </w:rPr>
              <w:t>magistras</w:t>
            </w:r>
          </w:p>
        </w:tc>
      </w:tr>
      <w:tr w:rsidR="0099587B" w:rsidRPr="00583490" w14:paraId="40E3D015" w14:textId="77777777" w:rsidTr="0099587B">
        <w:trPr>
          <w:cantSplit/>
          <w:trHeight w:val="229"/>
          <w:jc w:val="center"/>
        </w:trPr>
        <w:tc>
          <w:tcPr>
            <w:tcW w:w="1268" w:type="dxa"/>
            <w:vAlign w:val="center"/>
          </w:tcPr>
          <w:p w14:paraId="3FA2BCE3" w14:textId="77777777" w:rsidR="0099587B" w:rsidRPr="00736E1B" w:rsidRDefault="0099587B" w:rsidP="00157AE5">
            <w:pPr>
              <w:ind w:right="-108" w:firstLine="0"/>
              <w:jc w:val="left"/>
            </w:pPr>
            <w:r w:rsidRPr="00736E1B">
              <w:rPr>
                <w:sz w:val="22"/>
                <w:szCs w:val="22"/>
              </w:rPr>
              <w:t>6211EX053</w:t>
            </w:r>
          </w:p>
        </w:tc>
        <w:tc>
          <w:tcPr>
            <w:tcW w:w="4539" w:type="dxa"/>
            <w:vAlign w:val="center"/>
          </w:tcPr>
          <w:p w14:paraId="61352668" w14:textId="1A45BD5A" w:rsidR="0099587B" w:rsidRPr="00736E1B" w:rsidRDefault="0099587B" w:rsidP="00157AE5">
            <w:pPr>
              <w:ind w:firstLine="0"/>
              <w:jc w:val="left"/>
            </w:pPr>
            <w:proofErr w:type="spellStart"/>
            <w:r w:rsidRPr="00736E1B">
              <w:rPr>
                <w:sz w:val="22"/>
                <w:szCs w:val="22"/>
              </w:rPr>
              <w:t>Mechatroninės</w:t>
            </w:r>
            <w:proofErr w:type="spellEnd"/>
            <w:r w:rsidRPr="00736E1B">
              <w:rPr>
                <w:sz w:val="22"/>
                <w:szCs w:val="22"/>
              </w:rPr>
              <w:t xml:space="preserve"> sistemos</w:t>
            </w:r>
            <w:r w:rsidRPr="00D66834">
              <w:rPr>
                <w:sz w:val="22"/>
                <w:szCs w:val="22"/>
              </w:rPr>
              <w:t>**</w:t>
            </w:r>
          </w:p>
        </w:tc>
        <w:tc>
          <w:tcPr>
            <w:tcW w:w="4255" w:type="dxa"/>
            <w:vAlign w:val="center"/>
          </w:tcPr>
          <w:p w14:paraId="4F0F4ABB" w14:textId="77777777" w:rsidR="0099587B" w:rsidRPr="00736E1B" w:rsidRDefault="0099587B" w:rsidP="00157AE5">
            <w:pPr>
              <w:ind w:firstLine="0"/>
              <w:jc w:val="left"/>
            </w:pPr>
            <w:r w:rsidRPr="00736E1B">
              <w:rPr>
                <w:sz w:val="22"/>
                <w:szCs w:val="22"/>
              </w:rPr>
              <w:t>-</w:t>
            </w:r>
          </w:p>
        </w:tc>
        <w:tc>
          <w:tcPr>
            <w:tcW w:w="1677" w:type="dxa"/>
            <w:vAlign w:val="center"/>
          </w:tcPr>
          <w:p w14:paraId="200DB495" w14:textId="442B6B63" w:rsidR="0099587B" w:rsidRPr="00736E1B" w:rsidRDefault="0099587B" w:rsidP="00157AE5">
            <w:pPr>
              <w:ind w:firstLine="0"/>
              <w:jc w:val="center"/>
            </w:pPr>
            <w:r w:rsidRPr="00736E1B">
              <w:rPr>
                <w:sz w:val="22"/>
                <w:szCs w:val="22"/>
              </w:rPr>
              <w:t>2</w:t>
            </w:r>
          </w:p>
        </w:tc>
        <w:tc>
          <w:tcPr>
            <w:tcW w:w="3192" w:type="dxa"/>
            <w:vAlign w:val="center"/>
          </w:tcPr>
          <w:p w14:paraId="48D57B31" w14:textId="77777777" w:rsidR="0099587B" w:rsidRPr="00736E1B" w:rsidRDefault="0099587B" w:rsidP="00157AE5">
            <w:pPr>
              <w:ind w:firstLine="0"/>
            </w:pPr>
            <w:r w:rsidRPr="00736E1B">
              <w:rPr>
                <w:sz w:val="22"/>
                <w:szCs w:val="22"/>
                <w:lang w:eastAsia="en-US"/>
              </w:rPr>
              <w:t>Inžinerijos mokslų</w:t>
            </w:r>
            <w:r w:rsidRPr="00736E1B">
              <w:rPr>
                <w:sz w:val="22"/>
                <w:szCs w:val="22"/>
              </w:rPr>
              <w:t xml:space="preserve"> magistras</w:t>
            </w:r>
          </w:p>
        </w:tc>
      </w:tr>
      <w:tr w:rsidR="0099587B" w:rsidRPr="00583490" w14:paraId="486BEEDA" w14:textId="77777777" w:rsidTr="0099587B">
        <w:trPr>
          <w:cantSplit/>
          <w:trHeight w:val="229"/>
          <w:jc w:val="center"/>
        </w:trPr>
        <w:tc>
          <w:tcPr>
            <w:tcW w:w="1268" w:type="dxa"/>
            <w:vAlign w:val="center"/>
          </w:tcPr>
          <w:p w14:paraId="7EB281D4" w14:textId="77777777" w:rsidR="0099587B" w:rsidRPr="00736E1B" w:rsidRDefault="0099587B" w:rsidP="00157AE5">
            <w:pPr>
              <w:ind w:right="-108" w:firstLine="0"/>
              <w:jc w:val="left"/>
            </w:pPr>
            <w:r w:rsidRPr="00736E1B">
              <w:rPr>
                <w:sz w:val="22"/>
                <w:szCs w:val="22"/>
              </w:rPr>
              <w:t>6211EX056</w:t>
            </w:r>
          </w:p>
        </w:tc>
        <w:tc>
          <w:tcPr>
            <w:tcW w:w="4539" w:type="dxa"/>
            <w:vAlign w:val="center"/>
          </w:tcPr>
          <w:p w14:paraId="212B97CE" w14:textId="3CC40AF3" w:rsidR="0099587B" w:rsidRPr="00736E1B" w:rsidRDefault="0099587B" w:rsidP="00157AE5">
            <w:pPr>
              <w:ind w:firstLine="0"/>
              <w:jc w:val="left"/>
              <w:rPr>
                <w:vertAlign w:val="superscript"/>
              </w:rPr>
            </w:pPr>
            <w:r w:rsidRPr="00736E1B">
              <w:rPr>
                <w:sz w:val="22"/>
                <w:szCs w:val="22"/>
              </w:rPr>
              <w:t>Pramonės inžinerija ir inovacijų vadyba</w:t>
            </w:r>
            <w:r w:rsidRPr="00736E1B">
              <w:rPr>
                <w:sz w:val="22"/>
                <w:szCs w:val="22"/>
                <w:vertAlign w:val="superscript"/>
              </w:rPr>
              <w:t>4</w:t>
            </w:r>
            <w:r>
              <w:rPr>
                <w:sz w:val="22"/>
                <w:szCs w:val="22"/>
                <w:vertAlign w:val="superscript"/>
              </w:rPr>
              <w:t>,</w:t>
            </w:r>
            <w:r w:rsidRPr="00D66834">
              <w:rPr>
                <w:sz w:val="22"/>
                <w:szCs w:val="22"/>
                <w:vertAlign w:val="superscript"/>
                <w:lang w:val="en-US"/>
              </w:rPr>
              <w:t xml:space="preserve"> </w:t>
            </w:r>
            <w:r w:rsidRPr="00D66834">
              <w:rPr>
                <w:sz w:val="22"/>
                <w:szCs w:val="22"/>
              </w:rPr>
              <w:t>**</w:t>
            </w:r>
          </w:p>
        </w:tc>
        <w:tc>
          <w:tcPr>
            <w:tcW w:w="4255" w:type="dxa"/>
            <w:vAlign w:val="center"/>
          </w:tcPr>
          <w:p w14:paraId="206B81FE" w14:textId="77777777" w:rsidR="0099587B" w:rsidRPr="00736E1B" w:rsidRDefault="0099587B" w:rsidP="00157AE5">
            <w:pPr>
              <w:ind w:firstLine="0"/>
              <w:jc w:val="left"/>
            </w:pPr>
            <w:r w:rsidRPr="00736E1B">
              <w:rPr>
                <w:sz w:val="22"/>
                <w:szCs w:val="22"/>
              </w:rPr>
              <w:t>-</w:t>
            </w:r>
          </w:p>
        </w:tc>
        <w:tc>
          <w:tcPr>
            <w:tcW w:w="1677" w:type="dxa"/>
            <w:vAlign w:val="center"/>
          </w:tcPr>
          <w:p w14:paraId="1C7B9A83" w14:textId="6D6640CC" w:rsidR="0099587B" w:rsidRPr="00736E1B" w:rsidRDefault="0099587B" w:rsidP="00157AE5">
            <w:pPr>
              <w:ind w:firstLine="0"/>
              <w:jc w:val="center"/>
            </w:pPr>
            <w:r w:rsidRPr="00736E1B">
              <w:rPr>
                <w:sz w:val="22"/>
                <w:szCs w:val="22"/>
              </w:rPr>
              <w:t>2</w:t>
            </w:r>
          </w:p>
        </w:tc>
        <w:tc>
          <w:tcPr>
            <w:tcW w:w="3192" w:type="dxa"/>
            <w:vAlign w:val="center"/>
          </w:tcPr>
          <w:p w14:paraId="4CE35620" w14:textId="77777777" w:rsidR="0099587B" w:rsidRPr="00736E1B" w:rsidRDefault="0099587B" w:rsidP="00157AE5">
            <w:pPr>
              <w:ind w:firstLine="0"/>
              <w:jc w:val="left"/>
            </w:pPr>
            <w:r w:rsidRPr="00736E1B">
              <w:rPr>
                <w:sz w:val="22"/>
                <w:szCs w:val="22"/>
                <w:lang w:eastAsia="en-US"/>
              </w:rPr>
              <w:t>Inžinerijos mokslų</w:t>
            </w:r>
            <w:r w:rsidRPr="00736E1B">
              <w:rPr>
                <w:sz w:val="22"/>
                <w:szCs w:val="22"/>
              </w:rPr>
              <w:t xml:space="preserve"> magistras</w:t>
            </w:r>
          </w:p>
        </w:tc>
      </w:tr>
      <w:tr w:rsidR="00AD55A7" w:rsidRPr="00583490" w14:paraId="5C10DFB0" w14:textId="77777777" w:rsidTr="0099587B">
        <w:trPr>
          <w:cantSplit/>
          <w:trHeight w:val="229"/>
          <w:jc w:val="center"/>
        </w:trPr>
        <w:tc>
          <w:tcPr>
            <w:tcW w:w="14931" w:type="dxa"/>
            <w:gridSpan w:val="5"/>
            <w:vAlign w:val="center"/>
          </w:tcPr>
          <w:p w14:paraId="6FB70A3E" w14:textId="77777777" w:rsidR="00AD55A7" w:rsidRPr="00736E1B" w:rsidRDefault="00AD55A7" w:rsidP="00157AE5">
            <w:pPr>
              <w:ind w:firstLine="0"/>
              <w:jc w:val="center"/>
              <w:rPr>
                <w:b/>
                <w:sz w:val="22"/>
                <w:szCs w:val="22"/>
                <w:lang w:eastAsia="en-US"/>
              </w:rPr>
            </w:pPr>
            <w:r w:rsidRPr="00736E1B">
              <w:rPr>
                <w:b/>
                <w:sz w:val="22"/>
                <w:szCs w:val="22"/>
                <w:lang w:eastAsia="en-US"/>
              </w:rPr>
              <w:t>Statybos fakultetas</w:t>
            </w:r>
          </w:p>
        </w:tc>
      </w:tr>
      <w:tr w:rsidR="0099587B" w:rsidRPr="00583490" w14:paraId="41204638" w14:textId="77777777" w:rsidTr="0099587B">
        <w:trPr>
          <w:cantSplit/>
          <w:trHeight w:val="229"/>
          <w:jc w:val="center"/>
        </w:trPr>
        <w:tc>
          <w:tcPr>
            <w:tcW w:w="1268" w:type="dxa"/>
          </w:tcPr>
          <w:p w14:paraId="0E6243D3" w14:textId="77777777" w:rsidR="0099587B" w:rsidRPr="00736E1B" w:rsidRDefault="0099587B" w:rsidP="00157AE5">
            <w:pPr>
              <w:ind w:right="-108" w:firstLine="0"/>
              <w:jc w:val="left"/>
              <w:outlineLvl w:val="1"/>
            </w:pPr>
            <w:r w:rsidRPr="00736E1B">
              <w:rPr>
                <w:sz w:val="22"/>
                <w:szCs w:val="22"/>
              </w:rPr>
              <w:t>6211EX040</w:t>
            </w:r>
          </w:p>
        </w:tc>
        <w:tc>
          <w:tcPr>
            <w:tcW w:w="4539" w:type="dxa"/>
          </w:tcPr>
          <w:p w14:paraId="6AD0A3CE" w14:textId="5670E364" w:rsidR="0099587B" w:rsidRPr="00736E1B" w:rsidRDefault="0099587B" w:rsidP="00157AE5">
            <w:pPr>
              <w:ind w:firstLine="0"/>
              <w:outlineLvl w:val="1"/>
            </w:pPr>
            <w:r w:rsidRPr="00736E1B">
              <w:rPr>
                <w:sz w:val="22"/>
                <w:szCs w:val="22"/>
              </w:rPr>
              <w:t>Statinių konstrukcijos</w:t>
            </w:r>
          </w:p>
        </w:tc>
        <w:tc>
          <w:tcPr>
            <w:tcW w:w="4255" w:type="dxa"/>
          </w:tcPr>
          <w:p w14:paraId="612911D7" w14:textId="77777777" w:rsidR="0099587B" w:rsidRPr="00736E1B" w:rsidRDefault="0099587B" w:rsidP="00157AE5">
            <w:pPr>
              <w:ind w:firstLine="0"/>
              <w:outlineLvl w:val="1"/>
            </w:pPr>
            <w:r>
              <w:rPr>
                <w:sz w:val="22"/>
                <w:szCs w:val="22"/>
              </w:rPr>
              <w:t>Statinių konstrukcijos</w:t>
            </w:r>
          </w:p>
        </w:tc>
        <w:tc>
          <w:tcPr>
            <w:tcW w:w="1677" w:type="dxa"/>
          </w:tcPr>
          <w:p w14:paraId="786DF2B7" w14:textId="7122F3E1" w:rsidR="0099587B" w:rsidRPr="00736E1B" w:rsidRDefault="0099587B" w:rsidP="00157AE5">
            <w:pPr>
              <w:ind w:firstLine="0"/>
              <w:jc w:val="center"/>
              <w:outlineLvl w:val="1"/>
            </w:pPr>
            <w:r w:rsidRPr="00736E1B">
              <w:rPr>
                <w:sz w:val="22"/>
                <w:szCs w:val="22"/>
              </w:rPr>
              <w:t>2</w:t>
            </w:r>
          </w:p>
        </w:tc>
        <w:tc>
          <w:tcPr>
            <w:tcW w:w="3192" w:type="dxa"/>
            <w:vAlign w:val="center"/>
          </w:tcPr>
          <w:p w14:paraId="2D05587C" w14:textId="77777777" w:rsidR="0099587B" w:rsidRPr="00736E1B" w:rsidRDefault="0099587B" w:rsidP="00157AE5">
            <w:pPr>
              <w:ind w:firstLine="0"/>
              <w:outlineLvl w:val="1"/>
            </w:pPr>
            <w:r w:rsidRPr="00736E1B">
              <w:rPr>
                <w:sz w:val="22"/>
                <w:szCs w:val="22"/>
                <w:lang w:eastAsia="en-US"/>
              </w:rPr>
              <w:t>Inžinerijos mokslų</w:t>
            </w:r>
            <w:r w:rsidRPr="00736E1B">
              <w:rPr>
                <w:sz w:val="22"/>
                <w:szCs w:val="22"/>
              </w:rPr>
              <w:t xml:space="preserve"> </w:t>
            </w:r>
            <w:r w:rsidRPr="00736E1B">
              <w:rPr>
                <w:bCs/>
                <w:sz w:val="22"/>
                <w:szCs w:val="22"/>
              </w:rPr>
              <w:t>magistras</w:t>
            </w:r>
          </w:p>
        </w:tc>
      </w:tr>
      <w:tr w:rsidR="0099587B" w:rsidRPr="00583490" w14:paraId="2726288E" w14:textId="77777777" w:rsidTr="0099587B">
        <w:trPr>
          <w:cantSplit/>
          <w:trHeight w:val="229"/>
          <w:jc w:val="center"/>
        </w:trPr>
        <w:tc>
          <w:tcPr>
            <w:tcW w:w="1268" w:type="dxa"/>
          </w:tcPr>
          <w:p w14:paraId="0E329C87" w14:textId="77777777" w:rsidR="0099587B" w:rsidRPr="00736E1B" w:rsidRDefault="0099587B" w:rsidP="00157AE5">
            <w:pPr>
              <w:ind w:right="-108" w:firstLine="0"/>
              <w:jc w:val="center"/>
              <w:outlineLvl w:val="1"/>
              <w:rPr>
                <w:sz w:val="22"/>
                <w:szCs w:val="22"/>
              </w:rPr>
            </w:pPr>
            <w:r w:rsidRPr="008F2F16">
              <w:rPr>
                <w:color w:val="000000" w:themeColor="text1"/>
                <w:sz w:val="22"/>
                <w:szCs w:val="22"/>
              </w:rPr>
              <w:t>6211EX045</w:t>
            </w:r>
          </w:p>
        </w:tc>
        <w:tc>
          <w:tcPr>
            <w:tcW w:w="4539" w:type="dxa"/>
            <w:vAlign w:val="center"/>
          </w:tcPr>
          <w:p w14:paraId="46AB93C6" w14:textId="47E4D57B" w:rsidR="0099587B" w:rsidRPr="00736E1B" w:rsidRDefault="0099587B" w:rsidP="00157AE5">
            <w:pPr>
              <w:ind w:firstLine="0"/>
              <w:outlineLvl w:val="1"/>
              <w:rPr>
                <w:sz w:val="22"/>
                <w:szCs w:val="22"/>
              </w:rPr>
            </w:pPr>
            <w:r w:rsidRPr="008F2F16">
              <w:rPr>
                <w:rStyle w:val="apple-converted-space"/>
                <w:color w:val="000000" w:themeColor="text1"/>
                <w:sz w:val="22"/>
                <w:szCs w:val="22"/>
              </w:rPr>
              <w:t>Statinio informacinis modeliavimas</w:t>
            </w:r>
            <w:r w:rsidRPr="00D66834">
              <w:rPr>
                <w:sz w:val="22"/>
                <w:szCs w:val="22"/>
              </w:rPr>
              <w:t>**</w:t>
            </w:r>
          </w:p>
        </w:tc>
        <w:tc>
          <w:tcPr>
            <w:tcW w:w="4255" w:type="dxa"/>
            <w:vAlign w:val="center"/>
          </w:tcPr>
          <w:p w14:paraId="3F50FDA1" w14:textId="77777777" w:rsidR="0099587B" w:rsidRPr="00736E1B" w:rsidRDefault="0099587B" w:rsidP="00157AE5">
            <w:pPr>
              <w:ind w:firstLine="0"/>
              <w:outlineLvl w:val="1"/>
              <w:rPr>
                <w:sz w:val="22"/>
                <w:szCs w:val="22"/>
              </w:rPr>
            </w:pPr>
            <w:r w:rsidRPr="008F2F16">
              <w:rPr>
                <w:color w:val="000000" w:themeColor="text1"/>
                <w:sz w:val="22"/>
                <w:szCs w:val="22"/>
              </w:rPr>
              <w:t>-</w:t>
            </w:r>
          </w:p>
        </w:tc>
        <w:tc>
          <w:tcPr>
            <w:tcW w:w="1677" w:type="dxa"/>
            <w:vAlign w:val="center"/>
          </w:tcPr>
          <w:p w14:paraId="3709F5F3" w14:textId="44035E6D" w:rsidR="0099587B" w:rsidRPr="00736E1B" w:rsidRDefault="0099587B" w:rsidP="00157AE5">
            <w:pPr>
              <w:ind w:firstLine="0"/>
              <w:jc w:val="center"/>
              <w:outlineLvl w:val="1"/>
            </w:pPr>
            <w:r w:rsidRPr="008F2F16">
              <w:rPr>
                <w:color w:val="000000" w:themeColor="text1"/>
                <w:sz w:val="22"/>
                <w:szCs w:val="22"/>
              </w:rPr>
              <w:t>2</w:t>
            </w:r>
          </w:p>
        </w:tc>
        <w:tc>
          <w:tcPr>
            <w:tcW w:w="3192" w:type="dxa"/>
            <w:vAlign w:val="center"/>
          </w:tcPr>
          <w:p w14:paraId="142D4113" w14:textId="77777777" w:rsidR="0099587B" w:rsidRPr="00736E1B" w:rsidRDefault="0099587B" w:rsidP="00157AE5">
            <w:pPr>
              <w:ind w:firstLine="0"/>
              <w:outlineLvl w:val="1"/>
              <w:rPr>
                <w:sz w:val="22"/>
                <w:szCs w:val="22"/>
                <w:lang w:eastAsia="en-US"/>
              </w:rPr>
            </w:pPr>
            <w:r w:rsidRPr="008F2F16">
              <w:rPr>
                <w:color w:val="000000" w:themeColor="text1"/>
                <w:sz w:val="22"/>
                <w:szCs w:val="22"/>
              </w:rPr>
              <w:t>Inžinerijos mokslų magistras</w:t>
            </w:r>
          </w:p>
        </w:tc>
      </w:tr>
      <w:tr w:rsidR="00AD55A7" w:rsidRPr="00583490" w14:paraId="46B01A3D" w14:textId="77777777" w:rsidTr="0099587B">
        <w:trPr>
          <w:cantSplit/>
          <w:trHeight w:val="229"/>
          <w:jc w:val="center"/>
        </w:trPr>
        <w:tc>
          <w:tcPr>
            <w:tcW w:w="14931" w:type="dxa"/>
            <w:gridSpan w:val="5"/>
            <w:vAlign w:val="center"/>
          </w:tcPr>
          <w:p w14:paraId="7DEEA154" w14:textId="77777777" w:rsidR="00AD55A7" w:rsidRPr="00736E1B" w:rsidRDefault="00AD55A7" w:rsidP="00157AE5">
            <w:pPr>
              <w:ind w:firstLine="0"/>
              <w:jc w:val="center"/>
              <w:outlineLvl w:val="1"/>
              <w:rPr>
                <w:b/>
                <w:sz w:val="22"/>
                <w:szCs w:val="22"/>
                <w:lang w:eastAsia="en-US"/>
              </w:rPr>
            </w:pPr>
            <w:r w:rsidRPr="00736E1B">
              <w:rPr>
                <w:b/>
                <w:sz w:val="22"/>
                <w:szCs w:val="22"/>
                <w:lang w:eastAsia="en-US"/>
              </w:rPr>
              <w:t>Transporto inžinerijos fakultetas</w:t>
            </w:r>
          </w:p>
        </w:tc>
      </w:tr>
      <w:tr w:rsidR="0099587B" w:rsidRPr="00583490" w14:paraId="563686DB" w14:textId="77777777" w:rsidTr="0099587B">
        <w:trPr>
          <w:cantSplit/>
          <w:trHeight w:val="229"/>
          <w:jc w:val="center"/>
        </w:trPr>
        <w:tc>
          <w:tcPr>
            <w:tcW w:w="1268" w:type="dxa"/>
            <w:vAlign w:val="center"/>
          </w:tcPr>
          <w:p w14:paraId="6CEB6069" w14:textId="77777777" w:rsidR="0099587B" w:rsidRPr="00736E1B" w:rsidRDefault="0099587B" w:rsidP="00157AE5">
            <w:pPr>
              <w:ind w:right="-108" w:firstLine="0"/>
              <w:jc w:val="left"/>
              <w:rPr>
                <w:sz w:val="22"/>
                <w:szCs w:val="22"/>
              </w:rPr>
            </w:pPr>
            <w:r w:rsidRPr="00736E1B">
              <w:rPr>
                <w:sz w:val="22"/>
                <w:szCs w:val="22"/>
              </w:rPr>
              <w:t>6211EX058</w:t>
            </w:r>
          </w:p>
        </w:tc>
        <w:tc>
          <w:tcPr>
            <w:tcW w:w="4539" w:type="dxa"/>
            <w:vAlign w:val="center"/>
          </w:tcPr>
          <w:p w14:paraId="1CDE9C93" w14:textId="77777777" w:rsidR="0099587B" w:rsidRPr="00736E1B" w:rsidRDefault="0099587B" w:rsidP="00157AE5">
            <w:pPr>
              <w:ind w:firstLine="0"/>
              <w:jc w:val="left"/>
              <w:rPr>
                <w:sz w:val="22"/>
                <w:szCs w:val="22"/>
                <w:vertAlign w:val="superscript"/>
              </w:rPr>
            </w:pPr>
            <w:r w:rsidRPr="00736E1B">
              <w:rPr>
                <w:sz w:val="22"/>
                <w:szCs w:val="22"/>
              </w:rPr>
              <w:t>Transporto inžinerija</w:t>
            </w:r>
          </w:p>
        </w:tc>
        <w:tc>
          <w:tcPr>
            <w:tcW w:w="4255" w:type="dxa"/>
            <w:vAlign w:val="center"/>
          </w:tcPr>
          <w:p w14:paraId="232973C5" w14:textId="77777777" w:rsidR="0099587B" w:rsidRPr="00736E1B" w:rsidRDefault="0099587B" w:rsidP="00157AE5">
            <w:pPr>
              <w:ind w:right="-109" w:firstLine="0"/>
              <w:jc w:val="left"/>
              <w:rPr>
                <w:sz w:val="22"/>
                <w:szCs w:val="22"/>
              </w:rPr>
            </w:pPr>
            <w:r w:rsidRPr="00736E1B">
              <w:rPr>
                <w:sz w:val="22"/>
                <w:szCs w:val="22"/>
              </w:rPr>
              <w:t>Transporto priemonių inžinerija</w:t>
            </w:r>
          </w:p>
        </w:tc>
        <w:tc>
          <w:tcPr>
            <w:tcW w:w="1677" w:type="dxa"/>
            <w:vAlign w:val="center"/>
          </w:tcPr>
          <w:p w14:paraId="407895BA" w14:textId="7896795D" w:rsidR="0099587B" w:rsidRPr="00736E1B" w:rsidRDefault="0099587B" w:rsidP="00157AE5">
            <w:pPr>
              <w:ind w:firstLine="0"/>
              <w:jc w:val="center"/>
              <w:rPr>
                <w:sz w:val="22"/>
                <w:szCs w:val="22"/>
              </w:rPr>
            </w:pPr>
            <w:r w:rsidRPr="00736E1B">
              <w:rPr>
                <w:sz w:val="22"/>
                <w:szCs w:val="22"/>
              </w:rPr>
              <w:t>2</w:t>
            </w:r>
          </w:p>
        </w:tc>
        <w:tc>
          <w:tcPr>
            <w:tcW w:w="3192" w:type="dxa"/>
            <w:vAlign w:val="center"/>
          </w:tcPr>
          <w:p w14:paraId="6D14E8DE" w14:textId="77777777" w:rsidR="0099587B" w:rsidRPr="00736E1B" w:rsidRDefault="0099587B" w:rsidP="00157AE5">
            <w:pPr>
              <w:ind w:firstLine="0"/>
              <w:rPr>
                <w:sz w:val="22"/>
                <w:szCs w:val="22"/>
              </w:rPr>
            </w:pPr>
            <w:r w:rsidRPr="00736E1B">
              <w:rPr>
                <w:sz w:val="22"/>
                <w:szCs w:val="22"/>
                <w:lang w:eastAsia="en-US"/>
              </w:rPr>
              <w:t>Inžinerijos mokslų</w:t>
            </w:r>
            <w:r w:rsidRPr="00736E1B">
              <w:rPr>
                <w:sz w:val="22"/>
                <w:szCs w:val="22"/>
              </w:rPr>
              <w:t xml:space="preserve"> </w:t>
            </w:r>
            <w:r w:rsidRPr="00736E1B">
              <w:rPr>
                <w:bCs/>
                <w:sz w:val="22"/>
                <w:szCs w:val="22"/>
              </w:rPr>
              <w:t>magistras</w:t>
            </w:r>
          </w:p>
        </w:tc>
      </w:tr>
      <w:tr w:rsidR="0099587B" w:rsidRPr="00583490" w14:paraId="1F0FB799" w14:textId="77777777" w:rsidTr="0099587B">
        <w:trPr>
          <w:cantSplit/>
          <w:trHeight w:val="229"/>
          <w:jc w:val="center"/>
        </w:trPr>
        <w:tc>
          <w:tcPr>
            <w:tcW w:w="1268" w:type="dxa"/>
            <w:vAlign w:val="center"/>
          </w:tcPr>
          <w:p w14:paraId="04E0634B" w14:textId="77777777" w:rsidR="0099587B" w:rsidRPr="00736E1B" w:rsidRDefault="0099587B" w:rsidP="00157AE5">
            <w:pPr>
              <w:ind w:right="-108" w:firstLine="0"/>
              <w:jc w:val="left"/>
              <w:rPr>
                <w:sz w:val="22"/>
                <w:szCs w:val="22"/>
              </w:rPr>
            </w:pPr>
            <w:r w:rsidRPr="00736E1B">
              <w:rPr>
                <w:sz w:val="22"/>
                <w:szCs w:val="22"/>
              </w:rPr>
              <w:t>6211LX057</w:t>
            </w:r>
          </w:p>
        </w:tc>
        <w:tc>
          <w:tcPr>
            <w:tcW w:w="4539" w:type="dxa"/>
            <w:vAlign w:val="center"/>
          </w:tcPr>
          <w:p w14:paraId="2F4DDEA8" w14:textId="584D621D" w:rsidR="0099587B" w:rsidRPr="00736E1B" w:rsidRDefault="00F21EE6" w:rsidP="00157AE5">
            <w:pPr>
              <w:ind w:firstLine="0"/>
              <w:jc w:val="left"/>
              <w:rPr>
                <w:sz w:val="22"/>
                <w:szCs w:val="22"/>
              </w:rPr>
            </w:pPr>
            <w:r>
              <w:rPr>
                <w:sz w:val="22"/>
                <w:szCs w:val="22"/>
              </w:rPr>
              <w:t>Logistika ir transporto vadyba</w:t>
            </w:r>
            <w:r w:rsidRPr="006965F5">
              <w:rPr>
                <w:color w:val="000000" w:themeColor="text1"/>
                <w:sz w:val="22"/>
                <w:szCs w:val="22"/>
                <w:vertAlign w:val="superscript"/>
              </w:rPr>
              <w:t>#</w:t>
            </w:r>
            <w:r>
              <w:rPr>
                <w:color w:val="000000" w:themeColor="text1"/>
                <w:sz w:val="22"/>
                <w:szCs w:val="22"/>
                <w:vertAlign w:val="superscript"/>
              </w:rPr>
              <w:t xml:space="preserve">, </w:t>
            </w:r>
            <w:r w:rsidR="0099587B" w:rsidRPr="00D66834">
              <w:rPr>
                <w:sz w:val="22"/>
                <w:szCs w:val="22"/>
              </w:rPr>
              <w:t>**</w:t>
            </w:r>
          </w:p>
        </w:tc>
        <w:tc>
          <w:tcPr>
            <w:tcW w:w="4255" w:type="dxa"/>
            <w:vAlign w:val="center"/>
          </w:tcPr>
          <w:p w14:paraId="5963A587" w14:textId="77777777" w:rsidR="0099587B" w:rsidRPr="00736E1B" w:rsidRDefault="0099587B" w:rsidP="00157AE5">
            <w:pPr>
              <w:ind w:right="-109" w:firstLine="0"/>
              <w:jc w:val="left"/>
              <w:rPr>
                <w:sz w:val="22"/>
                <w:szCs w:val="22"/>
              </w:rPr>
            </w:pPr>
            <w:r w:rsidRPr="00736E1B">
              <w:rPr>
                <w:sz w:val="22"/>
                <w:szCs w:val="22"/>
              </w:rPr>
              <w:t>Transporto logistika</w:t>
            </w:r>
          </w:p>
        </w:tc>
        <w:tc>
          <w:tcPr>
            <w:tcW w:w="1677" w:type="dxa"/>
            <w:vAlign w:val="center"/>
          </w:tcPr>
          <w:p w14:paraId="3A2461AE" w14:textId="5D2877B5" w:rsidR="0099587B" w:rsidRPr="00736E1B" w:rsidRDefault="0099587B" w:rsidP="00157AE5">
            <w:pPr>
              <w:ind w:firstLine="0"/>
              <w:jc w:val="center"/>
              <w:rPr>
                <w:sz w:val="22"/>
                <w:szCs w:val="22"/>
              </w:rPr>
            </w:pPr>
            <w:r w:rsidRPr="00736E1B">
              <w:rPr>
                <w:sz w:val="22"/>
                <w:szCs w:val="22"/>
              </w:rPr>
              <w:t>1,5</w:t>
            </w:r>
          </w:p>
        </w:tc>
        <w:tc>
          <w:tcPr>
            <w:tcW w:w="3192" w:type="dxa"/>
            <w:vAlign w:val="center"/>
          </w:tcPr>
          <w:p w14:paraId="20C42016" w14:textId="77777777" w:rsidR="0099587B" w:rsidRPr="00736E1B" w:rsidRDefault="0099587B" w:rsidP="00157AE5">
            <w:pPr>
              <w:ind w:firstLine="0"/>
              <w:rPr>
                <w:sz w:val="22"/>
                <w:szCs w:val="22"/>
                <w:lang w:eastAsia="en-US"/>
              </w:rPr>
            </w:pPr>
            <w:r w:rsidRPr="00736E1B">
              <w:rPr>
                <w:sz w:val="22"/>
                <w:szCs w:val="22"/>
                <w:lang w:eastAsia="en-US"/>
              </w:rPr>
              <w:t>Verslo vadybos magistras</w:t>
            </w:r>
          </w:p>
        </w:tc>
      </w:tr>
      <w:tr w:rsidR="00AD55A7" w:rsidRPr="00583490" w14:paraId="48ED8AE3" w14:textId="77777777" w:rsidTr="0099587B">
        <w:trPr>
          <w:cantSplit/>
          <w:trHeight w:val="229"/>
          <w:jc w:val="center"/>
        </w:trPr>
        <w:tc>
          <w:tcPr>
            <w:tcW w:w="14931" w:type="dxa"/>
            <w:gridSpan w:val="5"/>
            <w:vAlign w:val="center"/>
          </w:tcPr>
          <w:p w14:paraId="390326A0" w14:textId="77777777" w:rsidR="00AD55A7" w:rsidRPr="00736E1B" w:rsidRDefault="00AD55A7" w:rsidP="00157AE5">
            <w:pPr>
              <w:ind w:firstLine="0"/>
              <w:jc w:val="center"/>
              <w:rPr>
                <w:b/>
                <w:sz w:val="22"/>
                <w:szCs w:val="22"/>
                <w:lang w:eastAsia="en-US"/>
              </w:rPr>
            </w:pPr>
            <w:r w:rsidRPr="00736E1B">
              <w:rPr>
                <w:b/>
                <w:sz w:val="22"/>
                <w:szCs w:val="22"/>
                <w:lang w:eastAsia="en-US"/>
              </w:rPr>
              <w:t>Verslo vadybos fakultetas</w:t>
            </w:r>
          </w:p>
        </w:tc>
      </w:tr>
      <w:tr w:rsidR="0099587B" w:rsidRPr="00583490" w14:paraId="1B80CF69" w14:textId="77777777" w:rsidTr="0099587B">
        <w:trPr>
          <w:cantSplit/>
          <w:trHeight w:val="197"/>
          <w:jc w:val="center"/>
        </w:trPr>
        <w:tc>
          <w:tcPr>
            <w:tcW w:w="1268" w:type="dxa"/>
            <w:vAlign w:val="center"/>
          </w:tcPr>
          <w:p w14:paraId="01959F84" w14:textId="77777777" w:rsidR="0099587B" w:rsidRPr="00736E1B" w:rsidRDefault="0099587B" w:rsidP="007E2713">
            <w:pPr>
              <w:ind w:right="-108" w:firstLine="0"/>
              <w:jc w:val="left"/>
              <w:rPr>
                <w:sz w:val="22"/>
                <w:szCs w:val="22"/>
                <w:lang w:val="en-GB" w:eastAsia="en-US"/>
              </w:rPr>
            </w:pPr>
            <w:r w:rsidRPr="00EB440C">
              <w:rPr>
                <w:sz w:val="22"/>
                <w:szCs w:val="22"/>
              </w:rPr>
              <w:t>6211JX068</w:t>
            </w:r>
          </w:p>
        </w:tc>
        <w:tc>
          <w:tcPr>
            <w:tcW w:w="4539" w:type="dxa"/>
            <w:vAlign w:val="center"/>
          </w:tcPr>
          <w:p w14:paraId="641536C9" w14:textId="77777777" w:rsidR="0099587B" w:rsidRPr="00736E1B" w:rsidRDefault="0099587B" w:rsidP="007E2713">
            <w:pPr>
              <w:ind w:firstLine="0"/>
              <w:jc w:val="left"/>
              <w:rPr>
                <w:sz w:val="22"/>
                <w:szCs w:val="22"/>
              </w:rPr>
            </w:pPr>
            <w:r w:rsidRPr="00EB440C">
              <w:rPr>
                <w:sz w:val="22"/>
                <w:szCs w:val="22"/>
              </w:rPr>
              <w:t>Ekonomikos inžinerija</w:t>
            </w:r>
            <w:r>
              <w:rPr>
                <w:sz w:val="22"/>
                <w:szCs w:val="22"/>
              </w:rPr>
              <w:t>**</w:t>
            </w:r>
          </w:p>
        </w:tc>
        <w:tc>
          <w:tcPr>
            <w:tcW w:w="4255" w:type="dxa"/>
            <w:vAlign w:val="center"/>
          </w:tcPr>
          <w:p w14:paraId="1CE3A0D4" w14:textId="77777777" w:rsidR="0099587B" w:rsidRPr="00736E1B" w:rsidRDefault="0099587B" w:rsidP="007E2713">
            <w:pPr>
              <w:ind w:firstLine="0"/>
              <w:jc w:val="left"/>
              <w:rPr>
                <w:sz w:val="22"/>
                <w:szCs w:val="22"/>
              </w:rPr>
            </w:pPr>
            <w:r w:rsidRPr="00EB440C">
              <w:rPr>
                <w:sz w:val="22"/>
                <w:szCs w:val="22"/>
              </w:rPr>
              <w:t>Globali</w:t>
            </w:r>
            <w:r>
              <w:rPr>
                <w:sz w:val="22"/>
                <w:szCs w:val="22"/>
              </w:rPr>
              <w:t>oji</w:t>
            </w:r>
            <w:r w:rsidRPr="00EB440C">
              <w:rPr>
                <w:sz w:val="22"/>
                <w:szCs w:val="22"/>
              </w:rPr>
              <w:t xml:space="preserve"> ekonomika</w:t>
            </w:r>
          </w:p>
        </w:tc>
        <w:tc>
          <w:tcPr>
            <w:tcW w:w="1677" w:type="dxa"/>
            <w:vAlign w:val="center"/>
          </w:tcPr>
          <w:p w14:paraId="31573B48" w14:textId="576EFEFB" w:rsidR="0099587B" w:rsidRPr="00736E1B" w:rsidRDefault="0099587B" w:rsidP="007E2713">
            <w:pPr>
              <w:ind w:firstLine="0"/>
              <w:jc w:val="center"/>
            </w:pPr>
            <w:r>
              <w:rPr>
                <w:sz w:val="22"/>
                <w:szCs w:val="22"/>
              </w:rPr>
              <w:t>1,5</w:t>
            </w:r>
          </w:p>
        </w:tc>
        <w:tc>
          <w:tcPr>
            <w:tcW w:w="3192" w:type="dxa"/>
            <w:vAlign w:val="center"/>
          </w:tcPr>
          <w:p w14:paraId="7A8A0222" w14:textId="77777777" w:rsidR="0099587B" w:rsidRPr="00736E1B" w:rsidRDefault="0099587B" w:rsidP="007E2713">
            <w:pPr>
              <w:ind w:firstLine="0"/>
              <w:jc w:val="left"/>
              <w:rPr>
                <w:sz w:val="22"/>
                <w:szCs w:val="22"/>
              </w:rPr>
            </w:pPr>
            <w:r w:rsidRPr="00EB440C">
              <w:rPr>
                <w:sz w:val="22"/>
                <w:szCs w:val="22"/>
              </w:rPr>
              <w:t>Socialinių mokslų magistras</w:t>
            </w:r>
          </w:p>
        </w:tc>
      </w:tr>
      <w:tr w:rsidR="0099587B" w:rsidRPr="00583490" w14:paraId="660DA35A" w14:textId="77777777" w:rsidTr="0099587B">
        <w:trPr>
          <w:cantSplit/>
          <w:trHeight w:val="264"/>
          <w:jc w:val="center"/>
        </w:trPr>
        <w:tc>
          <w:tcPr>
            <w:tcW w:w="1268" w:type="dxa"/>
            <w:vAlign w:val="center"/>
          </w:tcPr>
          <w:p w14:paraId="5BF5FA3C" w14:textId="77777777" w:rsidR="0099587B" w:rsidRPr="00736E1B" w:rsidRDefault="0099587B" w:rsidP="00157AE5">
            <w:pPr>
              <w:ind w:right="-108" w:firstLine="0"/>
              <w:jc w:val="left"/>
              <w:rPr>
                <w:sz w:val="22"/>
                <w:szCs w:val="22"/>
                <w:lang w:val="en-GB" w:eastAsia="en-US"/>
              </w:rPr>
            </w:pPr>
            <w:r w:rsidRPr="00736E1B">
              <w:rPr>
                <w:sz w:val="22"/>
                <w:szCs w:val="22"/>
                <w:lang w:val="en-GB" w:eastAsia="en-US"/>
              </w:rPr>
              <w:t>6211LX060</w:t>
            </w:r>
          </w:p>
        </w:tc>
        <w:tc>
          <w:tcPr>
            <w:tcW w:w="4539" w:type="dxa"/>
            <w:vAlign w:val="center"/>
          </w:tcPr>
          <w:p w14:paraId="068DAC7D" w14:textId="30DEBB48" w:rsidR="0099587B" w:rsidRPr="00736E1B" w:rsidRDefault="0099587B" w:rsidP="00157AE5">
            <w:pPr>
              <w:ind w:firstLine="0"/>
              <w:jc w:val="left"/>
              <w:rPr>
                <w:sz w:val="22"/>
                <w:szCs w:val="22"/>
              </w:rPr>
            </w:pPr>
            <w:r w:rsidRPr="00736E1B">
              <w:rPr>
                <w:sz w:val="22"/>
                <w:szCs w:val="22"/>
              </w:rPr>
              <w:t>Finansų inžinerija</w:t>
            </w:r>
            <w:r w:rsidRPr="00D66834">
              <w:rPr>
                <w:sz w:val="22"/>
                <w:szCs w:val="22"/>
              </w:rPr>
              <w:t>**</w:t>
            </w:r>
          </w:p>
        </w:tc>
        <w:tc>
          <w:tcPr>
            <w:tcW w:w="4255" w:type="dxa"/>
            <w:vAlign w:val="center"/>
          </w:tcPr>
          <w:p w14:paraId="041EDEFA" w14:textId="77777777" w:rsidR="0099587B" w:rsidRPr="00736E1B" w:rsidRDefault="0099587B" w:rsidP="00157AE5">
            <w:pPr>
              <w:ind w:firstLine="0"/>
              <w:jc w:val="left"/>
              <w:rPr>
                <w:sz w:val="22"/>
                <w:szCs w:val="22"/>
              </w:rPr>
            </w:pPr>
            <w:r w:rsidRPr="00736E1B">
              <w:rPr>
                <w:sz w:val="22"/>
                <w:szCs w:val="22"/>
              </w:rPr>
              <w:t>Finansinės technologijos (</w:t>
            </w:r>
            <w:proofErr w:type="spellStart"/>
            <w:r w:rsidRPr="00736E1B">
              <w:rPr>
                <w:i/>
                <w:iCs/>
                <w:sz w:val="22"/>
                <w:szCs w:val="22"/>
              </w:rPr>
              <w:t>FinTech</w:t>
            </w:r>
            <w:proofErr w:type="spellEnd"/>
            <w:r w:rsidRPr="00736E1B">
              <w:rPr>
                <w:sz w:val="22"/>
                <w:szCs w:val="22"/>
              </w:rPr>
              <w:t>)</w:t>
            </w:r>
          </w:p>
        </w:tc>
        <w:tc>
          <w:tcPr>
            <w:tcW w:w="1677" w:type="dxa"/>
            <w:vAlign w:val="center"/>
          </w:tcPr>
          <w:p w14:paraId="1625CB7E" w14:textId="0BD49230" w:rsidR="0099587B" w:rsidRPr="00736E1B" w:rsidRDefault="0099587B" w:rsidP="00157AE5">
            <w:pPr>
              <w:ind w:firstLine="0"/>
              <w:jc w:val="center"/>
            </w:pPr>
            <w:r w:rsidRPr="00736E1B">
              <w:rPr>
                <w:sz w:val="22"/>
                <w:szCs w:val="22"/>
              </w:rPr>
              <w:t>1,5</w:t>
            </w:r>
          </w:p>
        </w:tc>
        <w:tc>
          <w:tcPr>
            <w:tcW w:w="3192" w:type="dxa"/>
            <w:vAlign w:val="center"/>
          </w:tcPr>
          <w:p w14:paraId="42FC59CB" w14:textId="77777777" w:rsidR="0099587B" w:rsidRPr="00736E1B" w:rsidRDefault="0099587B" w:rsidP="00157AE5">
            <w:pPr>
              <w:ind w:firstLine="0"/>
              <w:jc w:val="left"/>
              <w:rPr>
                <w:sz w:val="22"/>
                <w:szCs w:val="22"/>
              </w:rPr>
            </w:pPr>
            <w:r w:rsidRPr="00736E1B">
              <w:rPr>
                <w:sz w:val="22"/>
                <w:szCs w:val="22"/>
              </w:rPr>
              <w:t>Verslo vadybos magistras</w:t>
            </w:r>
          </w:p>
        </w:tc>
      </w:tr>
      <w:tr w:rsidR="0099587B" w:rsidRPr="00583490" w14:paraId="0AEC2DB8" w14:textId="77777777" w:rsidTr="0099587B">
        <w:trPr>
          <w:cantSplit/>
          <w:trHeight w:val="264"/>
          <w:jc w:val="center"/>
        </w:trPr>
        <w:tc>
          <w:tcPr>
            <w:tcW w:w="1268" w:type="dxa"/>
            <w:vAlign w:val="center"/>
          </w:tcPr>
          <w:p w14:paraId="34408F09" w14:textId="77777777" w:rsidR="0099587B" w:rsidRPr="00736E1B" w:rsidRDefault="0099587B" w:rsidP="00157AE5">
            <w:pPr>
              <w:ind w:right="-108" w:firstLine="0"/>
              <w:jc w:val="left"/>
              <w:rPr>
                <w:sz w:val="22"/>
                <w:szCs w:val="22"/>
                <w:lang w:val="en-GB" w:eastAsia="en-US"/>
              </w:rPr>
            </w:pPr>
            <w:r w:rsidRPr="00736E1B">
              <w:rPr>
                <w:sz w:val="22"/>
                <w:szCs w:val="22"/>
                <w:lang w:val="en-GB" w:eastAsia="en-US"/>
              </w:rPr>
              <w:t>6211LX086</w:t>
            </w:r>
          </w:p>
        </w:tc>
        <w:tc>
          <w:tcPr>
            <w:tcW w:w="4539" w:type="dxa"/>
            <w:vAlign w:val="center"/>
          </w:tcPr>
          <w:p w14:paraId="2BBC0FDB" w14:textId="6BC38CB3" w:rsidR="0099587B" w:rsidRPr="00736E1B" w:rsidRDefault="0099587B" w:rsidP="00157AE5">
            <w:pPr>
              <w:ind w:firstLine="0"/>
              <w:jc w:val="left"/>
              <w:rPr>
                <w:sz w:val="22"/>
                <w:szCs w:val="22"/>
              </w:rPr>
            </w:pPr>
            <w:r w:rsidRPr="00736E1B">
              <w:rPr>
                <w:sz w:val="22"/>
                <w:szCs w:val="22"/>
              </w:rPr>
              <w:t>Inžinerinė ekonomika ir vadyba</w:t>
            </w:r>
            <w:r w:rsidRPr="00D66834">
              <w:rPr>
                <w:sz w:val="22"/>
                <w:szCs w:val="22"/>
              </w:rPr>
              <w:t>**</w:t>
            </w:r>
          </w:p>
        </w:tc>
        <w:tc>
          <w:tcPr>
            <w:tcW w:w="4255" w:type="dxa"/>
            <w:vAlign w:val="center"/>
          </w:tcPr>
          <w:p w14:paraId="68B91840" w14:textId="77777777" w:rsidR="0099587B" w:rsidRPr="00736E1B" w:rsidRDefault="0099587B" w:rsidP="00157AE5">
            <w:pPr>
              <w:ind w:firstLine="0"/>
              <w:jc w:val="left"/>
              <w:rPr>
                <w:sz w:val="22"/>
                <w:szCs w:val="22"/>
              </w:rPr>
            </w:pPr>
            <w:r w:rsidRPr="00736E1B">
              <w:rPr>
                <w:sz w:val="22"/>
                <w:szCs w:val="22"/>
              </w:rPr>
              <w:t>Verslioji lyderystė</w:t>
            </w:r>
          </w:p>
        </w:tc>
        <w:tc>
          <w:tcPr>
            <w:tcW w:w="1677" w:type="dxa"/>
            <w:vAlign w:val="center"/>
          </w:tcPr>
          <w:p w14:paraId="142ACDEE" w14:textId="667C5584" w:rsidR="0099587B" w:rsidRPr="00736E1B" w:rsidRDefault="0099587B" w:rsidP="00157AE5">
            <w:pPr>
              <w:ind w:firstLine="0"/>
              <w:jc w:val="center"/>
            </w:pPr>
            <w:r w:rsidRPr="00736E1B">
              <w:rPr>
                <w:sz w:val="22"/>
                <w:szCs w:val="22"/>
              </w:rPr>
              <w:t>1,5</w:t>
            </w:r>
          </w:p>
        </w:tc>
        <w:tc>
          <w:tcPr>
            <w:tcW w:w="3192" w:type="dxa"/>
            <w:vAlign w:val="center"/>
          </w:tcPr>
          <w:p w14:paraId="492AD2F7" w14:textId="77777777" w:rsidR="0099587B" w:rsidRPr="00736E1B" w:rsidRDefault="0099587B" w:rsidP="00157AE5">
            <w:pPr>
              <w:ind w:firstLine="0"/>
              <w:jc w:val="left"/>
              <w:rPr>
                <w:sz w:val="22"/>
                <w:szCs w:val="22"/>
              </w:rPr>
            </w:pPr>
            <w:r w:rsidRPr="00736E1B">
              <w:rPr>
                <w:sz w:val="22"/>
                <w:szCs w:val="22"/>
              </w:rPr>
              <w:t>Verslo vadybos magistras</w:t>
            </w:r>
          </w:p>
        </w:tc>
      </w:tr>
      <w:tr w:rsidR="0099587B" w:rsidRPr="00583490" w14:paraId="5C237E7B" w14:textId="77777777" w:rsidTr="0099587B">
        <w:trPr>
          <w:cantSplit/>
          <w:trHeight w:val="197"/>
          <w:jc w:val="center"/>
        </w:trPr>
        <w:tc>
          <w:tcPr>
            <w:tcW w:w="1268" w:type="dxa"/>
            <w:vAlign w:val="center"/>
          </w:tcPr>
          <w:p w14:paraId="21A2931C" w14:textId="77777777" w:rsidR="0099587B" w:rsidRPr="00736E1B" w:rsidRDefault="0099587B" w:rsidP="00157AE5">
            <w:pPr>
              <w:ind w:right="-108" w:firstLine="0"/>
              <w:jc w:val="left"/>
              <w:rPr>
                <w:lang w:eastAsia="en-US"/>
              </w:rPr>
            </w:pPr>
            <w:r w:rsidRPr="00736E1B">
              <w:rPr>
                <w:sz w:val="22"/>
                <w:szCs w:val="22"/>
                <w:lang w:val="en-GB" w:eastAsia="en-US"/>
              </w:rPr>
              <w:t>6211LX058</w:t>
            </w:r>
          </w:p>
        </w:tc>
        <w:tc>
          <w:tcPr>
            <w:tcW w:w="4539" w:type="dxa"/>
            <w:vAlign w:val="center"/>
          </w:tcPr>
          <w:p w14:paraId="74F2538A" w14:textId="47F99D2C" w:rsidR="0099587B" w:rsidRPr="00736E1B" w:rsidRDefault="0099587B" w:rsidP="00157AE5">
            <w:pPr>
              <w:ind w:firstLine="0"/>
              <w:jc w:val="left"/>
              <w:rPr>
                <w:vertAlign w:val="superscript"/>
              </w:rPr>
            </w:pPr>
            <w:r w:rsidRPr="00736E1B">
              <w:rPr>
                <w:sz w:val="22"/>
                <w:szCs w:val="22"/>
              </w:rPr>
              <w:t>Verslo vadyba</w:t>
            </w:r>
            <w:r w:rsidRPr="00D66834">
              <w:rPr>
                <w:sz w:val="22"/>
                <w:szCs w:val="22"/>
              </w:rPr>
              <w:t>**</w:t>
            </w:r>
          </w:p>
        </w:tc>
        <w:tc>
          <w:tcPr>
            <w:tcW w:w="4255" w:type="dxa"/>
            <w:vAlign w:val="center"/>
          </w:tcPr>
          <w:p w14:paraId="0F7BC215" w14:textId="77777777" w:rsidR="0099587B" w:rsidRPr="00736E1B" w:rsidRDefault="0099587B" w:rsidP="00157AE5">
            <w:pPr>
              <w:ind w:firstLine="0"/>
              <w:jc w:val="left"/>
            </w:pPr>
            <w:r w:rsidRPr="00736E1B">
              <w:rPr>
                <w:sz w:val="22"/>
                <w:szCs w:val="22"/>
              </w:rPr>
              <w:t>Tarptautinis verslas</w:t>
            </w:r>
          </w:p>
        </w:tc>
        <w:tc>
          <w:tcPr>
            <w:tcW w:w="1677" w:type="dxa"/>
            <w:vAlign w:val="center"/>
          </w:tcPr>
          <w:p w14:paraId="0F0EFD3E" w14:textId="43D6FE05" w:rsidR="0099587B" w:rsidRPr="00736E1B" w:rsidRDefault="0099587B" w:rsidP="00157AE5">
            <w:pPr>
              <w:ind w:firstLine="0"/>
              <w:jc w:val="center"/>
            </w:pPr>
            <w:r w:rsidRPr="00736E1B">
              <w:rPr>
                <w:sz w:val="22"/>
                <w:szCs w:val="22"/>
              </w:rPr>
              <w:t>1,5</w:t>
            </w:r>
          </w:p>
        </w:tc>
        <w:tc>
          <w:tcPr>
            <w:tcW w:w="3192" w:type="dxa"/>
            <w:vAlign w:val="center"/>
          </w:tcPr>
          <w:p w14:paraId="4D15E5F3" w14:textId="77777777" w:rsidR="0099587B" w:rsidRPr="00736E1B" w:rsidRDefault="0099587B" w:rsidP="00157AE5">
            <w:pPr>
              <w:ind w:firstLine="0"/>
              <w:jc w:val="left"/>
            </w:pPr>
            <w:r w:rsidRPr="00736E1B">
              <w:rPr>
                <w:sz w:val="22"/>
                <w:szCs w:val="22"/>
              </w:rPr>
              <w:t>Verslo vadybos magistras</w:t>
            </w:r>
          </w:p>
        </w:tc>
      </w:tr>
    </w:tbl>
    <w:p w14:paraId="762DDDD5" w14:textId="77777777" w:rsidR="00011E48" w:rsidRDefault="00011E48" w:rsidP="00AD55A7">
      <w:pPr>
        <w:outlineLvl w:val="1"/>
        <w:rPr>
          <w:sz w:val="22"/>
          <w:szCs w:val="22"/>
        </w:rPr>
      </w:pPr>
    </w:p>
    <w:p w14:paraId="09F2F106" w14:textId="5D969DBA" w:rsidR="00AD55A7" w:rsidRPr="00736E1B" w:rsidRDefault="00AD55A7" w:rsidP="00AD55A7">
      <w:pPr>
        <w:outlineLvl w:val="1"/>
        <w:rPr>
          <w:sz w:val="22"/>
          <w:szCs w:val="22"/>
        </w:rPr>
      </w:pPr>
      <w:r w:rsidRPr="00736E1B">
        <w:rPr>
          <w:sz w:val="22"/>
          <w:szCs w:val="22"/>
        </w:rPr>
        <w:t>Paaiškinimai:</w:t>
      </w:r>
    </w:p>
    <w:p w14:paraId="48152BC0" w14:textId="77777777" w:rsidR="00AD55A7" w:rsidRPr="0062601E" w:rsidRDefault="00AD55A7" w:rsidP="00AD55A7">
      <w:pPr>
        <w:outlineLvl w:val="1"/>
        <w:rPr>
          <w:sz w:val="22"/>
          <w:szCs w:val="22"/>
        </w:rPr>
      </w:pPr>
      <w:r>
        <w:rPr>
          <w:sz w:val="22"/>
          <w:szCs w:val="22"/>
        </w:rPr>
        <w:t xml:space="preserve">** </w:t>
      </w:r>
      <w:r w:rsidRPr="00B776A3">
        <w:rPr>
          <w:sz w:val="22"/>
          <w:szCs w:val="22"/>
        </w:rPr>
        <w:t>–</w:t>
      </w:r>
      <w:r>
        <w:rPr>
          <w:sz w:val="22"/>
          <w:szCs w:val="22"/>
        </w:rPr>
        <w:t xml:space="preserve"> studijos vykdomos hibridiniu būdu: </w:t>
      </w:r>
      <w:r w:rsidRPr="00610D97">
        <w:rPr>
          <w:sz w:val="22"/>
          <w:szCs w:val="22"/>
        </w:rPr>
        <w:t>užsiėmimai vykdomi auditorijose arba laboratorijose kontaktiniu būdu</w:t>
      </w:r>
      <w:r>
        <w:rPr>
          <w:sz w:val="22"/>
          <w:szCs w:val="22"/>
        </w:rPr>
        <w:t>,</w:t>
      </w:r>
      <w:r w:rsidRPr="00610D97">
        <w:rPr>
          <w:sz w:val="22"/>
          <w:szCs w:val="22"/>
        </w:rPr>
        <w:t xml:space="preserve"> tuo pačiu metu vykdant užsiėmimo transliaciją virtualaus bendravimo priemonėmis</w:t>
      </w:r>
      <w:r>
        <w:rPr>
          <w:sz w:val="22"/>
          <w:szCs w:val="22"/>
        </w:rPr>
        <w:t>;</w:t>
      </w:r>
    </w:p>
    <w:p w14:paraId="3355F61B" w14:textId="77777777" w:rsidR="00C33B15" w:rsidRDefault="00AD55A7" w:rsidP="00AD55A7">
      <w:pPr>
        <w:tabs>
          <w:tab w:val="left" w:pos="1134"/>
        </w:tabs>
        <w:outlineLvl w:val="1"/>
        <w:rPr>
          <w:sz w:val="22"/>
          <w:szCs w:val="22"/>
        </w:rPr>
      </w:pPr>
      <w:r w:rsidRPr="00736E1B">
        <w:rPr>
          <w:sz w:val="22"/>
          <w:szCs w:val="22"/>
          <w:vertAlign w:val="superscript"/>
        </w:rPr>
        <w:t>4</w:t>
      </w:r>
      <w:r w:rsidRPr="00736E1B">
        <w:rPr>
          <w:sz w:val="22"/>
          <w:szCs w:val="22"/>
        </w:rPr>
        <w:t xml:space="preserve"> – studijuojant šią programą yra galimybė įgyti dvigubą diplomą: VILNIUS TECH ir užsienio aukštosios mokyklos;</w:t>
      </w:r>
    </w:p>
    <w:p w14:paraId="6CED01F6" w14:textId="77777777" w:rsidR="00F21EE6" w:rsidRDefault="00F21EE6" w:rsidP="00F21EE6">
      <w:pPr>
        <w:rPr>
          <w:sz w:val="22"/>
          <w:szCs w:val="22"/>
        </w:rPr>
      </w:pPr>
      <w:r w:rsidRPr="006965F5">
        <w:rPr>
          <w:color w:val="000000" w:themeColor="text1"/>
          <w:sz w:val="22"/>
          <w:szCs w:val="22"/>
          <w:vertAlign w:val="superscript"/>
        </w:rPr>
        <w:t>#</w:t>
      </w:r>
      <w:r w:rsidRPr="006965F5">
        <w:rPr>
          <w:sz w:val="22"/>
          <w:szCs w:val="22"/>
          <w:vertAlign w:val="superscript"/>
        </w:rPr>
        <w:t xml:space="preserve"> </w:t>
      </w:r>
      <w:r w:rsidRPr="00D77340">
        <w:rPr>
          <w:sz w:val="22"/>
          <w:szCs w:val="22"/>
        </w:rPr>
        <w:t xml:space="preserve">– </w:t>
      </w:r>
      <w:r w:rsidRPr="00A5668F">
        <w:rPr>
          <w:color w:val="000000" w:themeColor="text1"/>
          <w:sz w:val="22"/>
          <w:szCs w:val="22"/>
        </w:rPr>
        <w:t>keičiamas studijų programos pavadinimas</w:t>
      </w:r>
      <w:r>
        <w:rPr>
          <w:color w:val="000000" w:themeColor="text1"/>
          <w:sz w:val="22"/>
          <w:szCs w:val="22"/>
        </w:rPr>
        <w:t xml:space="preserve"> ir struktūra.</w:t>
      </w:r>
    </w:p>
    <w:p w14:paraId="27E28AE5" w14:textId="61CD27C5" w:rsidR="00AD55A7" w:rsidRDefault="00AD55A7" w:rsidP="00AD55A7">
      <w:pPr>
        <w:outlineLvl w:val="1"/>
        <w:rPr>
          <w:bCs/>
          <w:iCs/>
          <w:sz w:val="22"/>
          <w:szCs w:val="22"/>
        </w:rPr>
      </w:pPr>
      <w:r w:rsidRPr="00736E1B">
        <w:rPr>
          <w:b/>
          <w:bCs/>
          <w:iCs/>
          <w:sz w:val="22"/>
          <w:szCs w:val="22"/>
        </w:rPr>
        <w:t>Pastaba.</w:t>
      </w:r>
      <w:r w:rsidRPr="00736E1B">
        <w:rPr>
          <w:bCs/>
          <w:iCs/>
          <w:sz w:val="22"/>
          <w:szCs w:val="22"/>
        </w:rPr>
        <w:t xml:space="preserve"> Studijų programa (specializacija) bus vykdoma, jei priėmimo metu susirinks nustatytas minimalus studentų skaičius.</w:t>
      </w:r>
    </w:p>
    <w:p w14:paraId="167BAA2E" w14:textId="603EC1DE" w:rsidR="005374A6" w:rsidRDefault="005374A6" w:rsidP="00AD55A7">
      <w:pPr>
        <w:outlineLvl w:val="1"/>
        <w:rPr>
          <w:bCs/>
          <w:iCs/>
          <w:sz w:val="22"/>
          <w:szCs w:val="22"/>
        </w:rPr>
      </w:pPr>
    </w:p>
    <w:p w14:paraId="62A05E07" w14:textId="77777777" w:rsidR="00484611" w:rsidRDefault="00484611" w:rsidP="00AD55A7">
      <w:pPr>
        <w:outlineLvl w:val="1"/>
        <w:rPr>
          <w:bCs/>
          <w:iCs/>
          <w:sz w:val="22"/>
          <w:szCs w:val="22"/>
        </w:rPr>
      </w:pPr>
    </w:p>
    <w:p w14:paraId="38F72DF0" w14:textId="77777777" w:rsidR="00AD55A7" w:rsidRPr="00736E1B" w:rsidRDefault="00AD55A7" w:rsidP="00AD55A7">
      <w:pPr>
        <w:pStyle w:val="ListParagraph"/>
        <w:numPr>
          <w:ilvl w:val="1"/>
          <w:numId w:val="27"/>
        </w:numPr>
        <w:tabs>
          <w:tab w:val="left" w:pos="1260"/>
        </w:tabs>
        <w:ind w:left="0" w:firstLine="709"/>
        <w:outlineLvl w:val="1"/>
        <w:rPr>
          <w:b/>
          <w:bCs/>
        </w:rPr>
      </w:pPr>
      <w:r w:rsidRPr="00736E1B">
        <w:rPr>
          <w:b/>
          <w:bCs/>
        </w:rPr>
        <w:lastRenderedPageBreak/>
        <w:t>Priėmimo sąlygos</w:t>
      </w:r>
    </w:p>
    <w:p w14:paraId="7DAA133F" w14:textId="77777777" w:rsidR="00AD55A7" w:rsidRPr="00736E1B" w:rsidRDefault="00AD55A7" w:rsidP="00AD55A7">
      <w:pPr>
        <w:outlineLvl w:val="1"/>
        <w:rPr>
          <w:lang w:eastAsia="en-US"/>
        </w:rPr>
      </w:pPr>
      <w:r w:rsidRPr="00736E1B">
        <w:rPr>
          <w:lang w:eastAsia="en-US"/>
        </w:rPr>
        <w:t>Į antrosios pakopos studijas be stojamųjų egzaminų priimami stojantieji:</w:t>
      </w:r>
    </w:p>
    <w:p w14:paraId="00B14789" w14:textId="77777777" w:rsidR="00AD55A7" w:rsidRPr="00736E1B" w:rsidRDefault="00AD55A7" w:rsidP="00AD55A7">
      <w:pPr>
        <w:numPr>
          <w:ilvl w:val="0"/>
          <w:numId w:val="16"/>
        </w:numPr>
        <w:ind w:left="0" w:firstLine="709"/>
        <w:outlineLvl w:val="1"/>
        <w:rPr>
          <w:lang w:eastAsia="en-US"/>
        </w:rPr>
      </w:pPr>
      <w:r w:rsidRPr="00736E1B">
        <w:rPr>
          <w:lang w:eastAsia="en-US"/>
        </w:rPr>
        <w:t>turintys bakalauro kvalifikacinį laipsnį ar jam prilygintą kvalifikaciją</w:t>
      </w:r>
      <w:r>
        <w:rPr>
          <w:lang w:eastAsia="en-US"/>
        </w:rPr>
        <w:t xml:space="preserve"> </w:t>
      </w:r>
      <w:r>
        <w:t>ir įvertinti ne žemesniais nei 60 proc. nuo maksimalaus galimo balo įvertinimais</w:t>
      </w:r>
      <w:r w:rsidRPr="00736E1B">
        <w:rPr>
          <w:lang w:eastAsia="en-US"/>
        </w:rPr>
        <w:t>;</w:t>
      </w:r>
    </w:p>
    <w:p w14:paraId="2C11F8C2" w14:textId="77777777" w:rsidR="00AD55A7" w:rsidRPr="00101826" w:rsidRDefault="00AD55A7" w:rsidP="00AD55A7">
      <w:pPr>
        <w:numPr>
          <w:ilvl w:val="0"/>
          <w:numId w:val="18"/>
        </w:numPr>
        <w:tabs>
          <w:tab w:val="left" w:pos="1080"/>
          <w:tab w:val="left" w:pos="1134"/>
          <w:tab w:val="left" w:pos="1418"/>
          <w:tab w:val="left" w:pos="1701"/>
        </w:tabs>
        <w:ind w:left="0" w:firstLine="709"/>
        <w:contextualSpacing/>
        <w:outlineLvl w:val="1"/>
      </w:pPr>
      <w:r w:rsidRPr="00101826">
        <w:rPr>
          <w:lang w:eastAsia="en-US"/>
        </w:rPr>
        <w:t>mokantys anglų</w:t>
      </w:r>
      <w:r w:rsidRPr="00101826">
        <w:t xml:space="preserve"> (pateikia TOEFL, IELTS ar kitą sertifikatą arba studijos universitete vyko anglų kalba).</w:t>
      </w:r>
    </w:p>
    <w:p w14:paraId="488107D7" w14:textId="77777777" w:rsidR="00AD55A7" w:rsidRPr="00101826" w:rsidRDefault="00AD55A7" w:rsidP="00AD55A7">
      <w:pPr>
        <w:numPr>
          <w:ilvl w:val="1"/>
          <w:numId w:val="27"/>
        </w:numPr>
        <w:ind w:left="0" w:firstLine="709"/>
        <w:outlineLvl w:val="1"/>
        <w:rPr>
          <w:b/>
          <w:bCs/>
          <w:lang w:eastAsia="en-US"/>
        </w:rPr>
      </w:pPr>
      <w:r w:rsidRPr="00101826">
        <w:rPr>
          <w:b/>
          <w:bCs/>
          <w:lang w:eastAsia="en-US"/>
        </w:rPr>
        <w:t>Pateikiami dokumentai</w:t>
      </w:r>
      <w:r>
        <w:rPr>
          <w:b/>
          <w:bCs/>
          <w:lang w:eastAsia="en-US"/>
        </w:rPr>
        <w:t>:</w:t>
      </w:r>
    </w:p>
    <w:p w14:paraId="19168E86" w14:textId="77777777" w:rsidR="00AD55A7" w:rsidRPr="000243A2" w:rsidRDefault="00AD55A7" w:rsidP="00AD55A7">
      <w:pPr>
        <w:numPr>
          <w:ilvl w:val="0"/>
          <w:numId w:val="18"/>
        </w:numPr>
        <w:tabs>
          <w:tab w:val="left" w:pos="1276"/>
        </w:tabs>
        <w:ind w:left="1276" w:hanging="567"/>
        <w:outlineLvl w:val="1"/>
      </w:pPr>
      <w:r w:rsidRPr="00101826">
        <w:t xml:space="preserve">užpildytas prašymas ir toliau išvardyti dokumentai pateikiami per elektroninę paraiškų teikimo sistemą </w:t>
      </w:r>
      <w:hyperlink r:id="rId46" w:history="1">
        <w:r w:rsidRPr="000243A2">
          <w:rPr>
            <w:rStyle w:val="Hyperlink"/>
            <w:color w:val="auto"/>
          </w:rPr>
          <w:t>http://apply.vilniustech.lt</w:t>
        </w:r>
      </w:hyperlink>
      <w:r w:rsidRPr="000243A2">
        <w:rPr>
          <w:rStyle w:val="Hyperlink"/>
          <w:color w:val="auto"/>
          <w:u w:val="none"/>
        </w:rPr>
        <w:t>;</w:t>
      </w:r>
    </w:p>
    <w:p w14:paraId="11666A86" w14:textId="77777777" w:rsidR="00AD55A7" w:rsidRPr="00736E1B" w:rsidRDefault="00AD55A7" w:rsidP="00AD55A7">
      <w:pPr>
        <w:numPr>
          <w:ilvl w:val="0"/>
          <w:numId w:val="15"/>
        </w:numPr>
        <w:tabs>
          <w:tab w:val="clear" w:pos="1620"/>
          <w:tab w:val="num" w:pos="1276"/>
        </w:tabs>
        <w:ind w:left="0" w:firstLine="709"/>
        <w:outlineLvl w:val="1"/>
        <w:rPr>
          <w:lang w:eastAsia="en-US"/>
        </w:rPr>
      </w:pPr>
      <w:r w:rsidRPr="00736E1B">
        <w:rPr>
          <w:lang w:eastAsia="en-US"/>
        </w:rPr>
        <w:t xml:space="preserve">bakalauro kvalifikacinį laipsnį ar jam prilygintą kvalifikaciją liudijančio dokumento ir jo priedo notaro patvirtinti nuorašai. </w:t>
      </w:r>
      <w:r w:rsidRPr="00736E1B">
        <w:t>Užsienyje įgyto išsilavinimo ir kvalifikacijų pripažinimas vykdomas įstatymų nustatyta tvarka</w:t>
      </w:r>
      <w:r>
        <w:t>;</w:t>
      </w:r>
    </w:p>
    <w:p w14:paraId="211140DE" w14:textId="77777777" w:rsidR="00AD55A7" w:rsidRPr="00736E1B" w:rsidRDefault="00AD55A7" w:rsidP="00AD55A7">
      <w:pPr>
        <w:numPr>
          <w:ilvl w:val="0"/>
          <w:numId w:val="15"/>
        </w:numPr>
        <w:tabs>
          <w:tab w:val="clear" w:pos="1620"/>
          <w:tab w:val="num" w:pos="1276"/>
        </w:tabs>
        <w:ind w:left="0" w:firstLine="709"/>
        <w:outlineLvl w:val="1"/>
        <w:rPr>
          <w:lang w:eastAsia="en-US"/>
        </w:rPr>
      </w:pPr>
      <w:r w:rsidRPr="00736E1B">
        <w:t>motyvacinio interviu įrašas</w:t>
      </w:r>
      <w:r>
        <w:t>;</w:t>
      </w:r>
    </w:p>
    <w:p w14:paraId="2DF2423E" w14:textId="77777777" w:rsidR="00AD55A7" w:rsidRPr="00736E1B" w:rsidRDefault="00AD55A7" w:rsidP="00AD55A7">
      <w:pPr>
        <w:numPr>
          <w:ilvl w:val="0"/>
          <w:numId w:val="15"/>
        </w:numPr>
        <w:tabs>
          <w:tab w:val="clear" w:pos="1620"/>
          <w:tab w:val="num" w:pos="1276"/>
        </w:tabs>
        <w:ind w:left="0" w:firstLine="709"/>
        <w:outlineLvl w:val="1"/>
        <w:rPr>
          <w:lang w:eastAsia="en-US"/>
        </w:rPr>
      </w:pPr>
      <w:r w:rsidRPr="00736E1B">
        <w:rPr>
          <w:lang w:eastAsia="en-US"/>
        </w:rPr>
        <w:t>motyvacinis laiškas</w:t>
      </w:r>
      <w:r>
        <w:rPr>
          <w:lang w:eastAsia="en-US"/>
        </w:rPr>
        <w:t>;</w:t>
      </w:r>
    </w:p>
    <w:p w14:paraId="41E403D7" w14:textId="77777777" w:rsidR="00AD55A7" w:rsidRPr="00736E1B" w:rsidRDefault="00AD55A7" w:rsidP="00AD55A7">
      <w:pPr>
        <w:numPr>
          <w:ilvl w:val="0"/>
          <w:numId w:val="18"/>
        </w:numPr>
        <w:tabs>
          <w:tab w:val="left" w:pos="1276"/>
        </w:tabs>
        <w:ind w:left="0" w:firstLine="709"/>
        <w:outlineLvl w:val="1"/>
      </w:pPr>
      <w:r w:rsidRPr="00736E1B">
        <w:rPr>
          <w:lang w:eastAsia="en-US"/>
        </w:rPr>
        <w:t>paso kopija (pasas turi galioti ne mažiau kaip vien</w:t>
      </w:r>
      <w:r>
        <w:rPr>
          <w:lang w:eastAsia="en-US"/>
        </w:rPr>
        <w:t>us</w:t>
      </w:r>
      <w:r w:rsidRPr="00736E1B">
        <w:rPr>
          <w:lang w:eastAsia="en-US"/>
        </w:rPr>
        <w:t xml:space="preserve"> metus po dokumentų pateikimo)</w:t>
      </w:r>
      <w:r>
        <w:rPr>
          <w:lang w:eastAsia="en-US"/>
        </w:rPr>
        <w:t>;</w:t>
      </w:r>
    </w:p>
    <w:p w14:paraId="6374153D" w14:textId="77777777" w:rsidR="00AD55A7" w:rsidRPr="00736E1B" w:rsidRDefault="00AD55A7" w:rsidP="00AD55A7">
      <w:pPr>
        <w:numPr>
          <w:ilvl w:val="0"/>
          <w:numId w:val="15"/>
        </w:numPr>
        <w:tabs>
          <w:tab w:val="clear" w:pos="1620"/>
          <w:tab w:val="num" w:pos="1276"/>
        </w:tabs>
        <w:ind w:left="0" w:firstLine="709"/>
        <w:outlineLvl w:val="1"/>
        <w:rPr>
          <w:lang w:eastAsia="en-US"/>
        </w:rPr>
      </w:pPr>
      <w:r w:rsidRPr="00736E1B">
        <w:t xml:space="preserve">registracijos studijoms VILNIUS TECH įmokos </w:t>
      </w:r>
      <w:r w:rsidRPr="00736E1B">
        <w:rPr>
          <w:lang w:eastAsia="en-US"/>
        </w:rPr>
        <w:t>(100 E</w:t>
      </w:r>
      <w:r>
        <w:rPr>
          <w:lang w:eastAsia="en-US"/>
        </w:rPr>
        <w:t>ur</w:t>
      </w:r>
      <w:r w:rsidRPr="00736E1B">
        <w:rPr>
          <w:lang w:eastAsia="en-US"/>
        </w:rPr>
        <w:t>), pervestos į VILNIUS TECH sąskaitą, kvito kopija.</w:t>
      </w:r>
    </w:p>
    <w:p w14:paraId="775F9F98" w14:textId="77777777" w:rsidR="00AD55A7" w:rsidRPr="00736E1B" w:rsidRDefault="00AD55A7" w:rsidP="00AD55A7">
      <w:pPr>
        <w:tabs>
          <w:tab w:val="left" w:pos="1134"/>
          <w:tab w:val="left" w:pos="1701"/>
        </w:tabs>
        <w:outlineLvl w:val="1"/>
      </w:pPr>
      <w:r w:rsidRPr="00736E1B">
        <w:rPr>
          <w:b/>
        </w:rPr>
        <w:t>Pastaba.</w:t>
      </w:r>
      <w:r w:rsidRPr="00736E1B">
        <w:t xml:space="preserve"> Išsilavinimo dokumentai turi būti pateikti anglų arba lietuvių kalbomis, dokumentų vertimas tvirtinamas notaro. Išsilavinimą liudijantys dokumentai turi būti legalizuoti įstatymų nustatyta tvarka. Vykdant išankstinį studentų priėmimą sprendimas dėl priėmimo gali būti priimtas negalutinių dokumentų pagrindu.</w:t>
      </w:r>
    </w:p>
    <w:p w14:paraId="2A7A93A4" w14:textId="77777777" w:rsidR="00AD55A7" w:rsidRPr="007E3F76" w:rsidRDefault="00AD55A7" w:rsidP="00AD55A7">
      <w:pPr>
        <w:pStyle w:val="ListParagraph"/>
        <w:numPr>
          <w:ilvl w:val="1"/>
          <w:numId w:val="27"/>
        </w:numPr>
        <w:ind w:left="0" w:firstLine="709"/>
        <w:outlineLvl w:val="1"/>
        <w:rPr>
          <w:b/>
        </w:rPr>
      </w:pPr>
      <w:r w:rsidRPr="007E3F76">
        <w:rPr>
          <w:b/>
        </w:rPr>
        <w:t>Priėmimo procedūra</w:t>
      </w:r>
    </w:p>
    <w:p w14:paraId="3B7EB326" w14:textId="77777777" w:rsidR="00AD55A7" w:rsidRPr="007E3F76" w:rsidRDefault="00AD55A7" w:rsidP="00AD55A7">
      <w:pPr>
        <w:outlineLvl w:val="1"/>
      </w:pPr>
      <w:r w:rsidRPr="007E3F76">
        <w:t xml:space="preserve">Pateikę visus reikalingus dokumentus ir perėję konkursą stojantieji priimami į pasirinktą studijų programą. </w:t>
      </w:r>
    </w:p>
    <w:p w14:paraId="06AB97F8" w14:textId="77777777" w:rsidR="00AD55A7" w:rsidRPr="007E3F76" w:rsidRDefault="00AD55A7" w:rsidP="00AD55A7">
      <w:pPr>
        <w:pStyle w:val="ListParagraph"/>
        <w:numPr>
          <w:ilvl w:val="1"/>
          <w:numId w:val="27"/>
        </w:numPr>
        <w:ind w:left="0" w:firstLine="709"/>
        <w:outlineLvl w:val="1"/>
        <w:rPr>
          <w:b/>
          <w:bCs/>
          <w:lang w:eastAsia="en-US"/>
        </w:rPr>
      </w:pPr>
      <w:r w:rsidRPr="007E3F76">
        <w:rPr>
          <w:b/>
          <w:bCs/>
          <w:lang w:eastAsia="en-US"/>
        </w:rPr>
        <w:t>Konkursinio balo sandara</w:t>
      </w:r>
    </w:p>
    <w:p w14:paraId="7FF1AC6D" w14:textId="77777777" w:rsidR="00AD55A7" w:rsidRPr="007E3F76" w:rsidRDefault="00AD55A7" w:rsidP="00AD55A7">
      <w:pPr>
        <w:outlineLvl w:val="1"/>
        <w:rPr>
          <w:lang w:eastAsia="en-US"/>
        </w:rPr>
      </w:pPr>
      <w:r w:rsidRPr="007E3F76">
        <w:rPr>
          <w:lang w:eastAsia="en-US"/>
        </w:rPr>
        <w:t>Konkursinis balas skaičiuojamas pagal stojančiojo diplomo priede pažymiais įvertintų dalykų svertinį vidurkį:</w:t>
      </w:r>
    </w:p>
    <w:p w14:paraId="7570DFA9" w14:textId="77777777" w:rsidR="00AD55A7" w:rsidRPr="007E3F76" w:rsidRDefault="00AD55A7" w:rsidP="00AD55A7">
      <w:pPr>
        <w:jc w:val="center"/>
        <w:outlineLvl w:val="1"/>
        <w:rPr>
          <w:sz w:val="22"/>
          <w:szCs w:val="22"/>
          <w:lang w:eastAsia="en-US"/>
        </w:rPr>
      </w:pPr>
      <w:r w:rsidRPr="007E3F76">
        <w:rPr>
          <w:i/>
          <w:sz w:val="22"/>
          <w:szCs w:val="22"/>
          <w:lang w:eastAsia="en-US"/>
        </w:rPr>
        <w:t>SV</w:t>
      </w:r>
      <w:r w:rsidRPr="007E3F76">
        <w:rPr>
          <w:sz w:val="22"/>
          <w:szCs w:val="22"/>
          <w:lang w:eastAsia="en-US"/>
        </w:rPr>
        <w:t xml:space="preserve"> = </w:t>
      </w:r>
      <w:r w:rsidRPr="007E3F76">
        <w:rPr>
          <w:position w:val="-10"/>
          <w:sz w:val="22"/>
          <w:szCs w:val="22"/>
          <w:lang w:eastAsia="en-US"/>
        </w:rPr>
        <w:object w:dxaOrig="180" w:dyaOrig="340" w14:anchorId="2114A414">
          <v:shape id="_x0000_i1030" type="#_x0000_t75" style="width:6.75pt;height:14.25pt" o:ole="" fillcolor="window">
            <v:imagedata r:id="rId47" o:title=""/>
          </v:shape>
          <o:OLEObject Type="Embed" ProgID="Equation.3" ShapeID="_x0000_i1030" DrawAspect="Content" ObjectID="_1810025505" r:id="rId48"/>
        </w:object>
      </w:r>
      <w:r w:rsidRPr="007E3F76">
        <w:rPr>
          <w:position w:val="-36"/>
          <w:sz w:val="22"/>
          <w:szCs w:val="22"/>
          <w:lang w:eastAsia="en-US"/>
        </w:rPr>
        <w:object w:dxaOrig="720" w:dyaOrig="800" w14:anchorId="2FE75055">
          <v:shape id="_x0000_i1031" type="#_x0000_t75" style="width:28.5pt;height:36pt" o:ole="" fillcolor="window">
            <v:imagedata r:id="rId49" o:title=""/>
          </v:shape>
          <o:OLEObject Type="Embed" ProgID="Equation.3" ShapeID="_x0000_i1031" DrawAspect="Content" ObjectID="_1810025506" r:id="rId50"/>
        </w:object>
      </w:r>
      <w:r w:rsidRPr="007E3F76">
        <w:rPr>
          <w:position w:val="-72"/>
          <w:sz w:val="22"/>
          <w:szCs w:val="22"/>
          <w:lang w:eastAsia="en-US"/>
        </w:rPr>
        <w:object w:dxaOrig="1780" w:dyaOrig="1560" w14:anchorId="5801A824">
          <v:shape id="_x0000_i1032" type="#_x0000_t75" style="width:86.25pt;height:1in" o:ole="" fillcolor="window">
            <v:imagedata r:id="rId51" o:title=""/>
          </v:shape>
          <o:OLEObject Type="Embed" ProgID="Equation.3" ShapeID="_x0000_i1032" DrawAspect="Content" ObjectID="_1810025507" r:id="rId52"/>
        </w:object>
      </w:r>
      <w:r w:rsidRPr="007E3F76">
        <w:rPr>
          <w:position w:val="-10"/>
          <w:sz w:val="22"/>
          <w:szCs w:val="22"/>
          <w:lang w:eastAsia="en-US"/>
        </w:rPr>
        <w:t>,</w:t>
      </w:r>
    </w:p>
    <w:p w14:paraId="06413F39" w14:textId="2ACEA516" w:rsidR="00AD55A7" w:rsidRPr="007E3F76" w:rsidRDefault="00AD55A7" w:rsidP="00AD55A7">
      <w:pPr>
        <w:outlineLvl w:val="1"/>
        <w:rPr>
          <w:sz w:val="22"/>
        </w:rPr>
      </w:pPr>
      <w:r w:rsidRPr="007E3F76">
        <w:rPr>
          <w:sz w:val="22"/>
        </w:rPr>
        <w:t xml:space="preserve">čia </w:t>
      </w:r>
      <w:proofErr w:type="spellStart"/>
      <w:r w:rsidRPr="007E3F76">
        <w:rPr>
          <w:i/>
          <w:sz w:val="22"/>
        </w:rPr>
        <w:t>DP</w:t>
      </w:r>
      <w:r w:rsidRPr="007E3F76">
        <w:rPr>
          <w:i/>
          <w:sz w:val="22"/>
          <w:vertAlign w:val="subscript"/>
        </w:rPr>
        <w:t>ji</w:t>
      </w:r>
      <w:proofErr w:type="spellEnd"/>
      <w:r w:rsidRPr="007E3F76">
        <w:rPr>
          <w:sz w:val="22"/>
        </w:rPr>
        <w:t xml:space="preserve"> – </w:t>
      </w:r>
      <w:r w:rsidRPr="007E3F76">
        <w:rPr>
          <w:i/>
          <w:sz w:val="22"/>
        </w:rPr>
        <w:t>j</w:t>
      </w:r>
      <w:r w:rsidRPr="007E3F76">
        <w:rPr>
          <w:sz w:val="22"/>
        </w:rPr>
        <w:t>-</w:t>
      </w:r>
      <w:proofErr w:type="spellStart"/>
      <w:r w:rsidRPr="007E3F76">
        <w:rPr>
          <w:sz w:val="22"/>
        </w:rPr>
        <w:t>ojo</w:t>
      </w:r>
      <w:proofErr w:type="spellEnd"/>
      <w:r w:rsidRPr="007E3F76">
        <w:rPr>
          <w:sz w:val="22"/>
        </w:rPr>
        <w:t xml:space="preserve"> diplomo </w:t>
      </w:r>
      <w:r w:rsidRPr="007E3F76">
        <w:rPr>
          <w:i/>
          <w:sz w:val="22"/>
        </w:rPr>
        <w:t>i</w:t>
      </w:r>
      <w:r w:rsidRPr="007E3F76">
        <w:rPr>
          <w:sz w:val="22"/>
        </w:rPr>
        <w:t>-tojo dalyko pažymys;</w:t>
      </w:r>
    </w:p>
    <w:p w14:paraId="102325AF" w14:textId="54A01688" w:rsidR="00AD55A7" w:rsidRPr="007E3F76" w:rsidRDefault="00AD55A7" w:rsidP="00AD55A7">
      <w:pPr>
        <w:outlineLvl w:val="1"/>
        <w:rPr>
          <w:sz w:val="22"/>
        </w:rPr>
      </w:pPr>
      <w:proofErr w:type="spellStart"/>
      <w:r w:rsidRPr="007E3F76">
        <w:rPr>
          <w:i/>
          <w:sz w:val="22"/>
        </w:rPr>
        <w:t>DK</w:t>
      </w:r>
      <w:r w:rsidRPr="007E3F76">
        <w:rPr>
          <w:i/>
          <w:sz w:val="22"/>
          <w:vertAlign w:val="subscript"/>
        </w:rPr>
        <w:t>ji</w:t>
      </w:r>
      <w:proofErr w:type="spellEnd"/>
      <w:r w:rsidRPr="007E3F76">
        <w:rPr>
          <w:sz w:val="22"/>
        </w:rPr>
        <w:t xml:space="preserve"> – </w:t>
      </w:r>
      <w:r w:rsidRPr="007E3F76">
        <w:rPr>
          <w:i/>
          <w:sz w:val="22"/>
        </w:rPr>
        <w:t>j</w:t>
      </w:r>
      <w:r w:rsidRPr="007E3F76">
        <w:rPr>
          <w:sz w:val="22"/>
        </w:rPr>
        <w:t>-</w:t>
      </w:r>
      <w:proofErr w:type="spellStart"/>
      <w:r w:rsidRPr="007E3F76">
        <w:rPr>
          <w:sz w:val="22"/>
        </w:rPr>
        <w:t>ojo</w:t>
      </w:r>
      <w:proofErr w:type="spellEnd"/>
      <w:r w:rsidRPr="007E3F76">
        <w:rPr>
          <w:sz w:val="22"/>
        </w:rPr>
        <w:t xml:space="preserve"> diplomo </w:t>
      </w:r>
      <w:r w:rsidRPr="007E3F76">
        <w:rPr>
          <w:i/>
          <w:sz w:val="22"/>
        </w:rPr>
        <w:t>i</w:t>
      </w:r>
      <w:r w:rsidRPr="007E3F76">
        <w:rPr>
          <w:sz w:val="22"/>
        </w:rPr>
        <w:t>-tojo dalyko kreditai;</w:t>
      </w:r>
    </w:p>
    <w:p w14:paraId="2F6951FD" w14:textId="77777777" w:rsidR="00AD55A7" w:rsidRPr="007E3F76" w:rsidRDefault="00AD55A7" w:rsidP="00AD55A7">
      <w:pPr>
        <w:outlineLvl w:val="1"/>
        <w:rPr>
          <w:sz w:val="22"/>
        </w:rPr>
      </w:pPr>
      <w:r w:rsidRPr="007E3F76">
        <w:rPr>
          <w:i/>
          <w:sz w:val="22"/>
        </w:rPr>
        <w:t>n</w:t>
      </w:r>
      <w:r w:rsidRPr="007E3F76">
        <w:rPr>
          <w:sz w:val="22"/>
        </w:rPr>
        <w:t xml:space="preserve"> – priede pažymiais įvertintų dalykų, iš kurių formuojamas svertinis įvertinimų vidurkis, skaičius;</w:t>
      </w:r>
    </w:p>
    <w:p w14:paraId="767B1F37" w14:textId="77777777" w:rsidR="00AD55A7" w:rsidRPr="007E3F76" w:rsidRDefault="00AD55A7" w:rsidP="00AD55A7">
      <w:pPr>
        <w:outlineLvl w:val="1"/>
        <w:rPr>
          <w:sz w:val="22"/>
          <w:lang w:eastAsia="en-US"/>
        </w:rPr>
      </w:pPr>
      <w:r w:rsidRPr="007E3F76">
        <w:rPr>
          <w:i/>
          <w:sz w:val="22"/>
          <w:lang w:eastAsia="en-US"/>
        </w:rPr>
        <w:t>m</w:t>
      </w:r>
      <w:r w:rsidRPr="007E3F76">
        <w:rPr>
          <w:sz w:val="22"/>
          <w:lang w:eastAsia="en-US"/>
        </w:rPr>
        <w:t xml:space="preserve"> – universitetinių studijų baigimo diplomų skaičius.</w:t>
      </w:r>
    </w:p>
    <w:p w14:paraId="6C6965AF" w14:textId="77777777" w:rsidR="00AD55A7" w:rsidRPr="007E3F76" w:rsidRDefault="00AD55A7" w:rsidP="00AD55A7">
      <w:pPr>
        <w:outlineLvl w:val="1"/>
        <w:rPr>
          <w:sz w:val="22"/>
          <w:lang w:eastAsia="en-US"/>
        </w:rPr>
      </w:pPr>
      <w:r w:rsidRPr="007E3F76">
        <w:t>Jei stojančiojo diplomo priede nėra nurodytas dalykų kreditų skaičius, skaičiuojamas aritmetinis įvertinimų vidurkis.</w:t>
      </w:r>
    </w:p>
    <w:p w14:paraId="226EC936" w14:textId="77777777" w:rsidR="00AD55A7" w:rsidRPr="007E3F76" w:rsidRDefault="00AD55A7" w:rsidP="00AD55A7">
      <w:pPr>
        <w:outlineLvl w:val="1"/>
        <w:rPr>
          <w:lang w:eastAsia="en-US"/>
        </w:rPr>
      </w:pPr>
      <w:r w:rsidRPr="007E3F76">
        <w:rPr>
          <w:lang w:eastAsia="en-US"/>
        </w:rPr>
        <w:t>Kai yra ribotas vietų skaičius, priimama konkurso tvarka.</w:t>
      </w:r>
    </w:p>
    <w:p w14:paraId="0F29DFFB" w14:textId="4B669ABA" w:rsidR="00AD55A7" w:rsidRDefault="00AD55A7" w:rsidP="00AD55A7">
      <w:pPr>
        <w:outlineLvl w:val="1"/>
        <w:rPr>
          <w:szCs w:val="22"/>
        </w:rPr>
      </w:pPr>
      <w:r w:rsidRPr="00101826">
        <w:rPr>
          <w:szCs w:val="22"/>
        </w:rPr>
        <w:lastRenderedPageBreak/>
        <w:t xml:space="preserve">Pretenduojantiems į studijų įmokų nuolaidas pridedamas 1 papildomas balas prie konkursinio balo, jei </w:t>
      </w:r>
      <w:r>
        <w:rPr>
          <w:szCs w:val="22"/>
        </w:rPr>
        <w:t>bakalauro kvalifikacinis laipsnis įgytas</w:t>
      </w:r>
      <w:r w:rsidRPr="00101826">
        <w:rPr>
          <w:szCs w:val="22"/>
        </w:rPr>
        <w:t xml:space="preserve"> per pastaruosius trejus metus.</w:t>
      </w:r>
    </w:p>
    <w:p w14:paraId="3A4AA065" w14:textId="77777777" w:rsidR="00DA08DA" w:rsidRPr="007E3F76" w:rsidRDefault="00DA08DA" w:rsidP="00AD55A7">
      <w:pPr>
        <w:outlineLvl w:val="1"/>
        <w:rPr>
          <w:sz w:val="10"/>
          <w:szCs w:val="10"/>
          <w:lang w:val="en-US"/>
        </w:rPr>
      </w:pPr>
    </w:p>
    <w:p w14:paraId="54825EF9" w14:textId="77777777" w:rsidR="00AD55A7" w:rsidRPr="00736E1B" w:rsidRDefault="00AD55A7" w:rsidP="00AD55A7">
      <w:pPr>
        <w:pStyle w:val="ListParagraph"/>
        <w:numPr>
          <w:ilvl w:val="1"/>
          <w:numId w:val="27"/>
        </w:numPr>
        <w:ind w:left="0" w:firstLine="709"/>
        <w:outlineLvl w:val="1"/>
        <w:rPr>
          <w:b/>
        </w:rPr>
      </w:pPr>
      <w:r w:rsidRPr="00736E1B">
        <w:rPr>
          <w:b/>
        </w:rPr>
        <w:t>Dokumentų pateikimo tvarka ir terminai</w:t>
      </w:r>
    </w:p>
    <w:p w14:paraId="2882588A" w14:textId="0C389769" w:rsidR="00AD55A7" w:rsidRPr="00855206" w:rsidRDefault="00AD55A7" w:rsidP="00AD55A7">
      <w:pPr>
        <w:numPr>
          <w:ilvl w:val="0"/>
          <w:numId w:val="19"/>
        </w:numPr>
        <w:tabs>
          <w:tab w:val="left" w:pos="1080"/>
        </w:tabs>
        <w:ind w:firstLine="709"/>
        <w:outlineLvl w:val="1"/>
      </w:pPr>
      <w:r w:rsidRPr="00736E1B">
        <w:t>Prašymas studijuoti ir visi dokumentai, įvardyti 1</w:t>
      </w:r>
      <w:r w:rsidR="00E044DC">
        <w:t>7</w:t>
      </w:r>
      <w:r w:rsidRPr="00736E1B">
        <w:t xml:space="preserve">.3 </w:t>
      </w:r>
      <w:r w:rsidRPr="00DE604E">
        <w:t>papunktyje</w:t>
      </w:r>
      <w:r w:rsidRPr="00736E1B">
        <w:t xml:space="preserve">, VILNIUS TECH Tarptautinių studijų centrui pateikiami </w:t>
      </w:r>
      <w:r w:rsidRPr="00855206">
        <w:t xml:space="preserve">iki </w:t>
      </w:r>
      <w:r>
        <w:t>birželio</w:t>
      </w:r>
      <w:r w:rsidRPr="00855206">
        <w:t xml:space="preserve"> 1</w:t>
      </w:r>
      <w:r>
        <w:t>5</w:t>
      </w:r>
      <w:r w:rsidRPr="00855206">
        <w:t xml:space="preserve"> d.</w:t>
      </w:r>
    </w:p>
    <w:p w14:paraId="2B8B770F" w14:textId="77777777" w:rsidR="00AD55A7" w:rsidRPr="00736E1B" w:rsidRDefault="00AD55A7" w:rsidP="00AD55A7">
      <w:pPr>
        <w:numPr>
          <w:ilvl w:val="0"/>
          <w:numId w:val="19"/>
        </w:numPr>
        <w:tabs>
          <w:tab w:val="left" w:pos="1134"/>
        </w:tabs>
        <w:ind w:firstLine="709"/>
        <w:outlineLvl w:val="1"/>
      </w:pPr>
      <w:r w:rsidRPr="00736E1B">
        <w:t>Išsilavinimo dokumentų originalus atvykę studijuoti priimtieji turi pristatyti (parodyti) VILNIUS TECH Tarptautinių studijų centrui.</w:t>
      </w:r>
    </w:p>
    <w:p w14:paraId="20633485" w14:textId="77777777" w:rsidR="00AD55A7" w:rsidRPr="00855206" w:rsidRDefault="00AD55A7" w:rsidP="00AD55A7">
      <w:pPr>
        <w:numPr>
          <w:ilvl w:val="0"/>
          <w:numId w:val="17"/>
        </w:numPr>
        <w:tabs>
          <w:tab w:val="clear" w:pos="720"/>
          <w:tab w:val="left" w:pos="1134"/>
        </w:tabs>
        <w:ind w:left="0" w:firstLine="709"/>
        <w:outlineLvl w:val="1"/>
      </w:pPr>
      <w:r w:rsidRPr="00736E1B">
        <w:t>Nesurinkus pakankamai stojančiųjų, dokumentai gali būti priimami iki</w:t>
      </w:r>
      <w:r w:rsidRPr="00583490">
        <w:rPr>
          <w:color w:val="FF0000"/>
        </w:rPr>
        <w:t xml:space="preserve"> </w:t>
      </w:r>
      <w:r>
        <w:t>rugpjūčio</w:t>
      </w:r>
      <w:r w:rsidRPr="00855206">
        <w:t xml:space="preserve"> 1 d.</w:t>
      </w:r>
    </w:p>
    <w:p w14:paraId="18E2A364" w14:textId="77777777" w:rsidR="00AD55A7" w:rsidRPr="00736E1B" w:rsidRDefault="00AD55A7" w:rsidP="00AD55A7">
      <w:pPr>
        <w:pStyle w:val="ListParagraph"/>
        <w:numPr>
          <w:ilvl w:val="0"/>
          <w:numId w:val="27"/>
        </w:numPr>
        <w:ind w:left="993" w:hanging="284"/>
        <w:outlineLvl w:val="1"/>
        <w:rPr>
          <w:b/>
        </w:rPr>
      </w:pPr>
      <w:r w:rsidRPr="00736E1B">
        <w:rPr>
          <w:b/>
        </w:rPr>
        <w:t>Kita informacija užsienio šalių piliečiams</w:t>
      </w:r>
    </w:p>
    <w:p w14:paraId="49A2FB55" w14:textId="77777777" w:rsidR="00AD55A7" w:rsidRPr="00736E1B" w:rsidRDefault="00AD55A7" w:rsidP="00AD55A7">
      <w:pPr>
        <w:pStyle w:val="ListParagraph"/>
        <w:numPr>
          <w:ilvl w:val="1"/>
          <w:numId w:val="27"/>
        </w:numPr>
        <w:ind w:left="1134"/>
        <w:outlineLvl w:val="1"/>
      </w:pPr>
      <w:r w:rsidRPr="00736E1B">
        <w:t>Visais šiame skyriuje nenumatytais atvejais sprendimus priima rektorius arba jo įgaliotas asmuo.</w:t>
      </w:r>
    </w:p>
    <w:p w14:paraId="0C90DB13" w14:textId="6B44DA0E" w:rsidR="00AD55A7" w:rsidRPr="00736E1B" w:rsidRDefault="00AD55A7" w:rsidP="00AD55A7">
      <w:pPr>
        <w:outlineLvl w:val="1"/>
        <w:rPr>
          <w:b/>
        </w:rPr>
      </w:pPr>
      <w:r w:rsidRPr="00236586">
        <w:rPr>
          <w:bCs/>
        </w:rPr>
        <w:t>1</w:t>
      </w:r>
      <w:r w:rsidR="005374A6">
        <w:rPr>
          <w:bCs/>
        </w:rPr>
        <w:t>8</w:t>
      </w:r>
      <w:r w:rsidRPr="00236586">
        <w:rPr>
          <w:bCs/>
        </w:rPr>
        <w:t>.</w:t>
      </w:r>
      <w:r>
        <w:rPr>
          <w:bCs/>
        </w:rPr>
        <w:t>2</w:t>
      </w:r>
      <w:r w:rsidRPr="00236586">
        <w:rPr>
          <w:bCs/>
        </w:rPr>
        <w:tab/>
      </w:r>
      <w:r w:rsidRPr="00736E1B">
        <w:rPr>
          <w:b/>
        </w:rPr>
        <w:t>Leidimas laikinai gyventi Lietuvos Respublikoje</w:t>
      </w:r>
    </w:p>
    <w:p w14:paraId="2C3130A9" w14:textId="53337513" w:rsidR="00AD55A7" w:rsidRDefault="00AD55A7" w:rsidP="00AD55A7">
      <w:pPr>
        <w:outlineLvl w:val="1"/>
      </w:pPr>
      <w:r w:rsidRPr="00736E1B">
        <w:t xml:space="preserve">Tarptautinių studijų centras, priėmęs užsienio pilietį studijuoti, organizuoja jo atvykimą. Teisės aktų nustatyta tvarka Tarptautinių studijų centras rengia dokumentus dėl Leidimo laikinai gyventi Lietuvos Respublikoje gavimo bei administruoja studento </w:t>
      </w:r>
      <w:r>
        <w:t xml:space="preserve">legalų </w:t>
      </w:r>
      <w:r w:rsidRPr="00736E1B">
        <w:t>buvimą visą studijų laikotarpį.</w:t>
      </w:r>
    </w:p>
    <w:p w14:paraId="721A60F9" w14:textId="77777777" w:rsidR="00822785" w:rsidRDefault="00822785" w:rsidP="005603F5">
      <w:pPr>
        <w:outlineLvl w:val="1"/>
      </w:pPr>
    </w:p>
    <w:p w14:paraId="38A37787" w14:textId="1A4A47E8" w:rsidR="00E20124" w:rsidRPr="005E0488" w:rsidRDefault="00E20124" w:rsidP="005603F5">
      <w:pPr>
        <w:tabs>
          <w:tab w:val="left" w:pos="851"/>
        </w:tabs>
        <w:ind w:firstLine="0"/>
        <w:jc w:val="center"/>
        <w:outlineLvl w:val="1"/>
        <w:rPr>
          <w:b/>
          <w:color w:val="000000" w:themeColor="text1"/>
        </w:rPr>
      </w:pPr>
      <w:r w:rsidRPr="005E0488">
        <w:rPr>
          <w:b/>
          <w:color w:val="000000" w:themeColor="text1"/>
        </w:rPr>
        <w:t>V SKYRIUS</w:t>
      </w:r>
    </w:p>
    <w:p w14:paraId="722D5619" w14:textId="77777777" w:rsidR="002C2041" w:rsidRPr="005E0488" w:rsidRDefault="00856D4C" w:rsidP="008F020E">
      <w:pPr>
        <w:tabs>
          <w:tab w:val="left" w:pos="851"/>
        </w:tabs>
        <w:spacing w:after="120"/>
        <w:ind w:firstLine="0"/>
        <w:jc w:val="center"/>
        <w:outlineLvl w:val="1"/>
        <w:rPr>
          <w:b/>
          <w:color w:val="000000" w:themeColor="text1"/>
        </w:rPr>
      </w:pPr>
      <w:r w:rsidRPr="005E0488">
        <w:rPr>
          <w:b/>
          <w:color w:val="000000" w:themeColor="text1"/>
        </w:rPr>
        <w:t>BAIGIAMOSIOS NUOSTATOS</w:t>
      </w:r>
    </w:p>
    <w:p w14:paraId="504CF80A" w14:textId="77777777" w:rsidR="0021406C" w:rsidRPr="005E0488" w:rsidRDefault="005B7E65" w:rsidP="0041148F">
      <w:pPr>
        <w:pStyle w:val="ListParagraph"/>
        <w:numPr>
          <w:ilvl w:val="0"/>
          <w:numId w:val="27"/>
        </w:numPr>
        <w:tabs>
          <w:tab w:val="left" w:pos="1134"/>
        </w:tabs>
        <w:ind w:left="0" w:firstLine="709"/>
        <w:outlineLvl w:val="1"/>
        <w:rPr>
          <w:b/>
          <w:color w:val="000000" w:themeColor="text1"/>
        </w:rPr>
      </w:pPr>
      <w:r w:rsidRPr="005E0488">
        <w:rPr>
          <w:b/>
          <w:color w:val="000000" w:themeColor="text1"/>
        </w:rPr>
        <w:t>Įmokos</w:t>
      </w:r>
    </w:p>
    <w:p w14:paraId="787F3BB6" w14:textId="5578B6DF" w:rsidR="0021406C" w:rsidRPr="00BE37DB" w:rsidRDefault="00FF6F6A" w:rsidP="00FF6F6A">
      <w:pPr>
        <w:pStyle w:val="ListParagraph"/>
        <w:numPr>
          <w:ilvl w:val="1"/>
          <w:numId w:val="27"/>
        </w:numPr>
        <w:tabs>
          <w:tab w:val="num" w:pos="0"/>
          <w:tab w:val="left" w:pos="1134"/>
        </w:tabs>
        <w:ind w:left="709" w:firstLine="0"/>
        <w:outlineLvl w:val="1"/>
        <w:rPr>
          <w:color w:val="000000" w:themeColor="text1"/>
        </w:rPr>
      </w:pPr>
      <w:r w:rsidRPr="00BE37DB">
        <w:rPr>
          <w:color w:val="000000" w:themeColor="text1"/>
        </w:rPr>
        <w:t>Registracijos</w:t>
      </w:r>
      <w:r w:rsidR="0021406C" w:rsidRPr="00BE37DB">
        <w:rPr>
          <w:color w:val="000000" w:themeColor="text1"/>
        </w:rPr>
        <w:t xml:space="preserve"> įmok</w:t>
      </w:r>
      <w:r w:rsidRPr="00BE37DB">
        <w:rPr>
          <w:color w:val="000000" w:themeColor="text1"/>
        </w:rPr>
        <w:t>a</w:t>
      </w:r>
      <w:r w:rsidR="0058518F" w:rsidRPr="00BE37DB">
        <w:rPr>
          <w:color w:val="000000" w:themeColor="text1"/>
        </w:rPr>
        <w:t>.</w:t>
      </w:r>
      <w:r w:rsidR="00BE37DB" w:rsidRPr="00BE37DB">
        <w:rPr>
          <w:color w:val="000000" w:themeColor="text1"/>
        </w:rPr>
        <w:t xml:space="preserve"> </w:t>
      </w:r>
      <w:r w:rsidRPr="00BE37DB">
        <w:rPr>
          <w:color w:val="000000" w:themeColor="text1"/>
        </w:rPr>
        <w:t xml:space="preserve">Šią įmoką </w:t>
      </w:r>
      <w:r w:rsidR="0021406C" w:rsidRPr="00BE37DB">
        <w:rPr>
          <w:color w:val="000000" w:themeColor="text1"/>
        </w:rPr>
        <w:t xml:space="preserve">nustato ir tvirtina Vilniaus Gedimino technikos universiteto </w:t>
      </w:r>
      <w:r w:rsidR="009E2A5E" w:rsidRPr="00BE37DB">
        <w:rPr>
          <w:color w:val="000000" w:themeColor="text1"/>
        </w:rPr>
        <w:t>senatas</w:t>
      </w:r>
      <w:r w:rsidR="0021406C" w:rsidRPr="00BE37DB">
        <w:rPr>
          <w:color w:val="000000" w:themeColor="text1"/>
        </w:rPr>
        <w:t xml:space="preserve">. </w:t>
      </w:r>
    </w:p>
    <w:p w14:paraId="4422B1B9" w14:textId="77777777" w:rsidR="0021406C" w:rsidRPr="00AE53CB" w:rsidRDefault="00FF6F6A" w:rsidP="00420650">
      <w:pPr>
        <w:pStyle w:val="ListParagraph"/>
        <w:tabs>
          <w:tab w:val="left" w:pos="1134"/>
        </w:tabs>
        <w:ind w:left="0"/>
        <w:outlineLvl w:val="1"/>
        <w:rPr>
          <w:color w:val="000000" w:themeColor="text1"/>
          <w:szCs w:val="22"/>
          <w:highlight w:val="green"/>
        </w:rPr>
      </w:pPr>
      <w:r w:rsidRPr="00AE53CB">
        <w:rPr>
          <w:color w:val="000000" w:themeColor="text1"/>
        </w:rPr>
        <w:t>R</w:t>
      </w:r>
      <w:r w:rsidR="0021406C" w:rsidRPr="00AE53CB">
        <w:rPr>
          <w:color w:val="000000" w:themeColor="text1"/>
        </w:rPr>
        <w:t>egistracijos įmoka</w:t>
      </w:r>
      <w:r w:rsidR="00856D4C" w:rsidRPr="00AE53CB">
        <w:rPr>
          <w:color w:val="000000" w:themeColor="text1"/>
        </w:rPr>
        <w:t xml:space="preserve"> </w:t>
      </w:r>
      <w:r w:rsidR="0021406C" w:rsidRPr="00AE53CB">
        <w:rPr>
          <w:color w:val="000000" w:themeColor="text1"/>
        </w:rPr>
        <w:t>mokama kiekvieną kartą, kai stoj</w:t>
      </w:r>
      <w:r w:rsidR="00782443" w:rsidRPr="00AE53CB">
        <w:rPr>
          <w:color w:val="000000" w:themeColor="text1"/>
        </w:rPr>
        <w:t>ant</w:t>
      </w:r>
      <w:r w:rsidR="0021406C" w:rsidRPr="00AE53CB">
        <w:rPr>
          <w:color w:val="000000" w:themeColor="text1"/>
        </w:rPr>
        <w:t xml:space="preserve"> yra sudaroma nauja studijų sutartis, nesvarbu</w:t>
      </w:r>
      <w:r w:rsidR="00782443" w:rsidRPr="00AE53CB">
        <w:rPr>
          <w:color w:val="000000" w:themeColor="text1"/>
        </w:rPr>
        <w:t>,</w:t>
      </w:r>
      <w:r w:rsidR="0021406C" w:rsidRPr="00AE53CB">
        <w:rPr>
          <w:color w:val="000000" w:themeColor="text1"/>
        </w:rPr>
        <w:t xml:space="preserve"> ar keičiasi tik studijų forma, ar finansavimo pobūdis ir pan.</w:t>
      </w:r>
      <w:r w:rsidRPr="00AE53CB">
        <w:rPr>
          <w:color w:val="000000" w:themeColor="text1"/>
        </w:rPr>
        <w:t xml:space="preserve"> </w:t>
      </w:r>
      <w:r w:rsidRPr="00AE53CB">
        <w:rPr>
          <w:color w:val="000000" w:themeColor="text1"/>
          <w:szCs w:val="22"/>
        </w:rPr>
        <w:t>Nutraukus studijų sutartį, registracijos įmoka negrąžinama.</w:t>
      </w:r>
    </w:p>
    <w:p w14:paraId="0208E2BF" w14:textId="77777777" w:rsidR="0021406C" w:rsidRPr="005E0488" w:rsidRDefault="0021406C" w:rsidP="00FF6F6A">
      <w:pPr>
        <w:pStyle w:val="ListParagraph"/>
        <w:tabs>
          <w:tab w:val="left" w:pos="1134"/>
        </w:tabs>
        <w:ind w:left="709" w:firstLine="0"/>
        <w:outlineLvl w:val="1"/>
        <w:rPr>
          <w:color w:val="000000" w:themeColor="text1"/>
        </w:rPr>
      </w:pPr>
      <w:r w:rsidRPr="005E0488">
        <w:rPr>
          <w:color w:val="000000" w:themeColor="text1"/>
        </w:rPr>
        <w:t>Nuo registracijos įmokos atleidžiami</w:t>
      </w:r>
      <w:r w:rsidR="00856D4C" w:rsidRPr="005E0488">
        <w:rPr>
          <w:color w:val="000000" w:themeColor="text1"/>
        </w:rPr>
        <w:t xml:space="preserve"> </w:t>
      </w:r>
      <w:r w:rsidR="00363DDD" w:rsidRPr="005E0488">
        <w:rPr>
          <w:color w:val="000000" w:themeColor="text1"/>
        </w:rPr>
        <w:t>(</w:t>
      </w:r>
      <w:r w:rsidR="00856D4C" w:rsidRPr="005E0488">
        <w:rPr>
          <w:color w:val="000000" w:themeColor="text1"/>
        </w:rPr>
        <w:t>taikoma asmenims</w:t>
      </w:r>
      <w:r w:rsidR="00363DDD" w:rsidRPr="005E0488">
        <w:rPr>
          <w:color w:val="000000" w:themeColor="text1"/>
        </w:rPr>
        <w:t>, nurodytiems I skyriaus 3 punkte)</w:t>
      </w:r>
      <w:r w:rsidRPr="005E0488">
        <w:rPr>
          <w:color w:val="000000" w:themeColor="text1"/>
        </w:rPr>
        <w:t>:</w:t>
      </w:r>
    </w:p>
    <w:p w14:paraId="29EF7961" w14:textId="06C31B66" w:rsidR="0021406C" w:rsidRPr="005E0488" w:rsidRDefault="0021406C" w:rsidP="0041148F">
      <w:pPr>
        <w:widowControl w:val="0"/>
        <w:numPr>
          <w:ilvl w:val="0"/>
          <w:numId w:val="31"/>
        </w:numPr>
        <w:tabs>
          <w:tab w:val="clear" w:pos="927"/>
          <w:tab w:val="left" w:pos="-1843"/>
          <w:tab w:val="left" w:pos="993"/>
        </w:tabs>
        <w:ind w:left="0" w:firstLine="709"/>
        <w:outlineLvl w:val="1"/>
        <w:rPr>
          <w:color w:val="000000" w:themeColor="text1"/>
          <w:lang w:eastAsia="en-US"/>
        </w:rPr>
      </w:pPr>
      <w:r w:rsidRPr="005E0488">
        <w:rPr>
          <w:color w:val="000000" w:themeColor="text1"/>
          <w:lang w:eastAsia="en-US"/>
        </w:rPr>
        <w:t xml:space="preserve">abiejų tėvų arba globėjų neturintys asmenys (gimę </w:t>
      </w:r>
      <w:r w:rsidR="00526E57">
        <w:rPr>
          <w:lang w:eastAsia="en-US"/>
        </w:rPr>
        <w:t>2000</w:t>
      </w:r>
      <w:r w:rsidRPr="00AE53CB">
        <w:rPr>
          <w:lang w:eastAsia="en-US"/>
        </w:rPr>
        <w:t xml:space="preserve"> </w:t>
      </w:r>
      <w:r w:rsidRPr="005E0488">
        <w:rPr>
          <w:color w:val="000000" w:themeColor="text1"/>
          <w:lang w:eastAsia="en-US"/>
        </w:rPr>
        <w:t>m. arba vėliau);</w:t>
      </w:r>
    </w:p>
    <w:p w14:paraId="6310365C" w14:textId="100EB2DA" w:rsidR="0021406C" w:rsidRPr="005E0488" w:rsidRDefault="0021406C" w:rsidP="0041148F">
      <w:pPr>
        <w:widowControl w:val="0"/>
        <w:numPr>
          <w:ilvl w:val="0"/>
          <w:numId w:val="31"/>
        </w:numPr>
        <w:tabs>
          <w:tab w:val="clear" w:pos="927"/>
          <w:tab w:val="left" w:pos="-1843"/>
          <w:tab w:val="left" w:pos="993"/>
        </w:tabs>
        <w:ind w:left="0" w:firstLine="709"/>
        <w:outlineLvl w:val="1"/>
        <w:rPr>
          <w:color w:val="000000" w:themeColor="text1"/>
          <w:lang w:eastAsia="en-US"/>
        </w:rPr>
      </w:pPr>
      <w:r w:rsidRPr="005E0488">
        <w:rPr>
          <w:color w:val="000000" w:themeColor="text1"/>
          <w:lang w:eastAsia="en-US"/>
        </w:rPr>
        <w:t xml:space="preserve">vaikų globos namų auklėtiniai, gimę </w:t>
      </w:r>
      <w:r w:rsidR="00526E57">
        <w:rPr>
          <w:lang w:eastAsia="en-US"/>
        </w:rPr>
        <w:t>2000</w:t>
      </w:r>
      <w:r w:rsidRPr="00AE53CB">
        <w:rPr>
          <w:lang w:eastAsia="en-US"/>
        </w:rPr>
        <w:t xml:space="preserve"> </w:t>
      </w:r>
      <w:r w:rsidRPr="005E0488">
        <w:rPr>
          <w:color w:val="000000" w:themeColor="text1"/>
          <w:lang w:eastAsia="en-US"/>
        </w:rPr>
        <w:t>m. arba vėliau;</w:t>
      </w:r>
    </w:p>
    <w:p w14:paraId="00025A24" w14:textId="1C8D3B92" w:rsidR="00101801" w:rsidRPr="005E0488" w:rsidRDefault="0021406C" w:rsidP="0041148F">
      <w:pPr>
        <w:numPr>
          <w:ilvl w:val="0"/>
          <w:numId w:val="31"/>
        </w:numPr>
        <w:tabs>
          <w:tab w:val="clear" w:pos="927"/>
          <w:tab w:val="left" w:pos="993"/>
        </w:tabs>
        <w:ind w:left="0" w:firstLine="709"/>
        <w:contextualSpacing/>
        <w:outlineLvl w:val="1"/>
        <w:rPr>
          <w:bCs/>
          <w:color w:val="000000" w:themeColor="text1"/>
        </w:rPr>
      </w:pPr>
      <w:r w:rsidRPr="005E0488">
        <w:rPr>
          <w:color w:val="000000" w:themeColor="text1"/>
        </w:rPr>
        <w:t xml:space="preserve">asmenys, </w:t>
      </w:r>
      <w:r w:rsidRPr="005E0488">
        <w:rPr>
          <w:bCs/>
          <w:color w:val="000000" w:themeColor="text1"/>
        </w:rPr>
        <w:t>turintys 55</w:t>
      </w:r>
      <w:r w:rsidR="00D90886" w:rsidRPr="005E0488">
        <w:rPr>
          <w:bCs/>
          <w:color w:val="000000" w:themeColor="text1"/>
        </w:rPr>
        <w:t> </w:t>
      </w:r>
      <w:r w:rsidR="00016F71">
        <w:rPr>
          <w:bCs/>
          <w:color w:val="000000" w:themeColor="text1"/>
        </w:rPr>
        <w:t>proc.</w:t>
      </w:r>
      <w:r w:rsidRPr="005E0488">
        <w:rPr>
          <w:bCs/>
          <w:color w:val="000000" w:themeColor="text1"/>
        </w:rPr>
        <w:t xml:space="preserve"> ar mažesnį darbingumo lygį (1 ir 2 darbingumo lygio neįgalieji). </w:t>
      </w:r>
    </w:p>
    <w:p w14:paraId="7548CE13" w14:textId="74A542CB" w:rsidR="0021406C" w:rsidRPr="005E0488" w:rsidRDefault="00101801" w:rsidP="00101801">
      <w:pPr>
        <w:tabs>
          <w:tab w:val="left" w:pos="993"/>
        </w:tabs>
        <w:ind w:left="709" w:firstLine="0"/>
        <w:contextualSpacing/>
        <w:outlineLvl w:val="1"/>
        <w:rPr>
          <w:bCs/>
          <w:color w:val="000000" w:themeColor="text1"/>
        </w:rPr>
      </w:pPr>
      <w:r w:rsidRPr="005E0488">
        <w:rPr>
          <w:bCs/>
          <w:color w:val="000000" w:themeColor="text1"/>
        </w:rPr>
        <w:t xml:space="preserve">Nuo registracijos įmokos atleisti asmenys, </w:t>
      </w:r>
      <w:r w:rsidR="006121B2">
        <w:rPr>
          <w:bCs/>
          <w:color w:val="000000" w:themeColor="text1"/>
        </w:rPr>
        <w:t>į</w:t>
      </w:r>
      <w:r w:rsidRPr="005E0488">
        <w:rPr>
          <w:bCs/>
          <w:color w:val="000000" w:themeColor="text1"/>
        </w:rPr>
        <w:t>f</w:t>
      </w:r>
      <w:r w:rsidR="0021406C" w:rsidRPr="005E0488">
        <w:rPr>
          <w:bCs/>
          <w:color w:val="000000" w:themeColor="text1"/>
        </w:rPr>
        <w:t>ormindami priėmimo dokumentus, vietoj įmokos kvito turi pateikti dokumentus, rodančius teisę į lengvatą.</w:t>
      </w:r>
    </w:p>
    <w:p w14:paraId="0516952F" w14:textId="77777777" w:rsidR="0021406C" w:rsidRPr="005E0488" w:rsidRDefault="00FF6F6A" w:rsidP="00A21CA6">
      <w:pPr>
        <w:pStyle w:val="ListParagraph"/>
        <w:numPr>
          <w:ilvl w:val="1"/>
          <w:numId w:val="27"/>
        </w:numPr>
        <w:tabs>
          <w:tab w:val="left" w:pos="709"/>
          <w:tab w:val="left" w:pos="1260"/>
        </w:tabs>
        <w:ind w:hanging="11631"/>
        <w:outlineLvl w:val="1"/>
        <w:rPr>
          <w:color w:val="000000" w:themeColor="text1"/>
        </w:rPr>
      </w:pPr>
      <w:r w:rsidRPr="005E0488">
        <w:rPr>
          <w:color w:val="000000" w:themeColor="text1"/>
        </w:rPr>
        <w:t>Studijų įmokos</w:t>
      </w:r>
      <w:r w:rsidR="0058518F" w:rsidRPr="005E0488">
        <w:rPr>
          <w:color w:val="000000" w:themeColor="text1"/>
        </w:rPr>
        <w:t>.</w:t>
      </w:r>
    </w:p>
    <w:p w14:paraId="4E65EB17" w14:textId="403F9E99" w:rsidR="0021406C" w:rsidRPr="005E0488" w:rsidRDefault="0021406C" w:rsidP="002F53F7">
      <w:pPr>
        <w:pStyle w:val="ListParagraph"/>
        <w:tabs>
          <w:tab w:val="left" w:pos="1560"/>
        </w:tabs>
        <w:ind w:left="0"/>
        <w:outlineLvl w:val="1"/>
        <w:rPr>
          <w:color w:val="000000" w:themeColor="text1"/>
        </w:rPr>
      </w:pPr>
      <w:r w:rsidRPr="005E0488">
        <w:rPr>
          <w:color w:val="000000" w:themeColor="text1"/>
        </w:rPr>
        <w:t>Metines studijų kainas nustato ir tvirtina Vilniaus Gedimin</w:t>
      </w:r>
      <w:r w:rsidR="002F53F7" w:rsidRPr="005E0488">
        <w:rPr>
          <w:color w:val="000000" w:themeColor="text1"/>
        </w:rPr>
        <w:t xml:space="preserve">o technikos universiteto </w:t>
      </w:r>
      <w:r w:rsidR="00C703BA" w:rsidRPr="005E0488">
        <w:rPr>
          <w:color w:val="000000" w:themeColor="text1"/>
        </w:rPr>
        <w:t>senatas</w:t>
      </w:r>
      <w:r w:rsidR="002F53F7" w:rsidRPr="005E0488">
        <w:rPr>
          <w:color w:val="000000" w:themeColor="text1"/>
        </w:rPr>
        <w:t xml:space="preserve">, jos skelbiamos </w:t>
      </w:r>
      <w:r w:rsidR="0049417B" w:rsidRPr="005E0488">
        <w:rPr>
          <w:color w:val="000000" w:themeColor="text1"/>
        </w:rPr>
        <w:t>VILNIUS TECH</w:t>
      </w:r>
      <w:r w:rsidR="002F53F7" w:rsidRPr="005E0488">
        <w:rPr>
          <w:color w:val="000000" w:themeColor="text1"/>
        </w:rPr>
        <w:t xml:space="preserve"> internet</w:t>
      </w:r>
      <w:r w:rsidR="007E24A0">
        <w:rPr>
          <w:color w:val="000000" w:themeColor="text1"/>
        </w:rPr>
        <w:t>o</w:t>
      </w:r>
      <w:r w:rsidR="002F53F7" w:rsidRPr="005E0488">
        <w:rPr>
          <w:color w:val="000000" w:themeColor="text1"/>
        </w:rPr>
        <w:t xml:space="preserve"> puslapyje </w:t>
      </w:r>
      <w:hyperlink r:id="rId53" w:history="1">
        <w:r w:rsidR="00F13C8B" w:rsidRPr="00A5668F">
          <w:rPr>
            <w:rStyle w:val="Hyperlink"/>
            <w:color w:val="000000" w:themeColor="text1"/>
          </w:rPr>
          <w:t>https://vilniustech.lt/stojantiesiems</w:t>
        </w:r>
      </w:hyperlink>
      <w:r w:rsidR="00DA0700" w:rsidRPr="00DA0700">
        <w:rPr>
          <w:rStyle w:val="Hyperlink"/>
          <w:color w:val="000000" w:themeColor="text1"/>
          <w:u w:val="none"/>
        </w:rPr>
        <w:t xml:space="preserve"> ir</w:t>
      </w:r>
      <w:r w:rsidR="00DA0700" w:rsidRPr="00DA0700">
        <w:t xml:space="preserve"> </w:t>
      </w:r>
      <w:r w:rsidR="00DA0700" w:rsidRPr="00DA0700">
        <w:rPr>
          <w:color w:val="000000" w:themeColor="text1"/>
          <w:u w:val="single"/>
        </w:rPr>
        <w:t>https://vilniustech.lt/for-international-students/admission-20242025-------scholarships/tuition-and-other-fees/9603?</w:t>
      </w:r>
    </w:p>
    <w:p w14:paraId="36F8A1FB" w14:textId="77777777" w:rsidR="002C2041" w:rsidRPr="005E0488" w:rsidRDefault="00040AC0" w:rsidP="008F020E">
      <w:pPr>
        <w:pStyle w:val="ListParagraph"/>
        <w:numPr>
          <w:ilvl w:val="0"/>
          <w:numId w:val="27"/>
        </w:numPr>
        <w:tabs>
          <w:tab w:val="left" w:pos="567"/>
          <w:tab w:val="left" w:pos="1134"/>
        </w:tabs>
        <w:ind w:left="0" w:firstLine="709"/>
        <w:outlineLvl w:val="0"/>
        <w:rPr>
          <w:color w:val="000000" w:themeColor="text1"/>
        </w:rPr>
      </w:pPr>
      <w:r w:rsidRPr="005E0488">
        <w:rPr>
          <w:color w:val="000000" w:themeColor="text1"/>
        </w:rPr>
        <w:t xml:space="preserve">Už studentų, studijuojančių mokamose vietose, studijas gali mokėti juos remianti įmonė arba organizacija pagal trišalę studijų sutartį, kurioje numatoma mokėjimo už studijas tvarka. </w:t>
      </w:r>
    </w:p>
    <w:p w14:paraId="7B6ADEBD" w14:textId="77777777" w:rsidR="00183D44" w:rsidRPr="005E0488" w:rsidRDefault="00183D44" w:rsidP="008F020E">
      <w:pPr>
        <w:pStyle w:val="ListParagraph"/>
        <w:numPr>
          <w:ilvl w:val="0"/>
          <w:numId w:val="27"/>
        </w:numPr>
        <w:tabs>
          <w:tab w:val="left" w:pos="567"/>
          <w:tab w:val="left" w:pos="1134"/>
        </w:tabs>
        <w:ind w:left="0" w:firstLine="709"/>
        <w:outlineLvl w:val="0"/>
        <w:rPr>
          <w:color w:val="000000" w:themeColor="text1"/>
        </w:rPr>
      </w:pPr>
      <w:r w:rsidRPr="005E0488">
        <w:rPr>
          <w:color w:val="000000" w:themeColor="text1"/>
        </w:rPr>
        <w:t xml:space="preserve">Studijų sutartį vietoj pakviestojo studijuoti </w:t>
      </w:r>
      <w:r w:rsidR="0049417B" w:rsidRPr="005E0488">
        <w:rPr>
          <w:color w:val="000000" w:themeColor="text1"/>
        </w:rPr>
        <w:t>VILNIUS TECH</w:t>
      </w:r>
      <w:r w:rsidRPr="005E0488">
        <w:rPr>
          <w:color w:val="000000" w:themeColor="text1"/>
        </w:rPr>
        <w:t xml:space="preserve"> gali sudaryti pakviestojo studijuoti notaro įgaliotas asmuo. Šis asmuo, atvykęs į Stojančiųjų priėmimo ir informavimo centrą, turi pateikti įgaliojimą ir savo asmens dokumento kopiją (originalą parodyti) bei dokumentus</w:t>
      </w:r>
      <w:r w:rsidR="00782443" w:rsidRPr="005E0488">
        <w:rPr>
          <w:color w:val="000000" w:themeColor="text1"/>
        </w:rPr>
        <w:t>,</w:t>
      </w:r>
      <w:r w:rsidRPr="005E0488">
        <w:rPr>
          <w:color w:val="000000" w:themeColor="text1"/>
        </w:rPr>
        <w:t xml:space="preserve"> reikalingus pakviestojo studijuoti priėmim</w:t>
      </w:r>
      <w:r w:rsidR="0081077B" w:rsidRPr="005E0488">
        <w:rPr>
          <w:color w:val="000000" w:themeColor="text1"/>
        </w:rPr>
        <w:t>ui įforminti</w:t>
      </w:r>
      <w:r w:rsidRPr="005E0488">
        <w:rPr>
          <w:color w:val="000000" w:themeColor="text1"/>
        </w:rPr>
        <w:t>.</w:t>
      </w:r>
    </w:p>
    <w:p w14:paraId="4DF00094" w14:textId="77777777" w:rsidR="006B345D" w:rsidRPr="005E0488" w:rsidRDefault="00040AC0" w:rsidP="008F020E">
      <w:pPr>
        <w:pStyle w:val="ListParagraph"/>
        <w:numPr>
          <w:ilvl w:val="0"/>
          <w:numId w:val="27"/>
        </w:numPr>
        <w:tabs>
          <w:tab w:val="left" w:pos="567"/>
          <w:tab w:val="left" w:pos="1134"/>
        </w:tabs>
        <w:ind w:left="0" w:firstLine="709"/>
        <w:outlineLvl w:val="0"/>
        <w:rPr>
          <w:color w:val="000000" w:themeColor="text1"/>
        </w:rPr>
      </w:pPr>
      <w:r w:rsidRPr="005E0488">
        <w:rPr>
          <w:color w:val="000000" w:themeColor="text1"/>
        </w:rPr>
        <w:t xml:space="preserve">Visais priėmimo </w:t>
      </w:r>
      <w:r w:rsidR="00065A88" w:rsidRPr="005E0488">
        <w:rPr>
          <w:color w:val="000000" w:themeColor="text1"/>
        </w:rPr>
        <w:t>į pirmosios</w:t>
      </w:r>
      <w:r w:rsidR="003C1C88" w:rsidRPr="005E0488">
        <w:rPr>
          <w:color w:val="000000" w:themeColor="text1"/>
        </w:rPr>
        <w:t xml:space="preserve"> ir</w:t>
      </w:r>
      <w:r w:rsidR="00065A88" w:rsidRPr="005E0488">
        <w:rPr>
          <w:color w:val="000000" w:themeColor="text1"/>
        </w:rPr>
        <w:t xml:space="preserve"> </w:t>
      </w:r>
      <w:r w:rsidR="002F53F7" w:rsidRPr="005E0488">
        <w:rPr>
          <w:color w:val="000000" w:themeColor="text1"/>
        </w:rPr>
        <w:t>antrosios pakop</w:t>
      </w:r>
      <w:r w:rsidR="003C1C88" w:rsidRPr="005E0488">
        <w:rPr>
          <w:color w:val="000000" w:themeColor="text1"/>
        </w:rPr>
        <w:t>os</w:t>
      </w:r>
      <w:r w:rsidR="00065A88" w:rsidRPr="005E0488">
        <w:rPr>
          <w:color w:val="000000" w:themeColor="text1"/>
        </w:rPr>
        <w:t xml:space="preserve"> studijas taisyklėse nenumatytais atvejais sprendimus priima </w:t>
      </w:r>
      <w:r w:rsidR="00C96F72" w:rsidRPr="005E0488">
        <w:rPr>
          <w:color w:val="000000" w:themeColor="text1"/>
        </w:rPr>
        <w:t>rektori</w:t>
      </w:r>
      <w:r w:rsidR="00065A88" w:rsidRPr="005E0488">
        <w:rPr>
          <w:color w:val="000000" w:themeColor="text1"/>
        </w:rPr>
        <w:t xml:space="preserve">us </w:t>
      </w:r>
      <w:r w:rsidR="00C96F72" w:rsidRPr="005E0488">
        <w:rPr>
          <w:color w:val="000000" w:themeColor="text1"/>
        </w:rPr>
        <w:t>arba jo įgaliotas asmuo</w:t>
      </w:r>
      <w:r w:rsidR="00065A88" w:rsidRPr="005E0488">
        <w:rPr>
          <w:color w:val="000000" w:themeColor="text1"/>
        </w:rPr>
        <w:t xml:space="preserve">. </w:t>
      </w:r>
    </w:p>
    <w:p w14:paraId="055A9ACD" w14:textId="77777777" w:rsidR="00822E30" w:rsidRPr="00526E57" w:rsidRDefault="00065A88" w:rsidP="00822E30">
      <w:pPr>
        <w:pStyle w:val="ListParagraph"/>
        <w:numPr>
          <w:ilvl w:val="0"/>
          <w:numId w:val="27"/>
        </w:numPr>
        <w:tabs>
          <w:tab w:val="left" w:pos="567"/>
          <w:tab w:val="left" w:pos="1134"/>
        </w:tabs>
        <w:ind w:left="0" w:firstLine="709"/>
        <w:outlineLvl w:val="0"/>
      </w:pPr>
      <w:r w:rsidRPr="00526E57">
        <w:lastRenderedPageBreak/>
        <w:t xml:space="preserve">Asmenys, </w:t>
      </w:r>
      <w:r w:rsidRPr="00526E57">
        <w:rPr>
          <w:bCs/>
        </w:rPr>
        <w:t xml:space="preserve">įgiję ne žemesnį kaip vidurinį ar jam prilygintą išsilavinimą arba </w:t>
      </w:r>
      <w:r w:rsidRPr="00526E57">
        <w:t>ne žemesnį kaip bakalauro ar jam prilygintą išsilavinimą</w:t>
      </w:r>
      <w:r w:rsidRPr="00526E57">
        <w:rPr>
          <w:bCs/>
        </w:rPr>
        <w:t xml:space="preserve"> ne Lietuvos Respublikos mokyklose, suteikiantį teisę stoti į tos šalies aukštąsias mokyklas, </w:t>
      </w:r>
      <w:r w:rsidRPr="00526E57">
        <w:rPr>
          <w:lang w:eastAsia="en-US"/>
        </w:rPr>
        <w:t>kurių</w:t>
      </w:r>
      <w:r w:rsidRPr="00526E57">
        <w:t xml:space="preserve"> studijos finansuojamos iš Lietuvos valstybės biudžeto, priimami Švietimo</w:t>
      </w:r>
      <w:r w:rsidR="0004051B" w:rsidRPr="00526E57">
        <w:t>,</w:t>
      </w:r>
      <w:r w:rsidRPr="00526E57">
        <w:t xml:space="preserve"> mokslo</w:t>
      </w:r>
      <w:r w:rsidR="0004051B" w:rsidRPr="00526E57">
        <w:t xml:space="preserve"> ir sporto</w:t>
      </w:r>
      <w:r w:rsidRPr="00526E57">
        <w:t xml:space="preserve"> ministerijos nustatyta tvarka.</w:t>
      </w:r>
    </w:p>
    <w:p w14:paraId="3D663721" w14:textId="0B8307F3" w:rsidR="00822E30" w:rsidRDefault="00822E30" w:rsidP="00822E30">
      <w:pPr>
        <w:pStyle w:val="ListParagraph"/>
        <w:numPr>
          <w:ilvl w:val="0"/>
          <w:numId w:val="27"/>
        </w:numPr>
        <w:tabs>
          <w:tab w:val="left" w:pos="567"/>
          <w:tab w:val="left" w:pos="1134"/>
        </w:tabs>
        <w:ind w:left="0" w:firstLine="709"/>
        <w:outlineLvl w:val="0"/>
        <w:rPr>
          <w:color w:val="000000" w:themeColor="text1"/>
        </w:rPr>
      </w:pPr>
      <w:r w:rsidRPr="005E0488">
        <w:rPr>
          <w:color w:val="000000" w:themeColor="text1"/>
        </w:rPr>
        <w:t>Dokumentai, išduoti kita nei lietuvių ar anglų kalba, privalo būti išversti į vieną iš šių kalbų ir patvirtinti įstatymų numatyta tvarka.</w:t>
      </w:r>
    </w:p>
    <w:p w14:paraId="3CD4A7C8" w14:textId="77777777" w:rsidR="00DA08DA" w:rsidRPr="00DA08DA" w:rsidRDefault="00DA08DA" w:rsidP="00DA08DA">
      <w:pPr>
        <w:tabs>
          <w:tab w:val="left" w:pos="567"/>
          <w:tab w:val="left" w:pos="1134"/>
        </w:tabs>
        <w:ind w:left="709" w:firstLine="0"/>
        <w:outlineLvl w:val="0"/>
        <w:rPr>
          <w:color w:val="000000" w:themeColor="text1"/>
        </w:rPr>
      </w:pPr>
    </w:p>
    <w:p w14:paraId="0E3775E0" w14:textId="77777777" w:rsidR="00D21DA3" w:rsidRPr="005E0488" w:rsidRDefault="00176379" w:rsidP="007527BB">
      <w:pPr>
        <w:pStyle w:val="ListParagraph"/>
        <w:numPr>
          <w:ilvl w:val="0"/>
          <w:numId w:val="27"/>
        </w:numPr>
        <w:tabs>
          <w:tab w:val="left" w:pos="567"/>
          <w:tab w:val="left" w:pos="1134"/>
        </w:tabs>
        <w:ind w:left="0" w:firstLine="709"/>
        <w:outlineLvl w:val="0"/>
        <w:rPr>
          <w:b/>
          <w:color w:val="000000" w:themeColor="text1"/>
        </w:rPr>
      </w:pPr>
      <w:r w:rsidRPr="005E0488">
        <w:rPr>
          <w:b/>
          <w:color w:val="000000" w:themeColor="text1"/>
        </w:rPr>
        <w:t>Asmens duomenų tvarkymas</w:t>
      </w:r>
    </w:p>
    <w:p w14:paraId="00B1D896" w14:textId="77777777" w:rsidR="00D21DA3" w:rsidRPr="005E0488" w:rsidRDefault="007527BB" w:rsidP="00D21DA3">
      <w:pPr>
        <w:pStyle w:val="ListParagraph"/>
        <w:numPr>
          <w:ilvl w:val="1"/>
          <w:numId w:val="27"/>
        </w:numPr>
        <w:tabs>
          <w:tab w:val="left" w:pos="567"/>
          <w:tab w:val="left" w:pos="1276"/>
        </w:tabs>
        <w:ind w:left="0" w:firstLine="702"/>
        <w:outlineLvl w:val="0"/>
        <w:rPr>
          <w:color w:val="000000" w:themeColor="text1"/>
        </w:rPr>
      </w:pPr>
      <w:r w:rsidRPr="005E0488">
        <w:rPr>
          <w:color w:val="000000" w:themeColor="text1"/>
        </w:rPr>
        <w:t>Stojančiųjų asmens duomenys tvarkomi pagal Vilniaus Gedimino technikos universiteto asmens duomenų saugumo politiką (toliau – politika), užtikrinant nuo 2018 m. gegužės 25 d. įsigaliojančio Bendrojo duomenų apsaugos reglamento Nr. (ES) 2016/679 (toliau – Reglamento) ir LR asmens duomenų teisinės apsaugos įstatymo (toliau – ADTAĮ), kitų įstatymų bei teisės aktų, reglamentuojančių asmens duomenų tvarkymą ir apsaugą, laikymąsi ir įgyvendinimą. Asmens duomenys renkami politikoje ir šiose taisyklėse apibrėžtais tikslais ir tik tokios apimties, kokios reikia stojančiųjų atrankai ir studijų (mokymo) sutartims sudaryti bei tvarkomi su šiais tikslais suderintais būdais. Asmens duomenys tvarkomi, remiantis Reglamento 5-ojo straipsnio 1(e) punktu, numatančiu saugoti asmens duomenis ne ilgiau, nei tai numato atitinkamų asmens duomenų tvarkymo tikslai.</w:t>
      </w:r>
    </w:p>
    <w:p w14:paraId="41CEAD89" w14:textId="7133138C" w:rsidR="00D21DA3" w:rsidRPr="005E0488" w:rsidRDefault="007527BB" w:rsidP="00D21DA3">
      <w:pPr>
        <w:pStyle w:val="ListParagraph"/>
        <w:numPr>
          <w:ilvl w:val="1"/>
          <w:numId w:val="27"/>
        </w:numPr>
        <w:tabs>
          <w:tab w:val="left" w:pos="567"/>
          <w:tab w:val="left" w:pos="1276"/>
        </w:tabs>
        <w:ind w:left="0" w:firstLine="702"/>
        <w:outlineLvl w:val="0"/>
        <w:rPr>
          <w:color w:val="000000" w:themeColor="text1"/>
        </w:rPr>
      </w:pPr>
      <w:r w:rsidRPr="005E0488">
        <w:rPr>
          <w:color w:val="000000" w:themeColor="text1"/>
        </w:rPr>
        <w:t>Stojančiajam paprašius pateikti informaciją apie jo tvarkomus asmens duomenis VILNIUS TECH turi nedels</w:t>
      </w:r>
      <w:r w:rsidR="00C354BE">
        <w:rPr>
          <w:color w:val="000000" w:themeColor="text1"/>
        </w:rPr>
        <w:t xml:space="preserve">damas </w:t>
      </w:r>
      <w:r w:rsidRPr="005E0488">
        <w:rPr>
          <w:color w:val="000000" w:themeColor="text1"/>
        </w:rPr>
        <w:t>stojančiajam suteikti visą tikslią informaciją, kokie ir kokiais tikslais yra tvarkomi stojančiojo asmens duomenys.</w:t>
      </w:r>
    </w:p>
    <w:p w14:paraId="4945D86C" w14:textId="6EDCE4CE" w:rsidR="00D219D5" w:rsidRDefault="007527BB" w:rsidP="00822E30">
      <w:pPr>
        <w:pStyle w:val="ListParagraph"/>
        <w:numPr>
          <w:ilvl w:val="1"/>
          <w:numId w:val="27"/>
        </w:numPr>
        <w:tabs>
          <w:tab w:val="left" w:pos="567"/>
          <w:tab w:val="left" w:pos="1276"/>
        </w:tabs>
        <w:ind w:left="0" w:firstLine="702"/>
        <w:outlineLvl w:val="0"/>
        <w:rPr>
          <w:color w:val="000000" w:themeColor="text1"/>
        </w:rPr>
      </w:pPr>
      <w:r w:rsidRPr="005E0488">
        <w:rPr>
          <w:color w:val="000000" w:themeColor="text1"/>
        </w:rPr>
        <w:t xml:space="preserve">Stojančiajam paprašius panaikinti VILNIUS TECH tvarkomus duomenis, </w:t>
      </w:r>
      <w:r w:rsidR="00D21DA3" w:rsidRPr="005E0488">
        <w:rPr>
          <w:color w:val="000000" w:themeColor="text1"/>
        </w:rPr>
        <w:t>VILNIUS TECH</w:t>
      </w:r>
      <w:r w:rsidRPr="005E0488">
        <w:rPr>
          <w:color w:val="000000" w:themeColor="text1"/>
        </w:rPr>
        <w:t xml:space="preserve"> turi nedels</w:t>
      </w:r>
      <w:r w:rsidR="00C354BE">
        <w:rPr>
          <w:color w:val="000000" w:themeColor="text1"/>
        </w:rPr>
        <w:t>damas</w:t>
      </w:r>
      <w:r w:rsidRPr="005E0488">
        <w:rPr>
          <w:color w:val="000000" w:themeColor="text1"/>
        </w:rPr>
        <w:t xml:space="preserve"> panaikinti stojančiojo asmens duomenis,</w:t>
      </w:r>
      <w:r w:rsidR="00D21DA3" w:rsidRPr="005E0488">
        <w:rPr>
          <w:color w:val="000000" w:themeColor="text1"/>
        </w:rPr>
        <w:t xml:space="preserve"> </w:t>
      </w:r>
      <w:r w:rsidRPr="005E0488">
        <w:rPr>
          <w:color w:val="000000" w:themeColor="text1"/>
        </w:rPr>
        <w:t>jei saugoti asmens duomenų nenumato jų tvarkymo tikslas ar galiojantys teisės aktai.</w:t>
      </w:r>
    </w:p>
    <w:p w14:paraId="2B42A0E8" w14:textId="77777777" w:rsidR="00DA08DA" w:rsidRPr="00DA08DA" w:rsidRDefault="00DA08DA" w:rsidP="00DA08DA">
      <w:pPr>
        <w:tabs>
          <w:tab w:val="left" w:pos="567"/>
          <w:tab w:val="left" w:pos="1276"/>
        </w:tabs>
        <w:ind w:left="702" w:firstLine="0"/>
        <w:outlineLvl w:val="0"/>
        <w:rPr>
          <w:color w:val="000000" w:themeColor="text1"/>
        </w:rPr>
      </w:pPr>
    </w:p>
    <w:p w14:paraId="3F6CC704" w14:textId="77777777" w:rsidR="00065A88" w:rsidRPr="00D77340" w:rsidRDefault="00065A88" w:rsidP="00DA08DA">
      <w:pPr>
        <w:pStyle w:val="ListParagraph"/>
        <w:numPr>
          <w:ilvl w:val="0"/>
          <w:numId w:val="27"/>
        </w:numPr>
        <w:tabs>
          <w:tab w:val="left" w:pos="567"/>
          <w:tab w:val="left" w:pos="1134"/>
        </w:tabs>
        <w:ind w:left="0" w:firstLine="709"/>
        <w:outlineLvl w:val="0"/>
        <w:rPr>
          <w:b/>
        </w:rPr>
      </w:pPr>
      <w:r w:rsidRPr="00D77340">
        <w:rPr>
          <w:b/>
        </w:rPr>
        <w:t>Stojančiųjų priėmimo ir informavimo centro adresai ir telefonai:</w:t>
      </w:r>
    </w:p>
    <w:p w14:paraId="5F034485" w14:textId="1E9C45F2" w:rsidR="00065A88" w:rsidRDefault="0049417B" w:rsidP="001209AA">
      <w:pPr>
        <w:pStyle w:val="ListParagraph"/>
        <w:ind w:left="0"/>
        <w:outlineLvl w:val="1"/>
      </w:pPr>
      <w:r>
        <w:t>VILNIUS TECH</w:t>
      </w:r>
      <w:r w:rsidR="00065A88" w:rsidRPr="0081077B">
        <w:t xml:space="preserve"> </w:t>
      </w:r>
      <w:r w:rsidR="008A6955" w:rsidRPr="0081077B">
        <w:t>S</w:t>
      </w:r>
      <w:r w:rsidR="00065A88" w:rsidRPr="0081077B">
        <w:t xml:space="preserve">tojančiųjų priėmimo ir informavimo centras </w:t>
      </w:r>
      <w:r w:rsidR="003A3CF1">
        <w:t>S</w:t>
      </w:r>
      <w:r w:rsidR="001209AA">
        <w:t>3</w:t>
      </w:r>
      <w:r w:rsidR="003A3CF1">
        <w:t xml:space="preserve"> </w:t>
      </w:r>
      <w:r w:rsidR="00065A88" w:rsidRPr="0081077B">
        <w:t xml:space="preserve">204A, 205 kab., </w:t>
      </w:r>
      <w:r>
        <w:t>VILNIUS TECH</w:t>
      </w:r>
      <w:r w:rsidR="00065A88" w:rsidRPr="0081077B">
        <w:t xml:space="preserve"> Saulėtekio rūmai</w:t>
      </w:r>
      <w:r w:rsidR="009E0EA9" w:rsidRPr="0081077B">
        <w:t xml:space="preserve">, </w:t>
      </w:r>
      <w:r w:rsidR="00065A88" w:rsidRPr="0081077B">
        <w:t>Saulėtekio al. 11, LT-10223 Vilnius</w:t>
      </w:r>
      <w:r w:rsidR="009E0EA9" w:rsidRPr="0081077B">
        <w:t>, tel.: </w:t>
      </w:r>
      <w:r w:rsidR="00E3665B">
        <w:t>+370</w:t>
      </w:r>
      <w:r w:rsidR="006B345D" w:rsidRPr="0081077B">
        <w:t> 5 </w:t>
      </w:r>
      <w:r w:rsidR="0021406C" w:rsidRPr="0081077B">
        <w:t xml:space="preserve">274 4949, </w:t>
      </w:r>
      <w:r w:rsidR="00E3665B">
        <w:t>+370</w:t>
      </w:r>
      <w:r w:rsidR="00DA0700" w:rsidRPr="0081077B">
        <w:t> 5</w:t>
      </w:r>
      <w:r w:rsidR="00E3665B">
        <w:t xml:space="preserve"> </w:t>
      </w:r>
      <w:r w:rsidR="00DA0700" w:rsidRPr="0081077B">
        <w:t>2</w:t>
      </w:r>
      <w:r w:rsidR="00DA0700">
        <w:t>3</w:t>
      </w:r>
      <w:r w:rsidR="00DA0700" w:rsidRPr="0081077B">
        <w:t xml:space="preserve">7 </w:t>
      </w:r>
      <w:r w:rsidR="00DA0700">
        <w:t>0608</w:t>
      </w:r>
      <w:r w:rsidR="00DA0700" w:rsidRPr="0081077B">
        <w:t xml:space="preserve">, </w:t>
      </w:r>
      <w:r w:rsidR="00E3665B">
        <w:t>+370</w:t>
      </w:r>
      <w:r w:rsidR="0021406C" w:rsidRPr="0081077B">
        <w:t xml:space="preserve"> 5 </w:t>
      </w:r>
      <w:r w:rsidR="00065A88" w:rsidRPr="0081077B">
        <w:t>274 5010;</w:t>
      </w:r>
      <w:r w:rsidR="00E3665B">
        <w:t xml:space="preserve"> </w:t>
      </w:r>
      <w:r w:rsidR="0058518F" w:rsidRPr="00D77340">
        <w:t>e</w:t>
      </w:r>
      <w:r w:rsidR="00065A88" w:rsidRPr="00D77340">
        <w:t xml:space="preserve">l. paštas </w:t>
      </w:r>
      <w:hyperlink r:id="rId54" w:history="1">
        <w:r w:rsidR="00F13C8B" w:rsidRPr="00E3665B">
          <w:rPr>
            <w:rStyle w:val="Hyperlink"/>
            <w:color w:val="auto"/>
          </w:rPr>
          <w:t>priemimas@vilniustech.lt</w:t>
        </w:r>
      </w:hyperlink>
      <w:r w:rsidR="00065A88" w:rsidRPr="00D77340">
        <w:t xml:space="preserve">, </w:t>
      </w:r>
      <w:hyperlink r:id="rId55" w:history="1">
        <w:r w:rsidR="00F13C8B" w:rsidRPr="00E3665B">
          <w:rPr>
            <w:rStyle w:val="Hyperlink"/>
            <w:color w:val="auto"/>
          </w:rPr>
          <w:t>magistrantura@vilniustech.lt</w:t>
        </w:r>
      </w:hyperlink>
      <w:r w:rsidR="00065A88" w:rsidRPr="00D77340">
        <w:t xml:space="preserve">, </w:t>
      </w:r>
      <w:bookmarkStart w:id="19" w:name="_Hlk183612183"/>
      <w:r w:rsidR="00065A88" w:rsidRPr="00D77340">
        <w:t xml:space="preserve">interneto svetainė </w:t>
      </w:r>
      <w:bookmarkEnd w:id="19"/>
      <w:r w:rsidR="008B5078" w:rsidRPr="00E3665B">
        <w:fldChar w:fldCharType="begin"/>
      </w:r>
      <w:r w:rsidR="008B5078">
        <w:instrText xml:space="preserve"> HYPERLINK "https://vilniustech.lt/stojantiesiems" </w:instrText>
      </w:r>
      <w:r w:rsidR="008B5078" w:rsidRPr="00E3665B">
        <w:fldChar w:fldCharType="separate"/>
      </w:r>
      <w:r w:rsidR="00F13C8B" w:rsidRPr="00E3665B">
        <w:rPr>
          <w:rStyle w:val="Hyperlink"/>
          <w:color w:val="auto"/>
        </w:rPr>
        <w:t>https://vilniustech.lt/stojantiesiems</w:t>
      </w:r>
      <w:r w:rsidR="008B5078" w:rsidRPr="00E3665B">
        <w:rPr>
          <w:rStyle w:val="Hyperlink"/>
          <w:color w:val="auto"/>
        </w:rPr>
        <w:fldChar w:fldCharType="end"/>
      </w:r>
      <w:r w:rsidR="001209AA" w:rsidRPr="001209AA">
        <w:rPr>
          <w:rStyle w:val="Hyperlink"/>
          <w:color w:val="auto"/>
          <w:u w:val="none"/>
        </w:rPr>
        <w:t xml:space="preserve">. </w:t>
      </w:r>
      <w:r w:rsidR="001209AA" w:rsidRPr="00DE604E">
        <w:rPr>
          <w:rStyle w:val="Hyperlink"/>
          <w:color w:val="auto"/>
          <w:u w:val="none"/>
        </w:rPr>
        <w:t>I</w:t>
      </w:r>
      <w:r w:rsidR="00065A88" w:rsidRPr="00D77340">
        <w:t xml:space="preserve">nformacija apie priėmimą į pirmosios pakopos ir vientisąsias studijas bei antrosios pakopos studijas teikiama </w:t>
      </w:r>
      <w:r w:rsidR="00D579D8">
        <w:t xml:space="preserve">pirmadieniais–ketvirtadieniais </w:t>
      </w:r>
      <w:r w:rsidR="00065A88" w:rsidRPr="00D77340">
        <w:t>9</w:t>
      </w:r>
      <w:r w:rsidR="0021437F" w:rsidRPr="00D77340">
        <w:t>.00</w:t>
      </w:r>
      <w:r w:rsidR="00065A88" w:rsidRPr="00D77340">
        <w:t>–16</w:t>
      </w:r>
      <w:r w:rsidR="0021437F" w:rsidRPr="00D77340">
        <w:t>.00</w:t>
      </w:r>
      <w:r w:rsidR="00D579D8">
        <w:t xml:space="preserve"> val., penktadieniais </w:t>
      </w:r>
      <w:r w:rsidR="00D579D8" w:rsidRPr="00D77340">
        <w:t>9.00–1</w:t>
      </w:r>
      <w:r w:rsidR="00C96F72">
        <w:t>5</w:t>
      </w:r>
      <w:r w:rsidR="00D579D8" w:rsidRPr="00D77340">
        <w:t>.</w:t>
      </w:r>
      <w:r w:rsidR="00C96F72">
        <w:t>3</w:t>
      </w:r>
      <w:r w:rsidR="00D579D8" w:rsidRPr="00D77340">
        <w:t>0</w:t>
      </w:r>
      <w:r w:rsidR="00D579D8">
        <w:t xml:space="preserve"> val.</w:t>
      </w:r>
      <w:r w:rsidR="001556AC">
        <w:t xml:space="preserve"> </w:t>
      </w:r>
    </w:p>
    <w:p w14:paraId="11EB0927" w14:textId="2E58526E" w:rsidR="00E3665B" w:rsidRDefault="001209AA" w:rsidP="001209AA">
      <w:pPr>
        <w:tabs>
          <w:tab w:val="left" w:pos="993"/>
        </w:tabs>
        <w:outlineLvl w:val="1"/>
      </w:pPr>
      <w:r>
        <w:t>K</w:t>
      </w:r>
      <w:r w:rsidR="00E3665B" w:rsidRPr="00E3665B">
        <w:t xml:space="preserve">onsultavimas priėmimo </w:t>
      </w:r>
      <w:r w:rsidR="00E3665B">
        <w:t xml:space="preserve">į Lietuvos jūreivystės akademijos studijų programas </w:t>
      </w:r>
      <w:r w:rsidR="00E3665B" w:rsidRPr="00E3665B">
        <w:t>klausimais teikiamas tel.</w:t>
      </w:r>
      <w:r w:rsidR="00A25463">
        <w:t>:</w:t>
      </w:r>
      <w:r w:rsidR="00E3665B" w:rsidRPr="00E3665B">
        <w:t xml:space="preserve"> </w:t>
      </w:r>
      <w:r>
        <w:t>+370</w:t>
      </w:r>
      <w:r w:rsidR="00E3665B" w:rsidRPr="00E3665B">
        <w:t xml:space="preserve"> 46 397 248, +370 687 55787, el. paštas </w:t>
      </w:r>
      <w:hyperlink r:id="rId56" w:history="1">
        <w:r w:rsidR="00DD15F9" w:rsidRPr="00DD15F9">
          <w:rPr>
            <w:rStyle w:val="Hyperlink"/>
            <w:color w:val="000000" w:themeColor="text1"/>
          </w:rPr>
          <w:t>priemimas@lajm.lt</w:t>
        </w:r>
      </w:hyperlink>
      <w:r w:rsidR="00E3665B" w:rsidRPr="00E3665B">
        <w:t xml:space="preserve">, interneto svetainė </w:t>
      </w:r>
      <w:hyperlink r:id="rId57" w:history="1">
        <w:r w:rsidR="00DD15F9" w:rsidRPr="00DD15F9">
          <w:rPr>
            <w:rStyle w:val="Hyperlink"/>
            <w:color w:val="000000" w:themeColor="text1"/>
          </w:rPr>
          <w:t>https://lajm.lt/lt/stojantiesiems/priemimas/</w:t>
        </w:r>
      </w:hyperlink>
      <w:r w:rsidR="00E3665B" w:rsidRPr="00DD15F9">
        <w:rPr>
          <w:color w:val="000000" w:themeColor="text1"/>
        </w:rPr>
        <w:t>.</w:t>
      </w:r>
    </w:p>
    <w:p w14:paraId="1B6888AC" w14:textId="77777777" w:rsidR="00856D4C" w:rsidRPr="00856D4C" w:rsidRDefault="00856D4C" w:rsidP="00E15CBA">
      <w:pPr>
        <w:pStyle w:val="ListParagraph"/>
        <w:numPr>
          <w:ilvl w:val="0"/>
          <w:numId w:val="27"/>
        </w:numPr>
        <w:ind w:left="0" w:firstLine="709"/>
        <w:outlineLvl w:val="1"/>
        <w:rPr>
          <w:b/>
        </w:rPr>
      </w:pPr>
      <w:r w:rsidRPr="00856D4C">
        <w:rPr>
          <w:b/>
        </w:rPr>
        <w:t>Tarptautinių studijų centro adresas ir telefonai</w:t>
      </w:r>
    </w:p>
    <w:p w14:paraId="5BFB3C8E" w14:textId="0D5F1431" w:rsidR="000243A2" w:rsidRPr="00736E1B" w:rsidRDefault="00E15CBA" w:rsidP="00E15CBA">
      <w:pPr>
        <w:outlineLvl w:val="1"/>
      </w:pPr>
      <w:r>
        <w:t xml:space="preserve">VILNIUS TECH </w:t>
      </w:r>
      <w:r w:rsidR="00856D4C" w:rsidRPr="00D77340">
        <w:t>Tarptautinių studijų ce</w:t>
      </w:r>
      <w:r w:rsidR="00B21A2C">
        <w:t xml:space="preserve">ntras: </w:t>
      </w:r>
      <w:r w:rsidR="003A3CF1">
        <w:t>S</w:t>
      </w:r>
      <w:r w:rsidR="001209AA">
        <w:t>3</w:t>
      </w:r>
      <w:r w:rsidR="003A3CF1">
        <w:t xml:space="preserve"> </w:t>
      </w:r>
      <w:r w:rsidR="005E0488">
        <w:t>208</w:t>
      </w:r>
      <w:r w:rsidR="00B21A2C">
        <w:t xml:space="preserve"> kab., Saulėtekio rūmai,</w:t>
      </w:r>
      <w:r w:rsidR="00856D4C" w:rsidRPr="00D77340">
        <w:t xml:space="preserve"> Saulėtekio al. 11, LT</w:t>
      </w:r>
      <w:r w:rsidR="00856D4C" w:rsidRPr="00D77340">
        <w:noBreakHyphen/>
        <w:t>10223 Vilnius</w:t>
      </w:r>
      <w:r w:rsidR="00D45422">
        <w:t xml:space="preserve">, </w:t>
      </w:r>
      <w:r w:rsidR="00856D4C" w:rsidRPr="00D77340">
        <w:t>tel.:</w:t>
      </w:r>
      <w:r w:rsidR="00D45422">
        <w:t xml:space="preserve"> +370</w:t>
      </w:r>
      <w:r w:rsidR="00856D4C" w:rsidRPr="00D77340">
        <w:t xml:space="preserve"> </w:t>
      </w:r>
      <w:r w:rsidR="000243A2" w:rsidRPr="00736E1B">
        <w:t xml:space="preserve">5 274 5026, </w:t>
      </w:r>
      <w:r w:rsidR="00D45422">
        <w:t xml:space="preserve">+370 </w:t>
      </w:r>
      <w:r w:rsidR="000243A2" w:rsidRPr="00736E1B">
        <w:t>5</w:t>
      </w:r>
      <w:r w:rsidR="00CA0BFE">
        <w:t xml:space="preserve"> </w:t>
      </w:r>
      <w:r w:rsidR="000243A2" w:rsidRPr="00736E1B">
        <w:t>274</w:t>
      </w:r>
      <w:r w:rsidR="00D45422">
        <w:t xml:space="preserve"> </w:t>
      </w:r>
      <w:r w:rsidR="000243A2" w:rsidRPr="00736E1B">
        <w:t xml:space="preserve">4897; el. paštas </w:t>
      </w:r>
      <w:hyperlink r:id="rId58" w:history="1">
        <w:r w:rsidR="000243A2" w:rsidRPr="00736E1B">
          <w:rPr>
            <w:u w:val="single"/>
          </w:rPr>
          <w:t>tsc@vilniustech.lt</w:t>
        </w:r>
      </w:hyperlink>
      <w:r w:rsidR="00806D4A">
        <w:t>,</w:t>
      </w:r>
      <w:r w:rsidR="000243A2">
        <w:t xml:space="preserve"> </w:t>
      </w:r>
      <w:hyperlink r:id="rId59" w:history="1">
        <w:r w:rsidR="000243A2" w:rsidRPr="00C47EF2">
          <w:rPr>
            <w:rStyle w:val="Hyperlink"/>
            <w:color w:val="000000" w:themeColor="text1"/>
          </w:rPr>
          <w:t>admissions@vilniustech.lt</w:t>
        </w:r>
      </w:hyperlink>
      <w:r w:rsidR="00DA0700">
        <w:rPr>
          <w:color w:val="000000" w:themeColor="text1"/>
        </w:rPr>
        <w:t>.</w:t>
      </w:r>
    </w:p>
    <w:p w14:paraId="5BF73A3E" w14:textId="25F08EA8" w:rsidR="00040AC0" w:rsidRPr="00E15CBA" w:rsidRDefault="00AA2AF0" w:rsidP="00E15CBA">
      <w:pPr>
        <w:pStyle w:val="ListParagraph"/>
        <w:numPr>
          <w:ilvl w:val="0"/>
          <w:numId w:val="27"/>
        </w:numPr>
        <w:ind w:left="0" w:firstLine="709"/>
        <w:outlineLvl w:val="1"/>
        <w:rPr>
          <w:b/>
        </w:rPr>
      </w:pPr>
      <w:r w:rsidRPr="00E15CBA">
        <w:rPr>
          <w:b/>
        </w:rPr>
        <w:t>VILNIUS TECH</w:t>
      </w:r>
      <w:r w:rsidR="00040AC0" w:rsidRPr="00E15CBA">
        <w:rPr>
          <w:b/>
        </w:rPr>
        <w:t xml:space="preserve"> fakultetai ir institutai:</w:t>
      </w:r>
    </w:p>
    <w:p w14:paraId="5560EB6B" w14:textId="38D0EE44" w:rsidR="00287766" w:rsidRPr="00363DDD" w:rsidRDefault="00287766" w:rsidP="00287766">
      <w:pPr>
        <w:pStyle w:val="ListParagraph"/>
        <w:numPr>
          <w:ilvl w:val="0"/>
          <w:numId w:val="33"/>
        </w:numPr>
        <w:tabs>
          <w:tab w:val="left" w:pos="993"/>
        </w:tabs>
        <w:ind w:left="993" w:hanging="284"/>
        <w:outlineLvl w:val="1"/>
        <w:rPr>
          <w:b/>
        </w:rPr>
      </w:pPr>
      <w:r w:rsidRPr="00D77340">
        <w:t xml:space="preserve">Antano Gustaičio aviacijos institutas: Linkmenų rūmai, </w:t>
      </w:r>
      <w:r>
        <w:t>L</w:t>
      </w:r>
      <w:r w:rsidR="001209AA">
        <w:t>6</w:t>
      </w:r>
      <w:r w:rsidRPr="00D77340">
        <w:t xml:space="preserve"> 36 kab., Linkmenų g. 28, Vilnius, tel. </w:t>
      </w:r>
      <w:r w:rsidR="00D45422">
        <w:t xml:space="preserve">+370 </w:t>
      </w:r>
      <w:r w:rsidRPr="00D77340">
        <w:t>5 274 4809.</w:t>
      </w:r>
    </w:p>
    <w:p w14:paraId="368241FA" w14:textId="42516857" w:rsidR="00040AC0" w:rsidRPr="00D77340" w:rsidRDefault="00040AC0" w:rsidP="0041148F">
      <w:pPr>
        <w:pStyle w:val="ListParagraph"/>
        <w:numPr>
          <w:ilvl w:val="0"/>
          <w:numId w:val="33"/>
        </w:numPr>
        <w:tabs>
          <w:tab w:val="left" w:pos="993"/>
        </w:tabs>
        <w:ind w:left="993" w:hanging="284"/>
        <w:outlineLvl w:val="1"/>
      </w:pPr>
      <w:r w:rsidRPr="00D77340">
        <w:t>Aplinkos inžinerijos fakultetas: Saulėtekio rūmai</w:t>
      </w:r>
      <w:r w:rsidR="009D0907" w:rsidRPr="00D77340">
        <w:t>,</w:t>
      </w:r>
      <w:r w:rsidRPr="00D77340">
        <w:t xml:space="preserve"> </w:t>
      </w:r>
      <w:r w:rsidR="008A3834">
        <w:t>S</w:t>
      </w:r>
      <w:r w:rsidR="001209AA">
        <w:t>5</w:t>
      </w:r>
      <w:r w:rsidR="008A3834">
        <w:t xml:space="preserve"> </w:t>
      </w:r>
      <w:r w:rsidRPr="00D77340">
        <w:t>5</w:t>
      </w:r>
      <w:r w:rsidR="008A3834">
        <w:t>02</w:t>
      </w:r>
      <w:r w:rsidRPr="00D77340">
        <w:t xml:space="preserve"> kab., Saulėtekio al. 11, Vilnius, tel. </w:t>
      </w:r>
      <w:r w:rsidR="00D45422">
        <w:t xml:space="preserve">+370 </w:t>
      </w:r>
      <w:r w:rsidRPr="00D77340">
        <w:t>5 274 4727.</w:t>
      </w:r>
    </w:p>
    <w:p w14:paraId="3E29EB69" w14:textId="481CAFF1" w:rsidR="00040AC0" w:rsidRPr="00D77340" w:rsidRDefault="00040AC0" w:rsidP="0041148F">
      <w:pPr>
        <w:pStyle w:val="ListParagraph"/>
        <w:numPr>
          <w:ilvl w:val="0"/>
          <w:numId w:val="33"/>
        </w:numPr>
        <w:tabs>
          <w:tab w:val="left" w:pos="993"/>
        </w:tabs>
        <w:ind w:left="993" w:hanging="284"/>
        <w:outlineLvl w:val="1"/>
      </w:pPr>
      <w:r w:rsidRPr="00D77340">
        <w:t xml:space="preserve">Architektūros fakultetas: </w:t>
      </w:r>
      <w:r w:rsidR="009E0EA9" w:rsidRPr="00D77340">
        <w:t>Senamiesčio</w:t>
      </w:r>
      <w:r w:rsidRPr="00D77340">
        <w:t xml:space="preserve"> rūmai, </w:t>
      </w:r>
      <w:r w:rsidR="001209AA">
        <w:t>T1</w:t>
      </w:r>
      <w:r w:rsidR="008A3834">
        <w:t xml:space="preserve"> </w:t>
      </w:r>
      <w:r w:rsidRPr="00D77340">
        <w:t>2.11 kab., Trakų g</w:t>
      </w:r>
      <w:r w:rsidR="0058518F" w:rsidRPr="00D77340">
        <w:t>.</w:t>
      </w:r>
      <w:r w:rsidRPr="00D77340">
        <w:t xml:space="preserve"> 1, Vilnius, tel. </w:t>
      </w:r>
      <w:r w:rsidR="00D45422">
        <w:t xml:space="preserve">+370 </w:t>
      </w:r>
      <w:r w:rsidRPr="00D77340">
        <w:t>5 274 5212.</w:t>
      </w:r>
    </w:p>
    <w:p w14:paraId="693901F2" w14:textId="0F967E54" w:rsidR="00040AC0" w:rsidRPr="00287766" w:rsidRDefault="00040AC0" w:rsidP="0041148F">
      <w:pPr>
        <w:pStyle w:val="ListParagraph"/>
        <w:numPr>
          <w:ilvl w:val="0"/>
          <w:numId w:val="33"/>
        </w:numPr>
        <w:tabs>
          <w:tab w:val="left" w:pos="993"/>
        </w:tabs>
        <w:ind w:left="993" w:hanging="284"/>
        <w:outlineLvl w:val="1"/>
      </w:pPr>
      <w:r w:rsidRPr="00287766">
        <w:t xml:space="preserve">Elektronikos fakultetas: </w:t>
      </w:r>
      <w:r w:rsidR="00287766" w:rsidRPr="00287766">
        <w:t>Plytinės</w:t>
      </w:r>
      <w:r w:rsidR="005E0488" w:rsidRPr="00287766">
        <w:t xml:space="preserve"> rūmai, </w:t>
      </w:r>
      <w:r w:rsidR="00287766" w:rsidRPr="00287766">
        <w:t>P2</w:t>
      </w:r>
      <w:r w:rsidR="008A3834" w:rsidRPr="00287766">
        <w:t xml:space="preserve"> </w:t>
      </w:r>
      <w:r w:rsidR="00287766" w:rsidRPr="00287766">
        <w:t>332</w:t>
      </w:r>
      <w:r w:rsidR="005E0488" w:rsidRPr="00287766">
        <w:t xml:space="preserve"> </w:t>
      </w:r>
      <w:r w:rsidRPr="00287766">
        <w:t xml:space="preserve">kab., </w:t>
      </w:r>
      <w:r w:rsidR="00287766">
        <w:rPr>
          <w:color w:val="000000" w:themeColor="text1"/>
        </w:rPr>
        <w:t>Plytinės g. 25</w:t>
      </w:r>
      <w:r w:rsidRPr="00287766">
        <w:t xml:space="preserve">, Vilnius, tel. </w:t>
      </w:r>
      <w:r w:rsidR="00D45422">
        <w:t xml:space="preserve">+370 </w:t>
      </w:r>
      <w:r w:rsidRPr="00287766">
        <w:t>5 274 4753.</w:t>
      </w:r>
    </w:p>
    <w:p w14:paraId="4B0C82D8" w14:textId="1B7924D3" w:rsidR="00040AC0" w:rsidRPr="00A5668F" w:rsidRDefault="00040AC0" w:rsidP="0041148F">
      <w:pPr>
        <w:pStyle w:val="ListParagraph"/>
        <w:numPr>
          <w:ilvl w:val="0"/>
          <w:numId w:val="33"/>
        </w:numPr>
        <w:tabs>
          <w:tab w:val="left" w:pos="993"/>
        </w:tabs>
        <w:ind w:left="993" w:hanging="284"/>
        <w:outlineLvl w:val="1"/>
        <w:rPr>
          <w:color w:val="000000" w:themeColor="text1"/>
        </w:rPr>
      </w:pPr>
      <w:r w:rsidRPr="00A5668F">
        <w:rPr>
          <w:color w:val="000000" w:themeColor="text1"/>
        </w:rPr>
        <w:lastRenderedPageBreak/>
        <w:t xml:space="preserve">Fundamentinių mokslų fakultetas: Saulėtekio rūmai, </w:t>
      </w:r>
      <w:r w:rsidR="008A3834">
        <w:rPr>
          <w:color w:val="000000" w:themeColor="text1"/>
        </w:rPr>
        <w:t>S</w:t>
      </w:r>
      <w:r w:rsidR="001209AA">
        <w:rPr>
          <w:color w:val="000000" w:themeColor="text1"/>
        </w:rPr>
        <w:t>6</w:t>
      </w:r>
      <w:r w:rsidR="008A3834">
        <w:rPr>
          <w:color w:val="000000" w:themeColor="text1"/>
        </w:rPr>
        <w:t xml:space="preserve"> </w:t>
      </w:r>
      <w:r w:rsidRPr="00A5668F">
        <w:rPr>
          <w:color w:val="000000" w:themeColor="text1"/>
        </w:rPr>
        <w:t xml:space="preserve">416 kab., Saulėtekio al. 11, Vilnius, tel. </w:t>
      </w:r>
      <w:r w:rsidR="00D45422">
        <w:rPr>
          <w:color w:val="000000" w:themeColor="text1"/>
        </w:rPr>
        <w:t xml:space="preserve">+370 </w:t>
      </w:r>
      <w:r w:rsidRPr="00A5668F">
        <w:rPr>
          <w:color w:val="000000" w:themeColor="text1"/>
        </w:rPr>
        <w:t>5 274 4843.</w:t>
      </w:r>
    </w:p>
    <w:p w14:paraId="3A0481D2" w14:textId="118670FF" w:rsidR="00040AC0" w:rsidRPr="00A5668F" w:rsidRDefault="00040AC0" w:rsidP="0041148F">
      <w:pPr>
        <w:pStyle w:val="ListParagraph"/>
        <w:numPr>
          <w:ilvl w:val="0"/>
          <w:numId w:val="33"/>
        </w:numPr>
        <w:tabs>
          <w:tab w:val="left" w:pos="993"/>
        </w:tabs>
        <w:ind w:left="993" w:hanging="284"/>
        <w:outlineLvl w:val="1"/>
        <w:rPr>
          <w:color w:val="000000" w:themeColor="text1"/>
        </w:rPr>
      </w:pPr>
      <w:r w:rsidRPr="00A5668F">
        <w:rPr>
          <w:color w:val="000000" w:themeColor="text1"/>
        </w:rPr>
        <w:t xml:space="preserve">Kūrybinių industrijų fakultetas: </w:t>
      </w:r>
      <w:r w:rsidR="009E0EA9" w:rsidRPr="00A5668F">
        <w:rPr>
          <w:color w:val="000000" w:themeColor="text1"/>
        </w:rPr>
        <w:t>Senamiesčio</w:t>
      </w:r>
      <w:r w:rsidRPr="00A5668F">
        <w:rPr>
          <w:color w:val="000000" w:themeColor="text1"/>
        </w:rPr>
        <w:t xml:space="preserve"> rūmai, </w:t>
      </w:r>
      <w:r w:rsidR="001209AA">
        <w:rPr>
          <w:color w:val="000000" w:themeColor="text1"/>
        </w:rPr>
        <w:t>T2</w:t>
      </w:r>
      <w:r w:rsidR="008A3834">
        <w:rPr>
          <w:color w:val="000000" w:themeColor="text1"/>
        </w:rPr>
        <w:t xml:space="preserve"> </w:t>
      </w:r>
      <w:r w:rsidRPr="00A5668F">
        <w:rPr>
          <w:color w:val="000000" w:themeColor="text1"/>
        </w:rPr>
        <w:t>2</w:t>
      </w:r>
      <w:r w:rsidR="00287766">
        <w:rPr>
          <w:color w:val="000000" w:themeColor="text1"/>
        </w:rPr>
        <w:t>1</w:t>
      </w:r>
      <w:r w:rsidRPr="00A5668F">
        <w:rPr>
          <w:color w:val="000000" w:themeColor="text1"/>
        </w:rPr>
        <w:t>4 kab., Trakų g</w:t>
      </w:r>
      <w:r w:rsidR="003E106E" w:rsidRPr="00A5668F">
        <w:rPr>
          <w:color w:val="000000" w:themeColor="text1"/>
        </w:rPr>
        <w:t>.</w:t>
      </w:r>
      <w:r w:rsidRPr="00A5668F">
        <w:rPr>
          <w:color w:val="000000" w:themeColor="text1"/>
        </w:rPr>
        <w:t xml:space="preserve"> 1, Vilnius, tel. </w:t>
      </w:r>
      <w:r w:rsidR="00D45422">
        <w:rPr>
          <w:color w:val="000000" w:themeColor="text1"/>
        </w:rPr>
        <w:t xml:space="preserve">+370 </w:t>
      </w:r>
      <w:r w:rsidRPr="00A5668F">
        <w:rPr>
          <w:color w:val="000000" w:themeColor="text1"/>
        </w:rPr>
        <w:t>5 </w:t>
      </w:r>
      <w:r w:rsidR="008A3834" w:rsidRPr="008A3834">
        <w:rPr>
          <w:color w:val="000000" w:themeColor="text1"/>
        </w:rPr>
        <w:t>251 2322</w:t>
      </w:r>
      <w:r w:rsidR="0081077B" w:rsidRPr="00A5668F">
        <w:rPr>
          <w:color w:val="000000" w:themeColor="text1"/>
        </w:rPr>
        <w:t>.</w:t>
      </w:r>
    </w:p>
    <w:p w14:paraId="388457CD" w14:textId="13964131" w:rsidR="00E3665B" w:rsidRPr="00E15CBA" w:rsidRDefault="00E3665B" w:rsidP="00E3665B">
      <w:pPr>
        <w:pStyle w:val="ListParagraph"/>
        <w:numPr>
          <w:ilvl w:val="0"/>
          <w:numId w:val="33"/>
        </w:numPr>
        <w:tabs>
          <w:tab w:val="left" w:pos="993"/>
        </w:tabs>
        <w:ind w:left="993" w:hanging="284"/>
        <w:outlineLvl w:val="1"/>
      </w:pPr>
      <w:r w:rsidRPr="00E15CBA">
        <w:t xml:space="preserve">Lietuvos jūreivystės akademija: I. Kanto g. 7, Klaipėda, tel. </w:t>
      </w:r>
      <w:r w:rsidR="00E15CBA" w:rsidRPr="00E15CBA">
        <w:t>+370 46 397240</w:t>
      </w:r>
      <w:r w:rsidR="00A25463">
        <w:t>.</w:t>
      </w:r>
    </w:p>
    <w:p w14:paraId="59F51799" w14:textId="6DA99EE8" w:rsidR="00040AC0" w:rsidRPr="00A5668F" w:rsidRDefault="00040AC0" w:rsidP="0041148F">
      <w:pPr>
        <w:pStyle w:val="ListParagraph"/>
        <w:numPr>
          <w:ilvl w:val="0"/>
          <w:numId w:val="33"/>
        </w:numPr>
        <w:tabs>
          <w:tab w:val="left" w:pos="993"/>
        </w:tabs>
        <w:ind w:left="993" w:hanging="284"/>
        <w:outlineLvl w:val="1"/>
        <w:rPr>
          <w:color w:val="000000" w:themeColor="text1"/>
        </w:rPr>
      </w:pPr>
      <w:r w:rsidRPr="00A5668F">
        <w:rPr>
          <w:color w:val="000000" w:themeColor="text1"/>
        </w:rPr>
        <w:t>Mechanikos fakult</w:t>
      </w:r>
      <w:r w:rsidR="00D94AAF" w:rsidRPr="00A5668F">
        <w:rPr>
          <w:color w:val="000000" w:themeColor="text1"/>
        </w:rPr>
        <w:t xml:space="preserve">etas: </w:t>
      </w:r>
      <w:r w:rsidR="00287766" w:rsidRPr="00287766">
        <w:t xml:space="preserve">Plytinės rūmai, </w:t>
      </w:r>
      <w:r w:rsidR="008A3834">
        <w:rPr>
          <w:color w:val="000000" w:themeColor="text1"/>
        </w:rPr>
        <w:t>P</w:t>
      </w:r>
      <w:r w:rsidR="00294AED">
        <w:rPr>
          <w:color w:val="000000" w:themeColor="text1"/>
        </w:rPr>
        <w:t>2</w:t>
      </w:r>
      <w:r w:rsidR="008A3834">
        <w:rPr>
          <w:color w:val="000000" w:themeColor="text1"/>
        </w:rPr>
        <w:t xml:space="preserve"> </w:t>
      </w:r>
      <w:r w:rsidR="00294AED">
        <w:rPr>
          <w:color w:val="000000" w:themeColor="text1"/>
        </w:rPr>
        <w:t>51</w:t>
      </w:r>
      <w:r w:rsidR="008A3834">
        <w:rPr>
          <w:color w:val="000000" w:themeColor="text1"/>
        </w:rPr>
        <w:t>6</w:t>
      </w:r>
      <w:r w:rsidR="008A3834" w:rsidRPr="00A5668F">
        <w:rPr>
          <w:color w:val="000000" w:themeColor="text1"/>
        </w:rPr>
        <w:t xml:space="preserve"> kab., </w:t>
      </w:r>
      <w:r w:rsidR="008A3834">
        <w:rPr>
          <w:color w:val="000000" w:themeColor="text1"/>
        </w:rPr>
        <w:t>Plytinės g. 25</w:t>
      </w:r>
      <w:r w:rsidR="00D94AAF" w:rsidRPr="00A5668F">
        <w:rPr>
          <w:color w:val="000000" w:themeColor="text1"/>
        </w:rPr>
        <w:t xml:space="preserve">, </w:t>
      </w:r>
      <w:r w:rsidRPr="00A5668F">
        <w:rPr>
          <w:color w:val="000000" w:themeColor="text1"/>
        </w:rPr>
        <w:t xml:space="preserve">Vilnius, tel. </w:t>
      </w:r>
      <w:r w:rsidR="00D45422">
        <w:rPr>
          <w:color w:val="000000" w:themeColor="text1"/>
        </w:rPr>
        <w:t xml:space="preserve">+370 </w:t>
      </w:r>
      <w:r w:rsidRPr="00A5668F">
        <w:rPr>
          <w:color w:val="000000" w:themeColor="text1"/>
        </w:rPr>
        <w:t>5 274 4745.</w:t>
      </w:r>
    </w:p>
    <w:p w14:paraId="2A973F45" w14:textId="1F4213EF" w:rsidR="00040AC0" w:rsidRPr="00A5668F" w:rsidRDefault="00040AC0" w:rsidP="0041148F">
      <w:pPr>
        <w:pStyle w:val="ListParagraph"/>
        <w:numPr>
          <w:ilvl w:val="0"/>
          <w:numId w:val="33"/>
        </w:numPr>
        <w:tabs>
          <w:tab w:val="left" w:pos="993"/>
        </w:tabs>
        <w:ind w:left="993" w:hanging="284"/>
        <w:outlineLvl w:val="1"/>
        <w:rPr>
          <w:color w:val="000000" w:themeColor="text1"/>
        </w:rPr>
      </w:pPr>
      <w:r w:rsidRPr="00A5668F">
        <w:rPr>
          <w:color w:val="000000" w:themeColor="text1"/>
        </w:rPr>
        <w:t>Statybos fa</w:t>
      </w:r>
      <w:r w:rsidR="009E0EA9" w:rsidRPr="00A5668F">
        <w:rPr>
          <w:color w:val="000000" w:themeColor="text1"/>
        </w:rPr>
        <w:t xml:space="preserve">kultetas: Saulėtekio rūmai, </w:t>
      </w:r>
      <w:r w:rsidR="008A3834">
        <w:rPr>
          <w:color w:val="000000" w:themeColor="text1"/>
        </w:rPr>
        <w:t>S</w:t>
      </w:r>
      <w:r w:rsidR="001209AA">
        <w:rPr>
          <w:color w:val="000000" w:themeColor="text1"/>
        </w:rPr>
        <w:t>3</w:t>
      </w:r>
      <w:r w:rsidR="008A3834">
        <w:rPr>
          <w:color w:val="000000" w:themeColor="text1"/>
        </w:rPr>
        <w:t xml:space="preserve"> </w:t>
      </w:r>
      <w:r w:rsidRPr="00A5668F">
        <w:rPr>
          <w:color w:val="000000" w:themeColor="text1"/>
        </w:rPr>
        <w:t xml:space="preserve">422 kab., Saulėtekio al. 11, Vilnius, tel. </w:t>
      </w:r>
      <w:r w:rsidR="00D45422">
        <w:rPr>
          <w:color w:val="000000" w:themeColor="text1"/>
        </w:rPr>
        <w:t xml:space="preserve">+370 </w:t>
      </w:r>
      <w:r w:rsidRPr="00A5668F">
        <w:rPr>
          <w:color w:val="000000" w:themeColor="text1"/>
        </w:rPr>
        <w:t>5 274 5239.</w:t>
      </w:r>
    </w:p>
    <w:p w14:paraId="0763091F" w14:textId="45036FCC" w:rsidR="00040AC0" w:rsidRPr="00A5668F" w:rsidRDefault="00040AC0" w:rsidP="0041148F">
      <w:pPr>
        <w:pStyle w:val="ListParagraph"/>
        <w:numPr>
          <w:ilvl w:val="0"/>
          <w:numId w:val="33"/>
        </w:numPr>
        <w:tabs>
          <w:tab w:val="left" w:pos="993"/>
        </w:tabs>
        <w:ind w:left="993" w:hanging="284"/>
        <w:outlineLvl w:val="1"/>
        <w:rPr>
          <w:color w:val="000000" w:themeColor="text1"/>
        </w:rPr>
      </w:pPr>
      <w:r w:rsidRPr="00A5668F">
        <w:rPr>
          <w:color w:val="000000" w:themeColor="text1"/>
        </w:rPr>
        <w:t xml:space="preserve">Transporto inžinerijos fakultetas: </w:t>
      </w:r>
      <w:r w:rsidR="00287766" w:rsidRPr="00287766">
        <w:t xml:space="preserve">Plytinės rūmai, </w:t>
      </w:r>
      <w:r w:rsidR="00287766">
        <w:t>P2 417</w:t>
      </w:r>
      <w:r w:rsidR="008A3834">
        <w:rPr>
          <w:color w:val="000000" w:themeColor="text1"/>
        </w:rPr>
        <w:t xml:space="preserve"> kab., </w:t>
      </w:r>
      <w:r w:rsidR="00D912C6">
        <w:rPr>
          <w:color w:val="000000" w:themeColor="text1"/>
        </w:rPr>
        <w:t>Plytinės</w:t>
      </w:r>
      <w:r w:rsidRPr="00A5668F">
        <w:rPr>
          <w:color w:val="000000" w:themeColor="text1"/>
        </w:rPr>
        <w:t xml:space="preserve"> g. 2</w:t>
      </w:r>
      <w:r w:rsidR="00287766">
        <w:rPr>
          <w:color w:val="000000" w:themeColor="text1"/>
        </w:rPr>
        <w:t>5</w:t>
      </w:r>
      <w:r w:rsidRPr="00A5668F">
        <w:rPr>
          <w:color w:val="000000" w:themeColor="text1"/>
        </w:rPr>
        <w:t xml:space="preserve">, Vilnius, tel. </w:t>
      </w:r>
      <w:r w:rsidR="00D45422">
        <w:rPr>
          <w:color w:val="000000" w:themeColor="text1"/>
        </w:rPr>
        <w:t xml:space="preserve">+370 </w:t>
      </w:r>
      <w:r w:rsidRPr="00A5668F">
        <w:rPr>
          <w:color w:val="000000" w:themeColor="text1"/>
        </w:rPr>
        <w:t>5 274 4797.</w:t>
      </w:r>
    </w:p>
    <w:p w14:paraId="7D618F93" w14:textId="2FE4B2E3" w:rsidR="00040AC0" w:rsidRDefault="00040AC0" w:rsidP="0041148F">
      <w:pPr>
        <w:pStyle w:val="ListParagraph"/>
        <w:numPr>
          <w:ilvl w:val="0"/>
          <w:numId w:val="33"/>
        </w:numPr>
        <w:tabs>
          <w:tab w:val="left" w:pos="993"/>
        </w:tabs>
        <w:ind w:left="993" w:hanging="284"/>
        <w:outlineLvl w:val="1"/>
      </w:pPr>
      <w:r w:rsidRPr="00A5668F">
        <w:rPr>
          <w:color w:val="000000" w:themeColor="text1"/>
        </w:rPr>
        <w:t>Verslo vadybos fakultetas: Saulėtekio rūmai</w:t>
      </w:r>
      <w:r w:rsidR="009E0EA9" w:rsidRPr="00A5668F">
        <w:rPr>
          <w:color w:val="000000" w:themeColor="text1"/>
        </w:rPr>
        <w:t xml:space="preserve">, </w:t>
      </w:r>
      <w:r w:rsidR="001C3017">
        <w:rPr>
          <w:color w:val="000000" w:themeColor="text1"/>
        </w:rPr>
        <w:t>S</w:t>
      </w:r>
      <w:r w:rsidR="001209AA">
        <w:rPr>
          <w:color w:val="000000" w:themeColor="text1"/>
        </w:rPr>
        <w:t>3</w:t>
      </w:r>
      <w:r w:rsidRPr="00A5668F">
        <w:rPr>
          <w:color w:val="000000" w:themeColor="text1"/>
        </w:rPr>
        <w:t xml:space="preserve"> 614 kab., Saulėtekio al. 11, Vilnius, tel. </w:t>
      </w:r>
      <w:r w:rsidR="00D45422">
        <w:rPr>
          <w:color w:val="000000" w:themeColor="text1"/>
        </w:rPr>
        <w:t xml:space="preserve">+370 </w:t>
      </w:r>
      <w:r w:rsidRPr="00A5668F">
        <w:rPr>
          <w:color w:val="000000" w:themeColor="text1"/>
        </w:rPr>
        <w:t>5 274 4888</w:t>
      </w:r>
      <w:r w:rsidRPr="00D77340">
        <w:t>.</w:t>
      </w:r>
    </w:p>
    <w:p w14:paraId="7BC3A1D6" w14:textId="77777777" w:rsidR="000E68E6" w:rsidRPr="00D77340" w:rsidRDefault="000E68E6" w:rsidP="000E68E6">
      <w:pPr>
        <w:jc w:val="center"/>
        <w:outlineLvl w:val="1"/>
      </w:pPr>
      <w:r w:rsidRPr="00D77340">
        <w:t>________________</w:t>
      </w:r>
    </w:p>
    <w:p w14:paraId="230784AB" w14:textId="77777777" w:rsidR="00E011CC" w:rsidRDefault="00E011CC" w:rsidP="00705931">
      <w:pPr>
        <w:ind w:firstLine="0"/>
        <w:outlineLvl w:val="1"/>
      </w:pPr>
    </w:p>
    <w:p w14:paraId="770B6FA5" w14:textId="67863761" w:rsidR="008469B2" w:rsidRPr="00D77340" w:rsidRDefault="00E02D1A" w:rsidP="00705931">
      <w:pPr>
        <w:ind w:firstLine="0"/>
        <w:outlineLvl w:val="1"/>
      </w:pPr>
      <w:r w:rsidRPr="00D77340">
        <w:t>Parengė</w:t>
      </w:r>
    </w:p>
    <w:p w14:paraId="0CC6FC23" w14:textId="77777777" w:rsidR="0065483B" w:rsidRDefault="0065483B" w:rsidP="00705931">
      <w:pPr>
        <w:ind w:firstLine="0"/>
        <w:outlineLvl w:val="1"/>
      </w:pPr>
      <w:r>
        <w:t>Stojančiųjų priėmimo ir informavimo centro</w:t>
      </w:r>
    </w:p>
    <w:p w14:paraId="11FD4ABF" w14:textId="3481D36A" w:rsidR="00705931" w:rsidRPr="00D77340" w:rsidRDefault="00BE37DB" w:rsidP="00705931">
      <w:pPr>
        <w:ind w:firstLine="0"/>
        <w:outlineLvl w:val="1"/>
      </w:pPr>
      <w:r>
        <w:t>D</w:t>
      </w:r>
      <w:r w:rsidR="007032AE">
        <w:t>irektorė</w:t>
      </w:r>
      <w:r>
        <w:t xml:space="preserve"> </w:t>
      </w:r>
      <w:r w:rsidR="005E0488">
        <w:t>Justė Rožėnė</w:t>
      </w:r>
      <w:r w:rsidR="00705931" w:rsidRPr="00D77340">
        <w:t>, tel. 2</w:t>
      </w:r>
      <w:r w:rsidR="00E501B7" w:rsidRPr="00D77340">
        <w:t>37</w:t>
      </w:r>
      <w:r w:rsidR="00705931" w:rsidRPr="00D77340">
        <w:t xml:space="preserve"> </w:t>
      </w:r>
      <w:r w:rsidR="00E501B7" w:rsidRPr="00D77340">
        <w:t>0655</w:t>
      </w:r>
    </w:p>
    <w:p w14:paraId="57E722A9" w14:textId="77777777" w:rsidR="008D3012" w:rsidRDefault="008D3012" w:rsidP="00270299">
      <w:pPr>
        <w:ind w:firstLine="0"/>
        <w:outlineLvl w:val="1"/>
        <w:sectPr w:rsidR="008D3012" w:rsidSect="00701422">
          <w:headerReference w:type="default" r:id="rId60"/>
          <w:headerReference w:type="first" r:id="rId61"/>
          <w:pgSz w:w="16838" w:h="11906" w:orient="landscape" w:code="9"/>
          <w:pgMar w:top="1701" w:right="567" w:bottom="1134" w:left="1134" w:header="567" w:footer="567" w:gutter="0"/>
          <w:pgNumType w:start="1"/>
          <w:cols w:space="1296"/>
          <w:titlePg/>
          <w:docGrid w:linePitch="360"/>
        </w:sectPr>
      </w:pPr>
    </w:p>
    <w:tbl>
      <w:tblPr>
        <w:tblW w:w="0" w:type="auto"/>
        <w:tblInd w:w="4111" w:type="dxa"/>
        <w:tblLook w:val="04A0" w:firstRow="1" w:lastRow="0" w:firstColumn="1" w:lastColumn="0" w:noHBand="0" w:noVBand="1"/>
      </w:tblPr>
      <w:tblGrid>
        <w:gridCol w:w="4950"/>
      </w:tblGrid>
      <w:tr w:rsidR="004F43A4" w14:paraId="52C3FDDF" w14:textId="77777777" w:rsidTr="0056654F">
        <w:tc>
          <w:tcPr>
            <w:tcW w:w="4950" w:type="dxa"/>
            <w:shd w:val="clear" w:color="auto" w:fill="auto"/>
          </w:tcPr>
          <w:p w14:paraId="00C2F880" w14:textId="257A919A" w:rsidR="004F43A4" w:rsidRPr="00162296" w:rsidRDefault="004F43A4" w:rsidP="00162296">
            <w:pPr>
              <w:ind w:firstLine="0"/>
              <w:outlineLvl w:val="1"/>
              <w:rPr>
                <w:b/>
                <w:sz w:val="22"/>
                <w:szCs w:val="22"/>
              </w:rPr>
            </w:pPr>
            <w:r w:rsidRPr="00162296">
              <w:rPr>
                <w:sz w:val="22"/>
                <w:szCs w:val="22"/>
              </w:rPr>
              <w:lastRenderedPageBreak/>
              <w:t xml:space="preserve">Vilniaus Gedimino technikos universiteto priėmimo į pirmosios ir antrosios pakopos studijas </w:t>
            </w:r>
            <w:r w:rsidR="007B4347" w:rsidRPr="00162296">
              <w:rPr>
                <w:sz w:val="22"/>
                <w:szCs w:val="22"/>
              </w:rPr>
              <w:t>202</w:t>
            </w:r>
            <w:r w:rsidR="00492F31">
              <w:rPr>
                <w:sz w:val="22"/>
                <w:szCs w:val="22"/>
              </w:rPr>
              <w:t>5</w:t>
            </w:r>
            <w:r w:rsidRPr="00162296">
              <w:rPr>
                <w:sz w:val="22"/>
                <w:szCs w:val="22"/>
              </w:rPr>
              <w:t xml:space="preserve"> m. taisyklių</w:t>
            </w:r>
            <w:r w:rsidR="00162296">
              <w:rPr>
                <w:sz w:val="22"/>
                <w:szCs w:val="22"/>
              </w:rPr>
              <w:t xml:space="preserve"> </w:t>
            </w:r>
            <w:r w:rsidRPr="00162296">
              <w:rPr>
                <w:sz w:val="22"/>
                <w:szCs w:val="22"/>
              </w:rPr>
              <w:t>priedas</w:t>
            </w:r>
          </w:p>
        </w:tc>
      </w:tr>
    </w:tbl>
    <w:p w14:paraId="43EF36C5" w14:textId="2F6C0547" w:rsidR="004F43A4" w:rsidRDefault="004F43A4" w:rsidP="00162296">
      <w:pPr>
        <w:spacing w:before="120"/>
        <w:ind w:firstLine="0"/>
        <w:jc w:val="center"/>
        <w:outlineLvl w:val="1"/>
        <w:rPr>
          <w:b/>
        </w:rPr>
      </w:pPr>
      <w:r w:rsidRPr="00D77340">
        <w:rPr>
          <w:b/>
        </w:rPr>
        <w:t>VILNIAUS GEDIMINO TECHNIKOS UNIVERSITETO PARTNERINIŲ GIMNAZIJŲ IR VIDURINIŲ MOKYKLŲ SĄRAŠAS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843"/>
        <w:gridCol w:w="5958"/>
      </w:tblGrid>
      <w:tr w:rsidR="00305604" w:rsidRPr="00305604" w14:paraId="7CA4DF00" w14:textId="77777777" w:rsidTr="00DD15F9">
        <w:trPr>
          <w:trHeight w:val="375"/>
          <w:tblHeader/>
          <w:jc w:val="center"/>
        </w:trPr>
        <w:tc>
          <w:tcPr>
            <w:tcW w:w="974" w:type="dxa"/>
            <w:tcBorders>
              <w:top w:val="single" w:sz="4" w:space="0" w:color="auto"/>
              <w:left w:val="single" w:sz="4" w:space="0" w:color="auto"/>
              <w:bottom w:val="single" w:sz="4" w:space="0" w:color="auto"/>
              <w:right w:val="single" w:sz="4" w:space="0" w:color="auto"/>
            </w:tcBorders>
            <w:vAlign w:val="center"/>
            <w:hideMark/>
          </w:tcPr>
          <w:p w14:paraId="7DDE1046" w14:textId="77777777" w:rsidR="00305604" w:rsidRPr="00305604" w:rsidRDefault="00305604" w:rsidP="00305604">
            <w:pPr>
              <w:ind w:firstLine="0"/>
              <w:jc w:val="center"/>
              <w:rPr>
                <w:bCs/>
              </w:rPr>
            </w:pPr>
            <w:r w:rsidRPr="00305604">
              <w:rPr>
                <w:bCs/>
              </w:rPr>
              <w:t>Eil. Nr.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235054" w14:textId="77777777" w:rsidR="00305604" w:rsidRPr="00305604" w:rsidRDefault="00305604" w:rsidP="00305604">
            <w:pPr>
              <w:ind w:firstLine="0"/>
              <w:jc w:val="center"/>
              <w:rPr>
                <w:bCs/>
              </w:rPr>
            </w:pPr>
            <w:r w:rsidRPr="00305604">
              <w:rPr>
                <w:bCs/>
              </w:rPr>
              <w:t>Įmonės kodas</w:t>
            </w:r>
          </w:p>
        </w:tc>
        <w:tc>
          <w:tcPr>
            <w:tcW w:w="5958" w:type="dxa"/>
            <w:tcBorders>
              <w:top w:val="single" w:sz="4" w:space="0" w:color="auto"/>
              <w:left w:val="single" w:sz="4" w:space="0" w:color="auto"/>
              <w:bottom w:val="single" w:sz="4" w:space="0" w:color="auto"/>
              <w:right w:val="single" w:sz="4" w:space="0" w:color="auto"/>
            </w:tcBorders>
            <w:noWrap/>
            <w:vAlign w:val="center"/>
            <w:hideMark/>
          </w:tcPr>
          <w:p w14:paraId="24CD8CF2" w14:textId="77777777" w:rsidR="00305604" w:rsidRPr="00305604" w:rsidRDefault="00305604" w:rsidP="00305604">
            <w:pPr>
              <w:ind w:firstLine="0"/>
              <w:jc w:val="center"/>
              <w:rPr>
                <w:bCs/>
              </w:rPr>
            </w:pPr>
            <w:r w:rsidRPr="00305604">
              <w:rPr>
                <w:bCs/>
              </w:rPr>
              <w:t>Įmonės pavadinimas</w:t>
            </w:r>
          </w:p>
        </w:tc>
      </w:tr>
      <w:tr w:rsidR="00305604" w:rsidRPr="00305604" w14:paraId="241AEF6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C0C00F4" w14:textId="77777777" w:rsidR="00305604" w:rsidRPr="00305604" w:rsidRDefault="00305604" w:rsidP="00305604">
            <w:pPr>
              <w:ind w:firstLine="0"/>
            </w:pPr>
            <w:r w:rsidRPr="00305604">
              <w:t>1.</w:t>
            </w:r>
          </w:p>
        </w:tc>
        <w:tc>
          <w:tcPr>
            <w:tcW w:w="1843" w:type="dxa"/>
            <w:tcBorders>
              <w:top w:val="single" w:sz="4" w:space="0" w:color="auto"/>
              <w:left w:val="single" w:sz="4" w:space="0" w:color="auto"/>
              <w:bottom w:val="single" w:sz="4" w:space="0" w:color="auto"/>
              <w:right w:val="single" w:sz="4" w:space="0" w:color="auto"/>
            </w:tcBorders>
            <w:hideMark/>
          </w:tcPr>
          <w:p w14:paraId="538D7784" w14:textId="77777777" w:rsidR="00305604" w:rsidRPr="00305604" w:rsidRDefault="00305604" w:rsidP="00305604">
            <w:pPr>
              <w:ind w:firstLine="0"/>
            </w:pPr>
            <w:r w:rsidRPr="00305604">
              <w:t>191056248</w:t>
            </w:r>
          </w:p>
        </w:tc>
        <w:tc>
          <w:tcPr>
            <w:tcW w:w="5958" w:type="dxa"/>
            <w:tcBorders>
              <w:top w:val="single" w:sz="4" w:space="0" w:color="auto"/>
              <w:left w:val="single" w:sz="4" w:space="0" w:color="auto"/>
              <w:bottom w:val="single" w:sz="4" w:space="0" w:color="auto"/>
              <w:right w:val="single" w:sz="4" w:space="0" w:color="auto"/>
            </w:tcBorders>
            <w:noWrap/>
            <w:hideMark/>
          </w:tcPr>
          <w:p w14:paraId="752EEBDA" w14:textId="77777777" w:rsidR="00305604" w:rsidRPr="00305604" w:rsidRDefault="00305604" w:rsidP="00305604">
            <w:pPr>
              <w:ind w:firstLine="0"/>
            </w:pPr>
            <w:r w:rsidRPr="00305604">
              <w:t>Alytaus Putinų gimnazija</w:t>
            </w:r>
          </w:p>
        </w:tc>
      </w:tr>
      <w:tr w:rsidR="00305604" w:rsidRPr="00305604" w14:paraId="3C744956"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85FEB5C" w14:textId="644831B2" w:rsidR="00305604" w:rsidRPr="00305604" w:rsidRDefault="00305604" w:rsidP="00305604">
            <w:pPr>
              <w:ind w:firstLine="0"/>
            </w:pPr>
            <w:r w:rsidRPr="00305604">
              <w:t>2</w:t>
            </w:r>
            <w:r>
              <w:t>.</w:t>
            </w:r>
          </w:p>
        </w:tc>
        <w:tc>
          <w:tcPr>
            <w:tcW w:w="1843" w:type="dxa"/>
            <w:tcBorders>
              <w:top w:val="single" w:sz="4" w:space="0" w:color="auto"/>
              <w:left w:val="single" w:sz="4" w:space="0" w:color="auto"/>
              <w:bottom w:val="single" w:sz="4" w:space="0" w:color="auto"/>
              <w:right w:val="single" w:sz="4" w:space="0" w:color="auto"/>
            </w:tcBorders>
            <w:hideMark/>
          </w:tcPr>
          <w:p w14:paraId="52D4FC31" w14:textId="77777777" w:rsidR="00305604" w:rsidRPr="00305604" w:rsidRDefault="00305604" w:rsidP="00305604">
            <w:pPr>
              <w:ind w:firstLine="0"/>
            </w:pPr>
            <w:r w:rsidRPr="00305604">
              <w:t>195320460</w:t>
            </w:r>
          </w:p>
        </w:tc>
        <w:tc>
          <w:tcPr>
            <w:tcW w:w="5958" w:type="dxa"/>
            <w:tcBorders>
              <w:top w:val="single" w:sz="4" w:space="0" w:color="auto"/>
              <w:left w:val="single" w:sz="4" w:space="0" w:color="auto"/>
              <w:bottom w:val="single" w:sz="4" w:space="0" w:color="auto"/>
              <w:right w:val="single" w:sz="4" w:space="0" w:color="auto"/>
            </w:tcBorders>
            <w:noWrap/>
            <w:hideMark/>
          </w:tcPr>
          <w:p w14:paraId="4FDBC07D" w14:textId="77777777" w:rsidR="00305604" w:rsidRPr="00305604" w:rsidRDefault="00305604" w:rsidP="00305604">
            <w:pPr>
              <w:ind w:firstLine="0"/>
            </w:pPr>
            <w:r w:rsidRPr="00305604">
              <w:t>Alytaus Šv. Benedikto gimnazija</w:t>
            </w:r>
          </w:p>
        </w:tc>
      </w:tr>
      <w:tr w:rsidR="00305604" w:rsidRPr="00305604" w14:paraId="73B4E446"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42E3E7C" w14:textId="7303D671" w:rsidR="00305604" w:rsidRPr="00305604" w:rsidRDefault="00305604" w:rsidP="00305604">
            <w:pPr>
              <w:ind w:firstLine="0"/>
            </w:pPr>
            <w:r w:rsidRPr="00305604">
              <w:t>3</w:t>
            </w:r>
            <w:r>
              <w:t>.</w:t>
            </w:r>
          </w:p>
        </w:tc>
        <w:tc>
          <w:tcPr>
            <w:tcW w:w="1843" w:type="dxa"/>
            <w:tcBorders>
              <w:top w:val="single" w:sz="4" w:space="0" w:color="auto"/>
              <w:left w:val="single" w:sz="4" w:space="0" w:color="auto"/>
              <w:bottom w:val="single" w:sz="4" w:space="0" w:color="auto"/>
              <w:right w:val="single" w:sz="4" w:space="0" w:color="auto"/>
            </w:tcBorders>
            <w:hideMark/>
          </w:tcPr>
          <w:p w14:paraId="0D1FF783" w14:textId="77777777" w:rsidR="00305604" w:rsidRPr="00305604" w:rsidRDefault="00305604" w:rsidP="00305604">
            <w:pPr>
              <w:ind w:firstLine="0"/>
            </w:pPr>
            <w:r w:rsidRPr="00305604">
              <w:t>190046685</w:t>
            </w:r>
          </w:p>
        </w:tc>
        <w:tc>
          <w:tcPr>
            <w:tcW w:w="5958" w:type="dxa"/>
            <w:tcBorders>
              <w:top w:val="single" w:sz="4" w:space="0" w:color="auto"/>
              <w:left w:val="single" w:sz="4" w:space="0" w:color="auto"/>
              <w:bottom w:val="single" w:sz="4" w:space="0" w:color="auto"/>
              <w:right w:val="single" w:sz="4" w:space="0" w:color="auto"/>
            </w:tcBorders>
            <w:noWrap/>
            <w:hideMark/>
          </w:tcPr>
          <w:p w14:paraId="1E67159D" w14:textId="77777777" w:rsidR="00305604" w:rsidRPr="00305604" w:rsidRDefault="00305604" w:rsidP="00305604">
            <w:pPr>
              <w:ind w:firstLine="0"/>
            </w:pPr>
            <w:r w:rsidRPr="00305604">
              <w:t>Anykščių Jono Biliūno gimnazija</w:t>
            </w:r>
          </w:p>
        </w:tc>
      </w:tr>
      <w:tr w:rsidR="00305604" w:rsidRPr="00305604" w14:paraId="4AF8F1A8"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DA65321" w14:textId="2EFF1B93" w:rsidR="00305604" w:rsidRPr="00305604" w:rsidRDefault="00305604" w:rsidP="00305604">
            <w:pPr>
              <w:ind w:firstLine="0"/>
            </w:pPr>
            <w:r w:rsidRPr="00305604">
              <w:t>4</w:t>
            </w:r>
            <w:r>
              <w:t>.</w:t>
            </w:r>
          </w:p>
        </w:tc>
        <w:tc>
          <w:tcPr>
            <w:tcW w:w="1843" w:type="dxa"/>
            <w:tcBorders>
              <w:top w:val="single" w:sz="4" w:space="0" w:color="auto"/>
              <w:left w:val="single" w:sz="4" w:space="0" w:color="auto"/>
              <w:bottom w:val="single" w:sz="4" w:space="0" w:color="auto"/>
              <w:right w:val="single" w:sz="4" w:space="0" w:color="auto"/>
            </w:tcBorders>
            <w:hideMark/>
          </w:tcPr>
          <w:p w14:paraId="70D00302" w14:textId="77777777" w:rsidR="00305604" w:rsidRPr="00305604" w:rsidRDefault="00305604" w:rsidP="00305604">
            <w:pPr>
              <w:ind w:firstLine="0"/>
            </w:pPr>
            <w:r w:rsidRPr="00305604">
              <w:t>195328350</w:t>
            </w:r>
          </w:p>
        </w:tc>
        <w:tc>
          <w:tcPr>
            <w:tcW w:w="5958" w:type="dxa"/>
            <w:tcBorders>
              <w:top w:val="single" w:sz="4" w:space="0" w:color="auto"/>
              <w:left w:val="single" w:sz="4" w:space="0" w:color="auto"/>
              <w:bottom w:val="single" w:sz="4" w:space="0" w:color="auto"/>
              <w:right w:val="single" w:sz="4" w:space="0" w:color="auto"/>
            </w:tcBorders>
            <w:hideMark/>
          </w:tcPr>
          <w:p w14:paraId="771064D3" w14:textId="77777777" w:rsidR="00305604" w:rsidRPr="00305604" w:rsidRDefault="00305604" w:rsidP="00305604">
            <w:pPr>
              <w:ind w:firstLine="0"/>
            </w:pPr>
            <w:r w:rsidRPr="00305604">
              <w:t>Druskininkų „Ryto“ gimnazija</w:t>
            </w:r>
          </w:p>
        </w:tc>
      </w:tr>
      <w:tr w:rsidR="00305604" w:rsidRPr="00305604" w14:paraId="69678AC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B5B8F60" w14:textId="0BD1A528" w:rsidR="00305604" w:rsidRPr="00305604" w:rsidRDefault="00305604" w:rsidP="00305604">
            <w:pPr>
              <w:ind w:firstLine="0"/>
            </w:pPr>
            <w:r w:rsidRPr="00305604">
              <w:t>5</w:t>
            </w:r>
            <w:r>
              <w:t>.</w:t>
            </w:r>
          </w:p>
        </w:tc>
        <w:tc>
          <w:tcPr>
            <w:tcW w:w="1843" w:type="dxa"/>
            <w:tcBorders>
              <w:top w:val="single" w:sz="4" w:space="0" w:color="auto"/>
              <w:left w:val="single" w:sz="4" w:space="0" w:color="auto"/>
              <w:bottom w:val="single" w:sz="4" w:space="0" w:color="auto"/>
              <w:right w:val="single" w:sz="4" w:space="0" w:color="auto"/>
            </w:tcBorders>
            <w:hideMark/>
          </w:tcPr>
          <w:p w14:paraId="12982B72" w14:textId="77777777" w:rsidR="00305604" w:rsidRPr="00305604" w:rsidRDefault="00305604" w:rsidP="00305604">
            <w:pPr>
              <w:ind w:firstLine="0"/>
            </w:pPr>
            <w:r w:rsidRPr="00305604">
              <w:t>195472087</w:t>
            </w:r>
          </w:p>
        </w:tc>
        <w:tc>
          <w:tcPr>
            <w:tcW w:w="5958" w:type="dxa"/>
            <w:tcBorders>
              <w:top w:val="single" w:sz="4" w:space="0" w:color="auto"/>
              <w:left w:val="single" w:sz="4" w:space="0" w:color="auto"/>
              <w:bottom w:val="single" w:sz="4" w:space="0" w:color="auto"/>
              <w:right w:val="single" w:sz="4" w:space="0" w:color="auto"/>
            </w:tcBorders>
            <w:noWrap/>
            <w:hideMark/>
          </w:tcPr>
          <w:p w14:paraId="72C77885" w14:textId="77777777" w:rsidR="00305604" w:rsidRPr="00305604" w:rsidRDefault="00305604" w:rsidP="00305604">
            <w:pPr>
              <w:ind w:firstLine="0"/>
            </w:pPr>
            <w:r w:rsidRPr="00305604">
              <w:t>Ignalinos gimnazija</w:t>
            </w:r>
          </w:p>
        </w:tc>
      </w:tr>
      <w:tr w:rsidR="00305604" w:rsidRPr="00305604" w14:paraId="59E89850"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444469E" w14:textId="04B99F57" w:rsidR="00305604" w:rsidRPr="00305604" w:rsidRDefault="00305604" w:rsidP="00305604">
            <w:pPr>
              <w:ind w:firstLine="0"/>
            </w:pPr>
            <w:r w:rsidRPr="00305604">
              <w:t>6</w:t>
            </w:r>
            <w:r>
              <w:t>.</w:t>
            </w:r>
          </w:p>
        </w:tc>
        <w:tc>
          <w:tcPr>
            <w:tcW w:w="1843" w:type="dxa"/>
            <w:tcBorders>
              <w:top w:val="single" w:sz="4" w:space="0" w:color="auto"/>
              <w:left w:val="single" w:sz="4" w:space="0" w:color="auto"/>
              <w:bottom w:val="single" w:sz="4" w:space="0" w:color="auto"/>
              <w:right w:val="single" w:sz="4" w:space="0" w:color="auto"/>
            </w:tcBorders>
            <w:hideMark/>
          </w:tcPr>
          <w:p w14:paraId="0A55F012" w14:textId="77777777" w:rsidR="00305604" w:rsidRPr="00305604" w:rsidRDefault="00305604" w:rsidP="00305604">
            <w:pPr>
              <w:ind w:firstLine="0"/>
            </w:pPr>
            <w:r w:rsidRPr="00305604">
              <w:t>190995023</w:t>
            </w:r>
          </w:p>
        </w:tc>
        <w:tc>
          <w:tcPr>
            <w:tcW w:w="5958" w:type="dxa"/>
            <w:tcBorders>
              <w:top w:val="single" w:sz="4" w:space="0" w:color="auto"/>
              <w:left w:val="single" w:sz="4" w:space="0" w:color="auto"/>
              <w:bottom w:val="single" w:sz="4" w:space="0" w:color="auto"/>
              <w:right w:val="single" w:sz="4" w:space="0" w:color="auto"/>
            </w:tcBorders>
            <w:noWrap/>
            <w:hideMark/>
          </w:tcPr>
          <w:p w14:paraId="1DE79FC2" w14:textId="77777777" w:rsidR="00305604" w:rsidRPr="00305604" w:rsidRDefault="00305604" w:rsidP="00305604">
            <w:pPr>
              <w:ind w:firstLine="0"/>
            </w:pPr>
            <w:r w:rsidRPr="00305604">
              <w:t>Juodšilių „Šilo“ gimnazija</w:t>
            </w:r>
          </w:p>
        </w:tc>
      </w:tr>
      <w:tr w:rsidR="00305604" w:rsidRPr="00305604" w14:paraId="5D92C08B"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B280FCD" w14:textId="60227BBC" w:rsidR="00305604" w:rsidRPr="00305604" w:rsidRDefault="00305604" w:rsidP="00305604">
            <w:pPr>
              <w:ind w:firstLine="0"/>
            </w:pPr>
            <w:r w:rsidRPr="00305604">
              <w:t>7</w:t>
            </w:r>
            <w:r>
              <w:t>.</w:t>
            </w:r>
          </w:p>
        </w:tc>
        <w:tc>
          <w:tcPr>
            <w:tcW w:w="1843" w:type="dxa"/>
            <w:tcBorders>
              <w:top w:val="single" w:sz="4" w:space="0" w:color="auto"/>
              <w:left w:val="single" w:sz="4" w:space="0" w:color="auto"/>
              <w:bottom w:val="single" w:sz="4" w:space="0" w:color="auto"/>
              <w:right w:val="single" w:sz="4" w:space="0" w:color="auto"/>
            </w:tcBorders>
            <w:hideMark/>
          </w:tcPr>
          <w:p w14:paraId="5AF30409" w14:textId="77777777" w:rsidR="00305604" w:rsidRPr="00305604" w:rsidRDefault="00305604" w:rsidP="00305604">
            <w:pPr>
              <w:ind w:firstLine="0"/>
            </w:pPr>
            <w:r w:rsidRPr="00305604">
              <w:t>290917890</w:t>
            </w:r>
          </w:p>
        </w:tc>
        <w:tc>
          <w:tcPr>
            <w:tcW w:w="5958" w:type="dxa"/>
            <w:tcBorders>
              <w:top w:val="single" w:sz="4" w:space="0" w:color="auto"/>
              <w:left w:val="single" w:sz="4" w:space="0" w:color="auto"/>
              <w:bottom w:val="single" w:sz="4" w:space="0" w:color="auto"/>
              <w:right w:val="single" w:sz="4" w:space="0" w:color="auto"/>
            </w:tcBorders>
            <w:noWrap/>
            <w:hideMark/>
          </w:tcPr>
          <w:p w14:paraId="37EEC1EF" w14:textId="77777777" w:rsidR="00305604" w:rsidRPr="00305604" w:rsidRDefault="00305604" w:rsidP="00305604">
            <w:pPr>
              <w:ind w:firstLine="0"/>
            </w:pPr>
            <w:r w:rsidRPr="00305604">
              <w:t>Jurbarko Antano Giedraičio-Giedriaus gimnazija</w:t>
            </w:r>
          </w:p>
        </w:tc>
      </w:tr>
      <w:tr w:rsidR="00305604" w:rsidRPr="00305604" w14:paraId="15727F8C"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A78D146" w14:textId="06773305" w:rsidR="00305604" w:rsidRPr="00305604" w:rsidRDefault="003C31A2" w:rsidP="00305604">
            <w:pPr>
              <w:ind w:firstLine="0"/>
            </w:pPr>
            <w:r>
              <w:t>8</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1801592D" w14:textId="77777777" w:rsidR="00305604" w:rsidRPr="00305604" w:rsidRDefault="00305604" w:rsidP="00305604">
            <w:pPr>
              <w:ind w:firstLine="0"/>
            </w:pPr>
            <w:r w:rsidRPr="00305604">
              <w:t>190139310</w:t>
            </w:r>
          </w:p>
        </w:tc>
        <w:tc>
          <w:tcPr>
            <w:tcW w:w="5958" w:type="dxa"/>
            <w:tcBorders>
              <w:top w:val="single" w:sz="4" w:space="0" w:color="auto"/>
              <w:left w:val="single" w:sz="4" w:space="0" w:color="auto"/>
              <w:bottom w:val="single" w:sz="4" w:space="0" w:color="auto"/>
              <w:right w:val="single" w:sz="4" w:space="0" w:color="auto"/>
            </w:tcBorders>
            <w:hideMark/>
          </w:tcPr>
          <w:p w14:paraId="06C6D8A9" w14:textId="77777777" w:rsidR="00305604" w:rsidRPr="00305604" w:rsidRDefault="00305604" w:rsidP="00305604">
            <w:pPr>
              <w:ind w:firstLine="0"/>
            </w:pPr>
            <w:r w:rsidRPr="00305604">
              <w:t>Kauno Antano Smetonos gimnazija</w:t>
            </w:r>
          </w:p>
        </w:tc>
      </w:tr>
      <w:tr w:rsidR="003C31A2" w:rsidRPr="00305604" w14:paraId="31A1FE74"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2461D22E" w14:textId="02F71F42" w:rsidR="003C31A2" w:rsidRDefault="003C31A2" w:rsidP="00305604">
            <w:pPr>
              <w:ind w:firstLine="0"/>
            </w:pPr>
            <w:r>
              <w:t>9.</w:t>
            </w:r>
          </w:p>
        </w:tc>
        <w:tc>
          <w:tcPr>
            <w:tcW w:w="1843" w:type="dxa"/>
            <w:tcBorders>
              <w:top w:val="single" w:sz="4" w:space="0" w:color="auto"/>
              <w:left w:val="single" w:sz="4" w:space="0" w:color="auto"/>
              <w:bottom w:val="single" w:sz="4" w:space="0" w:color="auto"/>
              <w:right w:val="single" w:sz="4" w:space="0" w:color="auto"/>
            </w:tcBorders>
          </w:tcPr>
          <w:p w14:paraId="57C8E243" w14:textId="09312449" w:rsidR="003C31A2" w:rsidRPr="00305604" w:rsidRDefault="003C31A2" w:rsidP="00305604">
            <w:pPr>
              <w:ind w:firstLine="0"/>
            </w:pPr>
            <w:r>
              <w:t>190134683</w:t>
            </w:r>
          </w:p>
        </w:tc>
        <w:tc>
          <w:tcPr>
            <w:tcW w:w="5958" w:type="dxa"/>
            <w:tcBorders>
              <w:top w:val="single" w:sz="4" w:space="0" w:color="auto"/>
              <w:left w:val="single" w:sz="4" w:space="0" w:color="auto"/>
              <w:bottom w:val="single" w:sz="4" w:space="0" w:color="auto"/>
              <w:right w:val="single" w:sz="4" w:space="0" w:color="auto"/>
            </w:tcBorders>
          </w:tcPr>
          <w:p w14:paraId="509CFCFB" w14:textId="15A86E4B" w:rsidR="003C31A2" w:rsidRPr="00305604" w:rsidRDefault="003C31A2" w:rsidP="00305604">
            <w:pPr>
              <w:ind w:firstLine="0"/>
            </w:pPr>
            <w:r>
              <w:t>Kauno „Saulės“ gimnazija</w:t>
            </w:r>
          </w:p>
        </w:tc>
      </w:tr>
      <w:tr w:rsidR="00305604" w:rsidRPr="00305604" w14:paraId="22E12E14" w14:textId="77777777" w:rsidTr="00DD15F9">
        <w:trPr>
          <w:trHeight w:val="345"/>
          <w:jc w:val="center"/>
        </w:trPr>
        <w:tc>
          <w:tcPr>
            <w:tcW w:w="974" w:type="dxa"/>
            <w:tcBorders>
              <w:top w:val="single" w:sz="4" w:space="0" w:color="auto"/>
              <w:left w:val="single" w:sz="4" w:space="0" w:color="auto"/>
              <w:bottom w:val="single" w:sz="4" w:space="0" w:color="auto"/>
              <w:right w:val="single" w:sz="4" w:space="0" w:color="auto"/>
            </w:tcBorders>
            <w:hideMark/>
          </w:tcPr>
          <w:p w14:paraId="6493E185" w14:textId="351CBD99" w:rsidR="00305604" w:rsidRPr="00305604" w:rsidRDefault="003C31A2" w:rsidP="00305604">
            <w:pPr>
              <w:ind w:firstLine="0"/>
            </w:pPr>
            <w:r>
              <w:t>10</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183F85FB" w14:textId="77777777" w:rsidR="00305604" w:rsidRPr="00305604" w:rsidRDefault="00305604" w:rsidP="00305604">
            <w:pPr>
              <w:ind w:firstLine="0"/>
            </w:pPr>
            <w:r w:rsidRPr="00305604">
              <w:t>191090460</w:t>
            </w:r>
          </w:p>
        </w:tc>
        <w:tc>
          <w:tcPr>
            <w:tcW w:w="5958" w:type="dxa"/>
            <w:tcBorders>
              <w:top w:val="single" w:sz="4" w:space="0" w:color="auto"/>
              <w:left w:val="single" w:sz="4" w:space="0" w:color="auto"/>
              <w:bottom w:val="single" w:sz="4" w:space="0" w:color="auto"/>
              <w:right w:val="single" w:sz="4" w:space="0" w:color="auto"/>
            </w:tcBorders>
            <w:noWrap/>
            <w:hideMark/>
          </w:tcPr>
          <w:p w14:paraId="5803BFC8" w14:textId="77777777" w:rsidR="00305604" w:rsidRPr="00305604" w:rsidRDefault="00305604" w:rsidP="00305604">
            <w:pPr>
              <w:ind w:firstLine="0"/>
            </w:pPr>
            <w:r w:rsidRPr="00305604">
              <w:t>Kauno r. Akademijos Ugnės Karvelis gimnazija</w:t>
            </w:r>
          </w:p>
        </w:tc>
      </w:tr>
      <w:tr w:rsidR="00305604" w:rsidRPr="00305604" w14:paraId="7DE3CAD9" w14:textId="77777777" w:rsidTr="00DD15F9">
        <w:trPr>
          <w:trHeight w:val="345"/>
          <w:jc w:val="center"/>
        </w:trPr>
        <w:tc>
          <w:tcPr>
            <w:tcW w:w="974" w:type="dxa"/>
            <w:tcBorders>
              <w:top w:val="single" w:sz="4" w:space="0" w:color="auto"/>
              <w:left w:val="single" w:sz="4" w:space="0" w:color="auto"/>
              <w:bottom w:val="single" w:sz="4" w:space="0" w:color="auto"/>
              <w:right w:val="single" w:sz="4" w:space="0" w:color="auto"/>
            </w:tcBorders>
            <w:hideMark/>
          </w:tcPr>
          <w:p w14:paraId="33B1879D" w14:textId="33B73CCE" w:rsidR="00305604" w:rsidRPr="00305604" w:rsidRDefault="00305604" w:rsidP="00305604">
            <w:pPr>
              <w:ind w:firstLine="0"/>
            </w:pPr>
            <w:r w:rsidRPr="00305604">
              <w:t>1</w:t>
            </w:r>
            <w:r w:rsidR="003C31A2">
              <w:t>1</w:t>
            </w:r>
            <w:r>
              <w:t>.</w:t>
            </w:r>
          </w:p>
        </w:tc>
        <w:tc>
          <w:tcPr>
            <w:tcW w:w="1843" w:type="dxa"/>
            <w:tcBorders>
              <w:top w:val="single" w:sz="4" w:space="0" w:color="auto"/>
              <w:left w:val="single" w:sz="4" w:space="0" w:color="auto"/>
              <w:bottom w:val="single" w:sz="4" w:space="0" w:color="auto"/>
              <w:right w:val="single" w:sz="4" w:space="0" w:color="auto"/>
            </w:tcBorders>
            <w:hideMark/>
          </w:tcPr>
          <w:p w14:paraId="3CAC5D6A" w14:textId="77777777" w:rsidR="00305604" w:rsidRPr="00305604" w:rsidRDefault="00305604" w:rsidP="00305604">
            <w:pPr>
              <w:ind w:firstLine="0"/>
            </w:pPr>
            <w:r w:rsidRPr="00305604">
              <w:t>191018913</w:t>
            </w:r>
          </w:p>
        </w:tc>
        <w:tc>
          <w:tcPr>
            <w:tcW w:w="5958" w:type="dxa"/>
            <w:tcBorders>
              <w:top w:val="single" w:sz="4" w:space="0" w:color="auto"/>
              <w:left w:val="single" w:sz="4" w:space="0" w:color="auto"/>
              <w:bottom w:val="single" w:sz="4" w:space="0" w:color="auto"/>
              <w:right w:val="single" w:sz="4" w:space="0" w:color="auto"/>
            </w:tcBorders>
            <w:noWrap/>
            <w:hideMark/>
          </w:tcPr>
          <w:p w14:paraId="3B887B02" w14:textId="77777777" w:rsidR="00305604" w:rsidRPr="00305604" w:rsidRDefault="00305604" w:rsidP="00305604">
            <w:pPr>
              <w:ind w:firstLine="0"/>
            </w:pPr>
            <w:r w:rsidRPr="00305604">
              <w:t>Kėdainių „Atžalyno“ gimnazija</w:t>
            </w:r>
          </w:p>
        </w:tc>
      </w:tr>
      <w:tr w:rsidR="00305604" w:rsidRPr="00305604" w14:paraId="11617E6C"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5DFD891" w14:textId="2E2DDDDF" w:rsidR="00305604" w:rsidRPr="00305604" w:rsidRDefault="00305604" w:rsidP="00305604">
            <w:pPr>
              <w:ind w:firstLine="0"/>
            </w:pPr>
            <w:r w:rsidRPr="00305604">
              <w:t>1</w:t>
            </w:r>
            <w:r w:rsidR="00DD15F9">
              <w:t>2</w:t>
            </w:r>
            <w:r>
              <w:t>.</w:t>
            </w:r>
          </w:p>
        </w:tc>
        <w:tc>
          <w:tcPr>
            <w:tcW w:w="1843" w:type="dxa"/>
            <w:tcBorders>
              <w:top w:val="single" w:sz="4" w:space="0" w:color="auto"/>
              <w:left w:val="single" w:sz="4" w:space="0" w:color="auto"/>
              <w:bottom w:val="single" w:sz="4" w:space="0" w:color="auto"/>
              <w:right w:val="single" w:sz="4" w:space="0" w:color="auto"/>
            </w:tcBorders>
            <w:hideMark/>
          </w:tcPr>
          <w:p w14:paraId="37840878" w14:textId="77777777" w:rsidR="00305604" w:rsidRPr="00305604" w:rsidRDefault="00305604" w:rsidP="00305604">
            <w:pPr>
              <w:ind w:firstLine="0"/>
            </w:pPr>
            <w:r w:rsidRPr="00305604">
              <w:t>195092697</w:t>
            </w:r>
          </w:p>
        </w:tc>
        <w:tc>
          <w:tcPr>
            <w:tcW w:w="5958" w:type="dxa"/>
            <w:tcBorders>
              <w:top w:val="single" w:sz="4" w:space="0" w:color="auto"/>
              <w:left w:val="single" w:sz="4" w:space="0" w:color="auto"/>
              <w:bottom w:val="single" w:sz="4" w:space="0" w:color="auto"/>
              <w:right w:val="single" w:sz="4" w:space="0" w:color="auto"/>
            </w:tcBorders>
            <w:noWrap/>
            <w:hideMark/>
          </w:tcPr>
          <w:p w14:paraId="5F45BC9B" w14:textId="77777777" w:rsidR="00305604" w:rsidRPr="00305604" w:rsidRDefault="00305604" w:rsidP="00305604">
            <w:pPr>
              <w:ind w:firstLine="0"/>
            </w:pPr>
            <w:r w:rsidRPr="00305604">
              <w:t>Kėdainių šviesioji gimnazija</w:t>
            </w:r>
          </w:p>
        </w:tc>
      </w:tr>
      <w:tr w:rsidR="00305604" w:rsidRPr="00305604" w14:paraId="1C16F8CC"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43BAF3A" w14:textId="5A0ED810" w:rsidR="00305604" w:rsidRPr="00305604" w:rsidRDefault="00305604" w:rsidP="00305604">
            <w:pPr>
              <w:ind w:firstLine="0"/>
            </w:pPr>
            <w:r w:rsidRPr="00305604">
              <w:t>1</w:t>
            </w:r>
            <w:r w:rsidR="00DD15F9">
              <w:t>3</w:t>
            </w:r>
            <w:r>
              <w:t>.</w:t>
            </w:r>
          </w:p>
        </w:tc>
        <w:tc>
          <w:tcPr>
            <w:tcW w:w="1843" w:type="dxa"/>
            <w:tcBorders>
              <w:top w:val="single" w:sz="4" w:space="0" w:color="auto"/>
              <w:left w:val="single" w:sz="4" w:space="0" w:color="auto"/>
              <w:bottom w:val="single" w:sz="4" w:space="0" w:color="auto"/>
              <w:right w:val="single" w:sz="4" w:space="0" w:color="auto"/>
            </w:tcBorders>
            <w:hideMark/>
          </w:tcPr>
          <w:p w14:paraId="60BE3489" w14:textId="77777777" w:rsidR="00305604" w:rsidRPr="00305604" w:rsidRDefault="00305604" w:rsidP="00305604">
            <w:pPr>
              <w:ind w:firstLine="0"/>
            </w:pPr>
            <w:r w:rsidRPr="00305604">
              <w:t>190440648</w:t>
            </w:r>
          </w:p>
        </w:tc>
        <w:tc>
          <w:tcPr>
            <w:tcW w:w="5958" w:type="dxa"/>
            <w:tcBorders>
              <w:top w:val="single" w:sz="4" w:space="0" w:color="auto"/>
              <w:left w:val="single" w:sz="4" w:space="0" w:color="auto"/>
              <w:bottom w:val="single" w:sz="4" w:space="0" w:color="auto"/>
              <w:right w:val="single" w:sz="4" w:space="0" w:color="auto"/>
            </w:tcBorders>
            <w:noWrap/>
            <w:hideMark/>
          </w:tcPr>
          <w:p w14:paraId="7BF25E42" w14:textId="77777777" w:rsidR="00305604" w:rsidRPr="00305604" w:rsidRDefault="00305604" w:rsidP="00305604">
            <w:pPr>
              <w:ind w:firstLine="0"/>
            </w:pPr>
            <w:r w:rsidRPr="00305604">
              <w:t>Klaipėdos „Ąžuolyno“ gimnazija</w:t>
            </w:r>
          </w:p>
        </w:tc>
      </w:tr>
      <w:tr w:rsidR="00305604" w:rsidRPr="00305604" w14:paraId="028542E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8537676" w14:textId="0AD7FD6A" w:rsidR="00305604" w:rsidRPr="00305604" w:rsidRDefault="00305604" w:rsidP="00305604">
            <w:pPr>
              <w:ind w:firstLine="0"/>
            </w:pPr>
            <w:r w:rsidRPr="00305604">
              <w:t>1</w:t>
            </w:r>
            <w:r w:rsidR="00DD15F9">
              <w:t>4</w:t>
            </w:r>
            <w:r>
              <w:t>.</w:t>
            </w:r>
          </w:p>
        </w:tc>
        <w:tc>
          <w:tcPr>
            <w:tcW w:w="1843" w:type="dxa"/>
            <w:tcBorders>
              <w:top w:val="single" w:sz="4" w:space="0" w:color="auto"/>
              <w:left w:val="single" w:sz="4" w:space="0" w:color="auto"/>
              <w:bottom w:val="single" w:sz="4" w:space="0" w:color="auto"/>
              <w:right w:val="single" w:sz="4" w:space="0" w:color="auto"/>
            </w:tcBorders>
            <w:hideMark/>
          </w:tcPr>
          <w:p w14:paraId="74F46A3A" w14:textId="77777777" w:rsidR="00305604" w:rsidRPr="00305604" w:rsidRDefault="00305604" w:rsidP="00305604">
            <w:pPr>
              <w:ind w:firstLine="0"/>
            </w:pPr>
            <w:r w:rsidRPr="00305604">
              <w:t>190043194</w:t>
            </w:r>
          </w:p>
        </w:tc>
        <w:tc>
          <w:tcPr>
            <w:tcW w:w="5958" w:type="dxa"/>
            <w:tcBorders>
              <w:top w:val="single" w:sz="4" w:space="0" w:color="auto"/>
              <w:left w:val="single" w:sz="4" w:space="0" w:color="auto"/>
              <w:bottom w:val="single" w:sz="4" w:space="0" w:color="auto"/>
              <w:right w:val="single" w:sz="4" w:space="0" w:color="auto"/>
            </w:tcBorders>
            <w:noWrap/>
            <w:hideMark/>
          </w:tcPr>
          <w:p w14:paraId="5F9C1959" w14:textId="77777777" w:rsidR="00305604" w:rsidRPr="00305604" w:rsidRDefault="00305604" w:rsidP="00305604">
            <w:pPr>
              <w:ind w:firstLine="0"/>
            </w:pPr>
            <w:r w:rsidRPr="00305604">
              <w:t>Kupiškio Lauryno Stuokos-Gucevičiaus gimnazija</w:t>
            </w:r>
          </w:p>
        </w:tc>
      </w:tr>
      <w:tr w:rsidR="00305604" w:rsidRPr="00305604" w14:paraId="660FB6D8"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D653E89" w14:textId="702DEE6A" w:rsidR="00305604" w:rsidRPr="00305604" w:rsidRDefault="00305604" w:rsidP="00305604">
            <w:pPr>
              <w:ind w:firstLine="0"/>
            </w:pPr>
            <w:r w:rsidRPr="00305604">
              <w:t>1</w:t>
            </w:r>
            <w:r w:rsidR="00DD15F9">
              <w:t>5</w:t>
            </w:r>
            <w:r>
              <w:t>.</w:t>
            </w:r>
          </w:p>
        </w:tc>
        <w:tc>
          <w:tcPr>
            <w:tcW w:w="1843" w:type="dxa"/>
            <w:tcBorders>
              <w:top w:val="single" w:sz="4" w:space="0" w:color="auto"/>
              <w:left w:val="single" w:sz="4" w:space="0" w:color="auto"/>
              <w:bottom w:val="single" w:sz="4" w:space="0" w:color="auto"/>
              <w:right w:val="single" w:sz="4" w:space="0" w:color="auto"/>
            </w:tcBorders>
            <w:hideMark/>
          </w:tcPr>
          <w:p w14:paraId="401CEFB4" w14:textId="77777777" w:rsidR="00305604" w:rsidRPr="00305604" w:rsidRDefault="00305604" w:rsidP="00305604">
            <w:pPr>
              <w:ind w:firstLine="0"/>
            </w:pPr>
            <w:r w:rsidRPr="00305604">
              <w:t>290608520</w:t>
            </w:r>
          </w:p>
        </w:tc>
        <w:tc>
          <w:tcPr>
            <w:tcW w:w="5958" w:type="dxa"/>
            <w:tcBorders>
              <w:top w:val="single" w:sz="4" w:space="0" w:color="auto"/>
              <w:left w:val="single" w:sz="4" w:space="0" w:color="auto"/>
              <w:bottom w:val="single" w:sz="4" w:space="0" w:color="auto"/>
              <w:right w:val="single" w:sz="4" w:space="0" w:color="auto"/>
            </w:tcBorders>
            <w:noWrap/>
            <w:hideMark/>
          </w:tcPr>
          <w:p w14:paraId="3124A661" w14:textId="77777777" w:rsidR="00305604" w:rsidRPr="00305604" w:rsidRDefault="00305604" w:rsidP="00305604">
            <w:pPr>
              <w:ind w:firstLine="0"/>
            </w:pPr>
            <w:r w:rsidRPr="00305604">
              <w:t>Lazdijų r. Veisiejų Sigito Gedos gimnazija</w:t>
            </w:r>
          </w:p>
        </w:tc>
      </w:tr>
      <w:tr w:rsidR="00305604" w:rsidRPr="00305604" w14:paraId="4E43B370" w14:textId="77777777" w:rsidTr="00DD15F9">
        <w:trPr>
          <w:trHeight w:val="345"/>
          <w:jc w:val="center"/>
        </w:trPr>
        <w:tc>
          <w:tcPr>
            <w:tcW w:w="974" w:type="dxa"/>
            <w:tcBorders>
              <w:top w:val="single" w:sz="4" w:space="0" w:color="auto"/>
              <w:left w:val="single" w:sz="4" w:space="0" w:color="auto"/>
              <w:bottom w:val="single" w:sz="4" w:space="0" w:color="auto"/>
              <w:right w:val="single" w:sz="4" w:space="0" w:color="auto"/>
            </w:tcBorders>
            <w:hideMark/>
          </w:tcPr>
          <w:p w14:paraId="03E673FC" w14:textId="49409A98" w:rsidR="00305604" w:rsidRPr="00305604" w:rsidRDefault="00305604" w:rsidP="00305604">
            <w:pPr>
              <w:ind w:firstLine="0"/>
            </w:pPr>
            <w:r w:rsidRPr="00305604">
              <w:t>1</w:t>
            </w:r>
            <w:r w:rsidR="00DD15F9">
              <w:t>6</w:t>
            </w:r>
            <w:r>
              <w:t>.</w:t>
            </w:r>
          </w:p>
        </w:tc>
        <w:tc>
          <w:tcPr>
            <w:tcW w:w="1843" w:type="dxa"/>
            <w:tcBorders>
              <w:top w:val="single" w:sz="4" w:space="0" w:color="auto"/>
              <w:left w:val="single" w:sz="4" w:space="0" w:color="auto"/>
              <w:bottom w:val="single" w:sz="4" w:space="0" w:color="auto"/>
              <w:right w:val="single" w:sz="4" w:space="0" w:color="auto"/>
            </w:tcBorders>
            <w:hideMark/>
          </w:tcPr>
          <w:p w14:paraId="3AFC3329" w14:textId="77777777" w:rsidR="00305604" w:rsidRPr="00305604" w:rsidRDefault="00305604" w:rsidP="00305604">
            <w:pPr>
              <w:ind w:firstLine="0"/>
            </w:pPr>
            <w:r w:rsidRPr="00305604">
              <w:t>193012421</w:t>
            </w:r>
          </w:p>
        </w:tc>
        <w:tc>
          <w:tcPr>
            <w:tcW w:w="5958" w:type="dxa"/>
            <w:tcBorders>
              <w:top w:val="single" w:sz="4" w:space="0" w:color="auto"/>
              <w:left w:val="single" w:sz="4" w:space="0" w:color="auto"/>
              <w:bottom w:val="single" w:sz="4" w:space="0" w:color="auto"/>
              <w:right w:val="single" w:sz="4" w:space="0" w:color="auto"/>
            </w:tcBorders>
            <w:noWrap/>
            <w:hideMark/>
          </w:tcPr>
          <w:p w14:paraId="7843709A" w14:textId="77777777" w:rsidR="00305604" w:rsidRPr="00305604" w:rsidRDefault="00305604" w:rsidP="00305604">
            <w:pPr>
              <w:ind w:firstLine="0"/>
            </w:pPr>
            <w:r w:rsidRPr="00305604">
              <w:t>Marijampolės Šv. Cecilijos gimnazija</w:t>
            </w:r>
          </w:p>
        </w:tc>
      </w:tr>
      <w:tr w:rsidR="00305604" w:rsidRPr="00305604" w14:paraId="2B372070" w14:textId="77777777" w:rsidTr="00DD15F9">
        <w:trPr>
          <w:trHeight w:val="345"/>
          <w:jc w:val="center"/>
        </w:trPr>
        <w:tc>
          <w:tcPr>
            <w:tcW w:w="974" w:type="dxa"/>
            <w:tcBorders>
              <w:top w:val="single" w:sz="4" w:space="0" w:color="auto"/>
              <w:left w:val="single" w:sz="4" w:space="0" w:color="auto"/>
              <w:bottom w:val="single" w:sz="4" w:space="0" w:color="auto"/>
              <w:right w:val="single" w:sz="4" w:space="0" w:color="auto"/>
            </w:tcBorders>
            <w:hideMark/>
          </w:tcPr>
          <w:p w14:paraId="1647B452" w14:textId="5F73740A" w:rsidR="00305604" w:rsidRPr="00305604" w:rsidRDefault="00305604" w:rsidP="00305604">
            <w:pPr>
              <w:ind w:firstLine="0"/>
            </w:pPr>
            <w:r w:rsidRPr="00305604">
              <w:t>1</w:t>
            </w:r>
            <w:r w:rsidR="00DD15F9">
              <w:t>7</w:t>
            </w:r>
            <w:r>
              <w:t>.</w:t>
            </w:r>
          </w:p>
        </w:tc>
        <w:tc>
          <w:tcPr>
            <w:tcW w:w="1843" w:type="dxa"/>
            <w:tcBorders>
              <w:top w:val="single" w:sz="4" w:space="0" w:color="auto"/>
              <w:left w:val="single" w:sz="4" w:space="0" w:color="auto"/>
              <w:bottom w:val="single" w:sz="4" w:space="0" w:color="auto"/>
              <w:right w:val="single" w:sz="4" w:space="0" w:color="auto"/>
            </w:tcBorders>
            <w:hideMark/>
          </w:tcPr>
          <w:p w14:paraId="57DD5F17" w14:textId="77777777" w:rsidR="00305604" w:rsidRPr="00305604" w:rsidRDefault="00305604" w:rsidP="00305604">
            <w:pPr>
              <w:ind w:firstLine="0"/>
            </w:pPr>
            <w:r w:rsidRPr="00305604">
              <w:t>191227820</w:t>
            </w:r>
          </w:p>
        </w:tc>
        <w:tc>
          <w:tcPr>
            <w:tcW w:w="5958" w:type="dxa"/>
            <w:tcBorders>
              <w:top w:val="single" w:sz="4" w:space="0" w:color="auto"/>
              <w:left w:val="single" w:sz="4" w:space="0" w:color="auto"/>
              <w:bottom w:val="single" w:sz="4" w:space="0" w:color="auto"/>
              <w:right w:val="single" w:sz="4" w:space="0" w:color="auto"/>
            </w:tcBorders>
            <w:noWrap/>
            <w:hideMark/>
          </w:tcPr>
          <w:p w14:paraId="6295E320" w14:textId="77777777" w:rsidR="00305604" w:rsidRPr="00305604" w:rsidRDefault="00305604" w:rsidP="00305604">
            <w:pPr>
              <w:ind w:firstLine="0"/>
            </w:pPr>
            <w:r w:rsidRPr="00305604">
              <w:t>Molėtų gimnazija</w:t>
            </w:r>
          </w:p>
        </w:tc>
      </w:tr>
      <w:tr w:rsidR="00305604" w:rsidRPr="00305604" w14:paraId="6678C325"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CE42C0B" w14:textId="4AEF3B77" w:rsidR="00305604" w:rsidRPr="00305604" w:rsidRDefault="00305604" w:rsidP="00305604">
            <w:pPr>
              <w:ind w:firstLine="0"/>
            </w:pPr>
            <w:r w:rsidRPr="00305604">
              <w:t>1</w:t>
            </w:r>
            <w:r w:rsidR="00DD15F9">
              <w:t>8</w:t>
            </w:r>
            <w:r>
              <w:t>.</w:t>
            </w:r>
          </w:p>
        </w:tc>
        <w:tc>
          <w:tcPr>
            <w:tcW w:w="1843" w:type="dxa"/>
            <w:tcBorders>
              <w:top w:val="single" w:sz="4" w:space="0" w:color="auto"/>
              <w:left w:val="single" w:sz="4" w:space="0" w:color="auto"/>
              <w:bottom w:val="single" w:sz="4" w:space="0" w:color="auto"/>
              <w:right w:val="single" w:sz="4" w:space="0" w:color="auto"/>
            </w:tcBorders>
            <w:hideMark/>
          </w:tcPr>
          <w:p w14:paraId="587AAD83" w14:textId="77777777" w:rsidR="00305604" w:rsidRPr="00305604" w:rsidRDefault="00305604" w:rsidP="00305604">
            <w:pPr>
              <w:ind w:firstLine="0"/>
            </w:pPr>
            <w:r w:rsidRPr="00305604">
              <w:t>191227973</w:t>
            </w:r>
          </w:p>
        </w:tc>
        <w:tc>
          <w:tcPr>
            <w:tcW w:w="5958" w:type="dxa"/>
            <w:tcBorders>
              <w:top w:val="single" w:sz="4" w:space="0" w:color="auto"/>
              <w:left w:val="single" w:sz="4" w:space="0" w:color="auto"/>
              <w:bottom w:val="single" w:sz="4" w:space="0" w:color="auto"/>
              <w:right w:val="single" w:sz="4" w:space="0" w:color="auto"/>
            </w:tcBorders>
            <w:noWrap/>
            <w:hideMark/>
          </w:tcPr>
          <w:p w14:paraId="755F5CD1" w14:textId="77777777" w:rsidR="00305604" w:rsidRPr="00305604" w:rsidRDefault="00305604" w:rsidP="00305604">
            <w:pPr>
              <w:ind w:firstLine="0"/>
            </w:pPr>
            <w:r w:rsidRPr="00305604">
              <w:t>Molėtų r. Alantos gimnazija</w:t>
            </w:r>
          </w:p>
        </w:tc>
      </w:tr>
      <w:tr w:rsidR="00305604" w:rsidRPr="00305604" w14:paraId="0CB7CCC5"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1E36125" w14:textId="7002A475" w:rsidR="00305604" w:rsidRPr="00305604" w:rsidRDefault="00DD15F9" w:rsidP="00305604">
            <w:pPr>
              <w:ind w:firstLine="0"/>
            </w:pPr>
            <w:r>
              <w:t>19</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4B12A833" w14:textId="77777777" w:rsidR="00305604" w:rsidRPr="00305604" w:rsidRDefault="00305604" w:rsidP="00305604">
            <w:pPr>
              <w:ind w:firstLine="0"/>
            </w:pPr>
            <w:r w:rsidRPr="00305604">
              <w:t>300008683</w:t>
            </w:r>
          </w:p>
        </w:tc>
        <w:tc>
          <w:tcPr>
            <w:tcW w:w="5958" w:type="dxa"/>
            <w:tcBorders>
              <w:top w:val="single" w:sz="4" w:space="0" w:color="auto"/>
              <w:left w:val="single" w:sz="4" w:space="0" w:color="auto"/>
              <w:bottom w:val="single" w:sz="4" w:space="0" w:color="auto"/>
              <w:right w:val="single" w:sz="4" w:space="0" w:color="auto"/>
            </w:tcBorders>
            <w:noWrap/>
            <w:hideMark/>
          </w:tcPr>
          <w:p w14:paraId="25CB8B9D" w14:textId="77777777" w:rsidR="00305604" w:rsidRPr="00305604" w:rsidRDefault="00305604" w:rsidP="00305604">
            <w:pPr>
              <w:ind w:firstLine="0"/>
            </w:pPr>
            <w:r w:rsidRPr="00305604">
              <w:t>Naujosios Akmenės Ramučių gimnazija</w:t>
            </w:r>
          </w:p>
        </w:tc>
      </w:tr>
      <w:tr w:rsidR="00305604" w:rsidRPr="00305604" w14:paraId="4F4EC47B"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02376707" w14:textId="3CEF9070" w:rsidR="00305604" w:rsidRPr="00305604" w:rsidRDefault="00305604" w:rsidP="00305604">
            <w:pPr>
              <w:ind w:firstLine="0"/>
            </w:pPr>
            <w:r w:rsidRPr="00305604">
              <w:t>2</w:t>
            </w:r>
            <w:r w:rsidR="00DD15F9">
              <w:t>0</w:t>
            </w:r>
            <w:r>
              <w:t>.</w:t>
            </w:r>
          </w:p>
        </w:tc>
        <w:tc>
          <w:tcPr>
            <w:tcW w:w="1843" w:type="dxa"/>
            <w:tcBorders>
              <w:top w:val="single" w:sz="4" w:space="0" w:color="auto"/>
              <w:left w:val="single" w:sz="4" w:space="0" w:color="auto"/>
              <w:bottom w:val="single" w:sz="4" w:space="0" w:color="auto"/>
              <w:right w:val="single" w:sz="4" w:space="0" w:color="auto"/>
            </w:tcBorders>
            <w:hideMark/>
          </w:tcPr>
          <w:p w14:paraId="227839A2" w14:textId="77777777" w:rsidR="00305604" w:rsidRPr="00305604" w:rsidRDefault="00305604" w:rsidP="00305604">
            <w:pPr>
              <w:ind w:firstLine="0"/>
            </w:pPr>
            <w:r w:rsidRPr="00305604">
              <w:t>302509732</w:t>
            </w:r>
          </w:p>
        </w:tc>
        <w:tc>
          <w:tcPr>
            <w:tcW w:w="5958" w:type="dxa"/>
            <w:tcBorders>
              <w:top w:val="single" w:sz="4" w:space="0" w:color="auto"/>
              <w:left w:val="single" w:sz="4" w:space="0" w:color="auto"/>
              <w:bottom w:val="single" w:sz="4" w:space="0" w:color="auto"/>
              <w:right w:val="single" w:sz="4" w:space="0" w:color="auto"/>
            </w:tcBorders>
            <w:noWrap/>
            <w:hideMark/>
          </w:tcPr>
          <w:p w14:paraId="7947B745" w14:textId="77777777" w:rsidR="00305604" w:rsidRPr="00305604" w:rsidRDefault="00305604" w:rsidP="00305604">
            <w:pPr>
              <w:ind w:firstLine="0"/>
            </w:pPr>
            <w:r w:rsidRPr="00305604">
              <w:t xml:space="preserve">Palaimintojo </w:t>
            </w:r>
            <w:proofErr w:type="spellStart"/>
            <w:r w:rsidRPr="00305604">
              <w:t>Teofiliaus</w:t>
            </w:r>
            <w:proofErr w:type="spellEnd"/>
            <w:r w:rsidRPr="00305604">
              <w:t xml:space="preserve"> Matulionio gimnazija</w:t>
            </w:r>
          </w:p>
        </w:tc>
      </w:tr>
      <w:tr w:rsidR="00305604" w:rsidRPr="00305604" w14:paraId="39194057"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1BD48A9D" w14:textId="7F142553" w:rsidR="00305604" w:rsidRPr="00305604" w:rsidRDefault="00305604" w:rsidP="00305604">
            <w:pPr>
              <w:ind w:firstLine="0"/>
            </w:pPr>
            <w:r w:rsidRPr="00305604">
              <w:t>2</w:t>
            </w:r>
            <w:r w:rsidR="00DD15F9">
              <w:t>1</w:t>
            </w:r>
            <w:r>
              <w:t>.</w:t>
            </w:r>
          </w:p>
        </w:tc>
        <w:tc>
          <w:tcPr>
            <w:tcW w:w="1843" w:type="dxa"/>
            <w:tcBorders>
              <w:top w:val="single" w:sz="4" w:space="0" w:color="auto"/>
              <w:left w:val="single" w:sz="4" w:space="0" w:color="auto"/>
              <w:bottom w:val="single" w:sz="4" w:space="0" w:color="auto"/>
              <w:right w:val="single" w:sz="4" w:space="0" w:color="auto"/>
            </w:tcBorders>
          </w:tcPr>
          <w:p w14:paraId="43D65A0A" w14:textId="77777777" w:rsidR="00305604" w:rsidRPr="00305604" w:rsidRDefault="00305604" w:rsidP="00305604">
            <w:pPr>
              <w:ind w:firstLine="0"/>
            </w:pPr>
            <w:r w:rsidRPr="00305604">
              <w:t>190274564</w:t>
            </w:r>
          </w:p>
        </w:tc>
        <w:tc>
          <w:tcPr>
            <w:tcW w:w="5958" w:type="dxa"/>
            <w:tcBorders>
              <w:top w:val="single" w:sz="4" w:space="0" w:color="auto"/>
              <w:left w:val="single" w:sz="4" w:space="0" w:color="auto"/>
              <w:bottom w:val="single" w:sz="4" w:space="0" w:color="auto"/>
              <w:right w:val="single" w:sz="4" w:space="0" w:color="auto"/>
            </w:tcBorders>
            <w:noWrap/>
          </w:tcPr>
          <w:p w14:paraId="11490388" w14:textId="77777777" w:rsidR="00305604" w:rsidRPr="00305604" w:rsidRDefault="00305604" w:rsidP="00305604">
            <w:pPr>
              <w:ind w:firstLine="0"/>
            </w:pPr>
            <w:r w:rsidRPr="00305604">
              <w:t>Palangos Senoji gimnazija</w:t>
            </w:r>
          </w:p>
        </w:tc>
      </w:tr>
      <w:tr w:rsidR="00305604" w:rsidRPr="00305604" w14:paraId="0D4EBBF2"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18C60B78" w14:textId="7BD50952" w:rsidR="00305604" w:rsidRPr="00305604" w:rsidRDefault="00305604" w:rsidP="00305604">
            <w:pPr>
              <w:ind w:firstLine="0"/>
            </w:pPr>
            <w:r w:rsidRPr="00305604">
              <w:t>2</w:t>
            </w:r>
            <w:r w:rsidR="00DD15F9">
              <w:t>2</w:t>
            </w:r>
            <w:r>
              <w:t>.</w:t>
            </w:r>
          </w:p>
        </w:tc>
        <w:tc>
          <w:tcPr>
            <w:tcW w:w="1843" w:type="dxa"/>
            <w:tcBorders>
              <w:top w:val="single" w:sz="4" w:space="0" w:color="auto"/>
              <w:left w:val="single" w:sz="4" w:space="0" w:color="auto"/>
              <w:bottom w:val="single" w:sz="4" w:space="0" w:color="auto"/>
              <w:right w:val="single" w:sz="4" w:space="0" w:color="auto"/>
            </w:tcBorders>
            <w:hideMark/>
          </w:tcPr>
          <w:p w14:paraId="00B2C779" w14:textId="77777777" w:rsidR="00305604" w:rsidRPr="00305604" w:rsidRDefault="00305604" w:rsidP="00305604">
            <w:pPr>
              <w:ind w:firstLine="0"/>
            </w:pPr>
            <w:r w:rsidRPr="00305604">
              <w:t>190423912</w:t>
            </w:r>
          </w:p>
        </w:tc>
        <w:tc>
          <w:tcPr>
            <w:tcW w:w="5958" w:type="dxa"/>
            <w:tcBorders>
              <w:top w:val="single" w:sz="4" w:space="0" w:color="auto"/>
              <w:left w:val="single" w:sz="4" w:space="0" w:color="auto"/>
              <w:bottom w:val="single" w:sz="4" w:space="0" w:color="auto"/>
              <w:right w:val="single" w:sz="4" w:space="0" w:color="auto"/>
            </w:tcBorders>
            <w:noWrap/>
            <w:hideMark/>
          </w:tcPr>
          <w:p w14:paraId="659B2E5E" w14:textId="77777777" w:rsidR="00305604" w:rsidRPr="00305604" w:rsidRDefault="00305604" w:rsidP="00305604">
            <w:pPr>
              <w:ind w:firstLine="0"/>
            </w:pPr>
            <w:r w:rsidRPr="00305604">
              <w:t>Panevėžio „Minties“ gimnazija</w:t>
            </w:r>
          </w:p>
        </w:tc>
      </w:tr>
      <w:tr w:rsidR="00AD55A7" w:rsidRPr="00AD55A7" w14:paraId="27250B64"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08CF228" w14:textId="6D2A17B4" w:rsidR="00305604" w:rsidRPr="00AD55A7" w:rsidRDefault="00305604" w:rsidP="00305604">
            <w:pPr>
              <w:ind w:firstLine="0"/>
              <w:rPr>
                <w:color w:val="000000" w:themeColor="text1"/>
              </w:rPr>
            </w:pPr>
            <w:r w:rsidRPr="00AD55A7">
              <w:rPr>
                <w:color w:val="000000" w:themeColor="text1"/>
              </w:rPr>
              <w:t>2</w:t>
            </w:r>
            <w:r w:rsidR="00DD15F9" w:rsidRPr="00AD55A7">
              <w:rPr>
                <w:color w:val="000000" w:themeColor="text1"/>
              </w:rPr>
              <w:t>3</w:t>
            </w:r>
            <w:r w:rsidRPr="00AD55A7">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14:paraId="5A32A7B2" w14:textId="77777777" w:rsidR="00305604" w:rsidRPr="00AD55A7" w:rsidRDefault="00305604" w:rsidP="00305604">
            <w:pPr>
              <w:ind w:firstLine="0"/>
              <w:rPr>
                <w:color w:val="000000" w:themeColor="text1"/>
              </w:rPr>
            </w:pPr>
            <w:r w:rsidRPr="00AD55A7">
              <w:rPr>
                <w:color w:val="000000" w:themeColor="text1"/>
              </w:rPr>
              <w:t>190420617</w:t>
            </w:r>
          </w:p>
        </w:tc>
        <w:tc>
          <w:tcPr>
            <w:tcW w:w="5958" w:type="dxa"/>
            <w:tcBorders>
              <w:top w:val="single" w:sz="4" w:space="0" w:color="auto"/>
              <w:left w:val="single" w:sz="4" w:space="0" w:color="auto"/>
              <w:bottom w:val="single" w:sz="4" w:space="0" w:color="auto"/>
              <w:right w:val="single" w:sz="4" w:space="0" w:color="auto"/>
            </w:tcBorders>
            <w:noWrap/>
            <w:hideMark/>
          </w:tcPr>
          <w:p w14:paraId="64583639" w14:textId="77777777" w:rsidR="00305604" w:rsidRPr="00AD55A7" w:rsidRDefault="00305604" w:rsidP="00305604">
            <w:pPr>
              <w:ind w:firstLine="0"/>
              <w:rPr>
                <w:color w:val="000000" w:themeColor="text1"/>
              </w:rPr>
            </w:pPr>
            <w:r w:rsidRPr="00AD55A7">
              <w:rPr>
                <w:color w:val="000000" w:themeColor="text1"/>
              </w:rPr>
              <w:t>Panevėžio 5-oji gimnazija</w:t>
            </w:r>
          </w:p>
        </w:tc>
      </w:tr>
      <w:tr w:rsidR="00305604" w:rsidRPr="00305604" w14:paraId="3F34FC8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332B745" w14:textId="59D13B19" w:rsidR="00305604" w:rsidRPr="00305604" w:rsidRDefault="00305604" w:rsidP="00305604">
            <w:pPr>
              <w:ind w:firstLine="0"/>
            </w:pPr>
            <w:r w:rsidRPr="00305604">
              <w:t>2</w:t>
            </w:r>
            <w:r w:rsidR="00DD15F9">
              <w:t>4</w:t>
            </w:r>
            <w:r>
              <w:t>.</w:t>
            </w:r>
          </w:p>
        </w:tc>
        <w:tc>
          <w:tcPr>
            <w:tcW w:w="1843" w:type="dxa"/>
            <w:tcBorders>
              <w:top w:val="single" w:sz="4" w:space="0" w:color="auto"/>
              <w:left w:val="single" w:sz="4" w:space="0" w:color="auto"/>
              <w:bottom w:val="single" w:sz="4" w:space="0" w:color="auto"/>
              <w:right w:val="single" w:sz="4" w:space="0" w:color="auto"/>
            </w:tcBorders>
            <w:hideMark/>
          </w:tcPr>
          <w:p w14:paraId="5BADB7E5" w14:textId="77777777" w:rsidR="00305604" w:rsidRPr="00305604" w:rsidRDefault="00305604" w:rsidP="00305604">
            <w:pPr>
              <w:ind w:firstLine="0"/>
            </w:pPr>
            <w:r w:rsidRPr="00305604">
              <w:t>190419796</w:t>
            </w:r>
          </w:p>
        </w:tc>
        <w:tc>
          <w:tcPr>
            <w:tcW w:w="5958" w:type="dxa"/>
            <w:tcBorders>
              <w:top w:val="single" w:sz="4" w:space="0" w:color="auto"/>
              <w:left w:val="single" w:sz="4" w:space="0" w:color="auto"/>
              <w:bottom w:val="single" w:sz="4" w:space="0" w:color="auto"/>
              <w:right w:val="single" w:sz="4" w:space="0" w:color="auto"/>
            </w:tcBorders>
            <w:noWrap/>
            <w:hideMark/>
          </w:tcPr>
          <w:p w14:paraId="3274A043" w14:textId="77777777" w:rsidR="00305604" w:rsidRPr="00305604" w:rsidRDefault="00305604" w:rsidP="00305604">
            <w:pPr>
              <w:ind w:firstLine="0"/>
            </w:pPr>
            <w:r w:rsidRPr="00305604">
              <w:t>Panevėžio Juozo Balčikonio gimnazija</w:t>
            </w:r>
          </w:p>
        </w:tc>
      </w:tr>
      <w:tr w:rsidR="00305604" w:rsidRPr="00305604" w14:paraId="57F84A7C"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EC8F792" w14:textId="6DDF4064" w:rsidR="00305604" w:rsidRPr="00305604" w:rsidRDefault="00305604" w:rsidP="00305604">
            <w:pPr>
              <w:ind w:firstLine="0"/>
            </w:pPr>
            <w:r w:rsidRPr="00305604">
              <w:t>2</w:t>
            </w:r>
            <w:r w:rsidR="00DD15F9">
              <w:t>5</w:t>
            </w:r>
            <w:r>
              <w:t>.</w:t>
            </w:r>
          </w:p>
        </w:tc>
        <w:tc>
          <w:tcPr>
            <w:tcW w:w="1843" w:type="dxa"/>
            <w:tcBorders>
              <w:top w:val="single" w:sz="4" w:space="0" w:color="auto"/>
              <w:left w:val="single" w:sz="4" w:space="0" w:color="auto"/>
              <w:bottom w:val="single" w:sz="4" w:space="0" w:color="auto"/>
              <w:right w:val="single" w:sz="4" w:space="0" w:color="auto"/>
            </w:tcBorders>
            <w:hideMark/>
          </w:tcPr>
          <w:p w14:paraId="2ECE9A25" w14:textId="77777777" w:rsidR="00305604" w:rsidRPr="00305604" w:rsidRDefault="00305604" w:rsidP="00305604">
            <w:pPr>
              <w:ind w:firstLine="0"/>
            </w:pPr>
            <w:r w:rsidRPr="00305604">
              <w:t>190424590</w:t>
            </w:r>
          </w:p>
        </w:tc>
        <w:tc>
          <w:tcPr>
            <w:tcW w:w="5958" w:type="dxa"/>
            <w:tcBorders>
              <w:top w:val="single" w:sz="4" w:space="0" w:color="auto"/>
              <w:left w:val="single" w:sz="4" w:space="0" w:color="auto"/>
              <w:bottom w:val="single" w:sz="4" w:space="0" w:color="auto"/>
              <w:right w:val="single" w:sz="4" w:space="0" w:color="auto"/>
            </w:tcBorders>
            <w:noWrap/>
            <w:hideMark/>
          </w:tcPr>
          <w:p w14:paraId="46FC4BE4" w14:textId="77777777" w:rsidR="00305604" w:rsidRPr="00305604" w:rsidRDefault="00305604" w:rsidP="00305604">
            <w:pPr>
              <w:ind w:firstLine="0"/>
            </w:pPr>
            <w:r w:rsidRPr="00305604">
              <w:t>Panevėžio Kazimiero Paltaroko gimnazija</w:t>
            </w:r>
          </w:p>
        </w:tc>
      </w:tr>
      <w:tr w:rsidR="00305604" w:rsidRPr="00305604" w14:paraId="0349E8E3"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B4E5D06" w14:textId="72767C90" w:rsidR="00305604" w:rsidRPr="00305604" w:rsidRDefault="00305604" w:rsidP="00305604">
            <w:pPr>
              <w:ind w:firstLine="0"/>
            </w:pPr>
            <w:r w:rsidRPr="00305604">
              <w:t>2</w:t>
            </w:r>
            <w:r w:rsidR="00DD15F9">
              <w:t>6</w:t>
            </w:r>
            <w:r>
              <w:t>.</w:t>
            </w:r>
          </w:p>
        </w:tc>
        <w:tc>
          <w:tcPr>
            <w:tcW w:w="1843" w:type="dxa"/>
            <w:tcBorders>
              <w:top w:val="single" w:sz="4" w:space="0" w:color="auto"/>
              <w:left w:val="single" w:sz="4" w:space="0" w:color="auto"/>
              <w:bottom w:val="single" w:sz="4" w:space="0" w:color="auto"/>
              <w:right w:val="single" w:sz="4" w:space="0" w:color="auto"/>
            </w:tcBorders>
            <w:hideMark/>
          </w:tcPr>
          <w:p w14:paraId="38539130" w14:textId="77777777" w:rsidR="00305604" w:rsidRPr="00305604" w:rsidRDefault="00305604" w:rsidP="00305604">
            <w:pPr>
              <w:ind w:firstLine="0"/>
            </w:pPr>
            <w:r w:rsidRPr="00305604">
              <w:t>191130264</w:t>
            </w:r>
          </w:p>
        </w:tc>
        <w:tc>
          <w:tcPr>
            <w:tcW w:w="5958" w:type="dxa"/>
            <w:tcBorders>
              <w:top w:val="single" w:sz="4" w:space="0" w:color="auto"/>
              <w:left w:val="single" w:sz="4" w:space="0" w:color="auto"/>
              <w:bottom w:val="single" w:sz="4" w:space="0" w:color="auto"/>
              <w:right w:val="single" w:sz="4" w:space="0" w:color="auto"/>
            </w:tcBorders>
            <w:noWrap/>
            <w:hideMark/>
          </w:tcPr>
          <w:p w14:paraId="78F5A863" w14:textId="77777777" w:rsidR="00305604" w:rsidRPr="00305604" w:rsidRDefault="00305604" w:rsidP="00305604">
            <w:pPr>
              <w:ind w:firstLine="0"/>
            </w:pPr>
            <w:r w:rsidRPr="00305604">
              <w:t>Plungės „Saulės“ gimnazija</w:t>
            </w:r>
          </w:p>
        </w:tc>
      </w:tr>
      <w:tr w:rsidR="00305604" w:rsidRPr="00305604" w14:paraId="28C96346"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577F6F3" w14:textId="755B5859" w:rsidR="00305604" w:rsidRPr="00305604" w:rsidRDefault="00305604" w:rsidP="00305604">
            <w:pPr>
              <w:ind w:firstLine="0"/>
            </w:pPr>
            <w:r w:rsidRPr="00305604">
              <w:t>2</w:t>
            </w:r>
            <w:r w:rsidR="00DD15F9">
              <w:t>7</w:t>
            </w:r>
            <w:r>
              <w:t>.</w:t>
            </w:r>
          </w:p>
        </w:tc>
        <w:tc>
          <w:tcPr>
            <w:tcW w:w="1843" w:type="dxa"/>
            <w:tcBorders>
              <w:top w:val="single" w:sz="4" w:space="0" w:color="auto"/>
              <w:left w:val="single" w:sz="4" w:space="0" w:color="auto"/>
              <w:bottom w:val="single" w:sz="4" w:space="0" w:color="auto"/>
              <w:right w:val="single" w:sz="4" w:space="0" w:color="auto"/>
            </w:tcBorders>
            <w:hideMark/>
          </w:tcPr>
          <w:p w14:paraId="2649A1BF" w14:textId="77777777" w:rsidR="00305604" w:rsidRPr="00305604" w:rsidRDefault="00305604" w:rsidP="00305604">
            <w:pPr>
              <w:ind w:firstLine="0"/>
            </w:pPr>
            <w:r w:rsidRPr="00305604">
              <w:t>190105984</w:t>
            </w:r>
          </w:p>
        </w:tc>
        <w:tc>
          <w:tcPr>
            <w:tcW w:w="5958" w:type="dxa"/>
            <w:tcBorders>
              <w:top w:val="single" w:sz="4" w:space="0" w:color="auto"/>
              <w:left w:val="single" w:sz="4" w:space="0" w:color="auto"/>
              <w:bottom w:val="single" w:sz="4" w:space="0" w:color="auto"/>
              <w:right w:val="single" w:sz="4" w:space="0" w:color="auto"/>
            </w:tcBorders>
            <w:noWrap/>
            <w:hideMark/>
          </w:tcPr>
          <w:p w14:paraId="71CEE238" w14:textId="77777777" w:rsidR="00305604" w:rsidRPr="00305604" w:rsidRDefault="00305604" w:rsidP="00305604">
            <w:pPr>
              <w:ind w:firstLine="0"/>
            </w:pPr>
            <w:r w:rsidRPr="00305604">
              <w:t>Prezidento Jono Žemaičio gimnazija</w:t>
            </w:r>
          </w:p>
        </w:tc>
      </w:tr>
      <w:tr w:rsidR="00305604" w:rsidRPr="00305604" w14:paraId="4CD908F5"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0F241AE" w14:textId="1A20C458" w:rsidR="00305604" w:rsidRPr="00305604" w:rsidRDefault="00305604" w:rsidP="00305604">
            <w:pPr>
              <w:ind w:firstLine="0"/>
            </w:pPr>
            <w:r w:rsidRPr="00305604">
              <w:t>2</w:t>
            </w:r>
            <w:r w:rsidR="00DD15F9">
              <w:t>8</w:t>
            </w:r>
            <w:r>
              <w:t>.</w:t>
            </w:r>
          </w:p>
        </w:tc>
        <w:tc>
          <w:tcPr>
            <w:tcW w:w="1843" w:type="dxa"/>
            <w:tcBorders>
              <w:top w:val="single" w:sz="4" w:space="0" w:color="auto"/>
              <w:left w:val="single" w:sz="4" w:space="0" w:color="auto"/>
              <w:bottom w:val="single" w:sz="4" w:space="0" w:color="auto"/>
              <w:right w:val="single" w:sz="4" w:space="0" w:color="auto"/>
            </w:tcBorders>
            <w:hideMark/>
          </w:tcPr>
          <w:p w14:paraId="78CE9476" w14:textId="77777777" w:rsidR="00305604" w:rsidRPr="00305604" w:rsidRDefault="00305604" w:rsidP="00305604">
            <w:pPr>
              <w:ind w:firstLine="0"/>
            </w:pPr>
            <w:r w:rsidRPr="00305604">
              <w:t>190192277</w:t>
            </w:r>
          </w:p>
        </w:tc>
        <w:tc>
          <w:tcPr>
            <w:tcW w:w="5958" w:type="dxa"/>
            <w:tcBorders>
              <w:top w:val="single" w:sz="4" w:space="0" w:color="auto"/>
              <w:left w:val="single" w:sz="4" w:space="0" w:color="auto"/>
              <w:bottom w:val="single" w:sz="4" w:space="0" w:color="auto"/>
              <w:right w:val="single" w:sz="4" w:space="0" w:color="auto"/>
            </w:tcBorders>
            <w:noWrap/>
            <w:hideMark/>
          </w:tcPr>
          <w:p w14:paraId="2822746C" w14:textId="77777777" w:rsidR="00305604" w:rsidRPr="00305604" w:rsidRDefault="00305604" w:rsidP="00305604">
            <w:pPr>
              <w:ind w:firstLine="0"/>
            </w:pPr>
            <w:r w:rsidRPr="00305604">
              <w:t>Prienų r. Stakliškių gimnazija</w:t>
            </w:r>
          </w:p>
        </w:tc>
      </w:tr>
      <w:tr w:rsidR="00305604" w:rsidRPr="00305604" w14:paraId="37CF405B"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D3981E9" w14:textId="73D9914E" w:rsidR="00305604" w:rsidRPr="00305604" w:rsidRDefault="00DD15F9" w:rsidP="00305604">
            <w:pPr>
              <w:ind w:firstLine="0"/>
            </w:pPr>
            <w:r>
              <w:t>29</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6239987E" w14:textId="77777777" w:rsidR="00305604" w:rsidRPr="00305604" w:rsidRDefault="00305604" w:rsidP="00305604">
            <w:pPr>
              <w:ind w:firstLine="0"/>
            </w:pPr>
            <w:r w:rsidRPr="00305604">
              <w:t>190189676</w:t>
            </w:r>
          </w:p>
        </w:tc>
        <w:tc>
          <w:tcPr>
            <w:tcW w:w="5958" w:type="dxa"/>
            <w:tcBorders>
              <w:top w:val="single" w:sz="4" w:space="0" w:color="auto"/>
              <w:left w:val="single" w:sz="4" w:space="0" w:color="auto"/>
              <w:bottom w:val="single" w:sz="4" w:space="0" w:color="auto"/>
              <w:right w:val="single" w:sz="4" w:space="0" w:color="auto"/>
            </w:tcBorders>
            <w:noWrap/>
            <w:hideMark/>
          </w:tcPr>
          <w:p w14:paraId="569BF33D" w14:textId="77777777" w:rsidR="00305604" w:rsidRPr="00305604" w:rsidRDefault="00305604" w:rsidP="00305604">
            <w:pPr>
              <w:ind w:firstLine="0"/>
            </w:pPr>
            <w:r w:rsidRPr="00305604">
              <w:t>Prienų „Žiburio“ gimnazija</w:t>
            </w:r>
          </w:p>
        </w:tc>
      </w:tr>
      <w:tr w:rsidR="00305604" w:rsidRPr="00305604" w14:paraId="1A5A7AF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4E4AAB1" w14:textId="5DC97A8A" w:rsidR="00305604" w:rsidRPr="00305604" w:rsidRDefault="00305604" w:rsidP="00305604">
            <w:pPr>
              <w:ind w:firstLine="0"/>
            </w:pPr>
            <w:r w:rsidRPr="00305604">
              <w:t>3</w:t>
            </w:r>
            <w:r w:rsidR="00DD15F9">
              <w:t>0</w:t>
            </w:r>
            <w:r>
              <w:t>.</w:t>
            </w:r>
          </w:p>
        </w:tc>
        <w:tc>
          <w:tcPr>
            <w:tcW w:w="1843" w:type="dxa"/>
            <w:tcBorders>
              <w:top w:val="single" w:sz="4" w:space="0" w:color="auto"/>
              <w:left w:val="single" w:sz="4" w:space="0" w:color="auto"/>
              <w:bottom w:val="single" w:sz="4" w:space="0" w:color="auto"/>
              <w:right w:val="single" w:sz="4" w:space="0" w:color="auto"/>
            </w:tcBorders>
            <w:hideMark/>
          </w:tcPr>
          <w:p w14:paraId="737514A6" w14:textId="77777777" w:rsidR="00305604" w:rsidRPr="00305604" w:rsidRDefault="00305604" w:rsidP="00305604">
            <w:pPr>
              <w:ind w:firstLine="0"/>
            </w:pPr>
            <w:r w:rsidRPr="00305604">
              <w:t>791057272</w:t>
            </w:r>
          </w:p>
        </w:tc>
        <w:tc>
          <w:tcPr>
            <w:tcW w:w="5958" w:type="dxa"/>
            <w:tcBorders>
              <w:top w:val="single" w:sz="4" w:space="0" w:color="auto"/>
              <w:left w:val="single" w:sz="4" w:space="0" w:color="auto"/>
              <w:bottom w:val="single" w:sz="4" w:space="0" w:color="auto"/>
              <w:right w:val="single" w:sz="4" w:space="0" w:color="auto"/>
            </w:tcBorders>
            <w:noWrap/>
            <w:hideMark/>
          </w:tcPr>
          <w:p w14:paraId="6DA62807" w14:textId="77777777" w:rsidR="00305604" w:rsidRPr="00305604" w:rsidRDefault="00305604" w:rsidP="00305604">
            <w:pPr>
              <w:ind w:firstLine="0"/>
            </w:pPr>
            <w:r w:rsidRPr="00305604">
              <w:t>Punsko Kovo 11-osios bendrojo lavinimo licėjus</w:t>
            </w:r>
          </w:p>
        </w:tc>
      </w:tr>
      <w:tr w:rsidR="00305604" w:rsidRPr="00305604" w14:paraId="10AB80F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1C2C61A0" w14:textId="5B19DB31" w:rsidR="00305604" w:rsidRPr="00305604" w:rsidRDefault="00305604" w:rsidP="00305604">
            <w:pPr>
              <w:ind w:firstLine="0"/>
            </w:pPr>
            <w:r w:rsidRPr="00305604">
              <w:t>3</w:t>
            </w:r>
            <w:r w:rsidR="00DD15F9">
              <w:t>1</w:t>
            </w:r>
            <w:r>
              <w:t>.</w:t>
            </w:r>
          </w:p>
        </w:tc>
        <w:tc>
          <w:tcPr>
            <w:tcW w:w="1843" w:type="dxa"/>
            <w:tcBorders>
              <w:top w:val="single" w:sz="4" w:space="0" w:color="auto"/>
              <w:left w:val="single" w:sz="4" w:space="0" w:color="auto"/>
              <w:bottom w:val="single" w:sz="4" w:space="0" w:color="auto"/>
              <w:right w:val="single" w:sz="4" w:space="0" w:color="auto"/>
            </w:tcBorders>
            <w:hideMark/>
          </w:tcPr>
          <w:p w14:paraId="6DA9EF52" w14:textId="77777777" w:rsidR="00305604" w:rsidRPr="00305604" w:rsidRDefault="00305604" w:rsidP="00305604">
            <w:pPr>
              <w:ind w:firstLine="0"/>
            </w:pPr>
            <w:r w:rsidRPr="00305604">
              <w:t>190670535</w:t>
            </w:r>
          </w:p>
        </w:tc>
        <w:tc>
          <w:tcPr>
            <w:tcW w:w="5958" w:type="dxa"/>
            <w:tcBorders>
              <w:top w:val="single" w:sz="4" w:space="0" w:color="auto"/>
              <w:left w:val="single" w:sz="4" w:space="0" w:color="auto"/>
              <w:bottom w:val="single" w:sz="4" w:space="0" w:color="auto"/>
              <w:right w:val="single" w:sz="4" w:space="0" w:color="auto"/>
            </w:tcBorders>
            <w:noWrap/>
            <w:hideMark/>
          </w:tcPr>
          <w:p w14:paraId="2B4EFF79" w14:textId="77777777" w:rsidR="00305604" w:rsidRPr="00305604" w:rsidRDefault="00305604" w:rsidP="00305604">
            <w:pPr>
              <w:ind w:firstLine="0"/>
            </w:pPr>
            <w:r w:rsidRPr="00305604">
              <w:t>Radviliškio Lizdeikos gimnazija</w:t>
            </w:r>
          </w:p>
        </w:tc>
      </w:tr>
      <w:tr w:rsidR="00305604" w:rsidRPr="00305604" w14:paraId="40748AB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0087C31B" w14:textId="7840B142" w:rsidR="00305604" w:rsidRPr="00305604" w:rsidRDefault="00305604" w:rsidP="00305604">
            <w:pPr>
              <w:ind w:firstLine="0"/>
            </w:pPr>
            <w:r w:rsidRPr="00305604">
              <w:t>3</w:t>
            </w:r>
            <w:r w:rsidR="00DD15F9">
              <w:t>2</w:t>
            </w:r>
            <w:r>
              <w:t>.</w:t>
            </w:r>
          </w:p>
        </w:tc>
        <w:tc>
          <w:tcPr>
            <w:tcW w:w="1843" w:type="dxa"/>
            <w:tcBorders>
              <w:top w:val="single" w:sz="4" w:space="0" w:color="auto"/>
              <w:left w:val="single" w:sz="4" w:space="0" w:color="auto"/>
              <w:bottom w:val="single" w:sz="4" w:space="0" w:color="auto"/>
              <w:right w:val="single" w:sz="4" w:space="0" w:color="auto"/>
            </w:tcBorders>
            <w:hideMark/>
          </w:tcPr>
          <w:p w14:paraId="73548CB1" w14:textId="77777777" w:rsidR="00305604" w:rsidRPr="00305604" w:rsidRDefault="00305604" w:rsidP="00305604">
            <w:pPr>
              <w:ind w:firstLine="0"/>
            </w:pPr>
            <w:r w:rsidRPr="00305604">
              <w:t>302843970</w:t>
            </w:r>
          </w:p>
        </w:tc>
        <w:tc>
          <w:tcPr>
            <w:tcW w:w="5958" w:type="dxa"/>
            <w:tcBorders>
              <w:top w:val="single" w:sz="4" w:space="0" w:color="auto"/>
              <w:left w:val="single" w:sz="4" w:space="0" w:color="auto"/>
              <w:bottom w:val="single" w:sz="4" w:space="0" w:color="auto"/>
              <w:right w:val="single" w:sz="4" w:space="0" w:color="auto"/>
            </w:tcBorders>
            <w:noWrap/>
            <w:hideMark/>
          </w:tcPr>
          <w:p w14:paraId="0DA650C0" w14:textId="77777777" w:rsidR="00305604" w:rsidRPr="00305604" w:rsidRDefault="00305604" w:rsidP="00305604">
            <w:pPr>
              <w:ind w:firstLine="0"/>
            </w:pPr>
            <w:r w:rsidRPr="00305604">
              <w:t>Rokiškio Juozo Tumo-Vaižganto gimnazija</w:t>
            </w:r>
          </w:p>
        </w:tc>
      </w:tr>
      <w:tr w:rsidR="00AC3CAD" w:rsidRPr="00305604" w14:paraId="1A1BC09E"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3D3D97FE" w14:textId="70EB268E" w:rsidR="00AC3CAD" w:rsidRPr="00305604" w:rsidRDefault="00AC3CAD" w:rsidP="00305604">
            <w:pPr>
              <w:ind w:firstLine="0"/>
            </w:pPr>
            <w:r>
              <w:t>3</w:t>
            </w:r>
            <w:r w:rsidR="00DD15F9">
              <w:t>3</w:t>
            </w:r>
            <w:r>
              <w:t>.</w:t>
            </w:r>
          </w:p>
        </w:tc>
        <w:tc>
          <w:tcPr>
            <w:tcW w:w="1843" w:type="dxa"/>
            <w:tcBorders>
              <w:top w:val="single" w:sz="4" w:space="0" w:color="auto"/>
              <w:left w:val="single" w:sz="4" w:space="0" w:color="auto"/>
              <w:bottom w:val="single" w:sz="4" w:space="0" w:color="auto"/>
              <w:right w:val="single" w:sz="4" w:space="0" w:color="auto"/>
            </w:tcBorders>
          </w:tcPr>
          <w:p w14:paraId="7EFCC88E" w14:textId="119C3101" w:rsidR="00AC3CAD" w:rsidRPr="00305604" w:rsidRDefault="00AC3CAD" w:rsidP="00305604">
            <w:pPr>
              <w:ind w:firstLine="0"/>
            </w:pPr>
            <w:r>
              <w:t>302843970</w:t>
            </w:r>
          </w:p>
        </w:tc>
        <w:tc>
          <w:tcPr>
            <w:tcW w:w="5958" w:type="dxa"/>
            <w:tcBorders>
              <w:top w:val="single" w:sz="4" w:space="0" w:color="auto"/>
              <w:left w:val="single" w:sz="4" w:space="0" w:color="auto"/>
              <w:bottom w:val="single" w:sz="4" w:space="0" w:color="auto"/>
              <w:right w:val="single" w:sz="4" w:space="0" w:color="auto"/>
            </w:tcBorders>
            <w:noWrap/>
          </w:tcPr>
          <w:p w14:paraId="42A6F542" w14:textId="688D7A97" w:rsidR="00AC3CAD" w:rsidRPr="00305604" w:rsidRDefault="00AC3CAD" w:rsidP="00305604">
            <w:pPr>
              <w:ind w:firstLine="0"/>
            </w:pPr>
            <w:r w:rsidRPr="00305604">
              <w:t>Rokiškio</w:t>
            </w:r>
            <w:r>
              <w:t xml:space="preserve"> „Romuvos“ gimnazija</w:t>
            </w:r>
          </w:p>
        </w:tc>
      </w:tr>
      <w:tr w:rsidR="00305604" w:rsidRPr="00305604" w14:paraId="4DD0013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0A9BF81" w14:textId="0832F952" w:rsidR="00305604" w:rsidRPr="00305604" w:rsidRDefault="00305604" w:rsidP="00305604">
            <w:pPr>
              <w:ind w:firstLine="0"/>
            </w:pPr>
            <w:r w:rsidRPr="00305604">
              <w:t>3</w:t>
            </w:r>
            <w:r w:rsidR="00DD15F9">
              <w:t>4</w:t>
            </w:r>
            <w:r>
              <w:t>.</w:t>
            </w:r>
          </w:p>
        </w:tc>
        <w:tc>
          <w:tcPr>
            <w:tcW w:w="1843" w:type="dxa"/>
            <w:tcBorders>
              <w:top w:val="single" w:sz="4" w:space="0" w:color="auto"/>
              <w:left w:val="single" w:sz="4" w:space="0" w:color="auto"/>
              <w:bottom w:val="single" w:sz="4" w:space="0" w:color="auto"/>
              <w:right w:val="single" w:sz="4" w:space="0" w:color="auto"/>
            </w:tcBorders>
            <w:hideMark/>
          </w:tcPr>
          <w:p w14:paraId="6B2495E5" w14:textId="77777777" w:rsidR="00305604" w:rsidRPr="00305604" w:rsidRDefault="00305604" w:rsidP="00305604">
            <w:pPr>
              <w:ind w:firstLine="0"/>
            </w:pPr>
            <w:r w:rsidRPr="00305604">
              <w:t>195360750</w:t>
            </w:r>
          </w:p>
        </w:tc>
        <w:tc>
          <w:tcPr>
            <w:tcW w:w="5958" w:type="dxa"/>
            <w:tcBorders>
              <w:top w:val="single" w:sz="4" w:space="0" w:color="auto"/>
              <w:left w:val="single" w:sz="4" w:space="0" w:color="auto"/>
              <w:bottom w:val="single" w:sz="4" w:space="0" w:color="auto"/>
              <w:right w:val="single" w:sz="4" w:space="0" w:color="auto"/>
            </w:tcBorders>
            <w:hideMark/>
          </w:tcPr>
          <w:p w14:paraId="759770D1" w14:textId="77777777" w:rsidR="00305604" w:rsidRPr="00305604" w:rsidRDefault="00305604" w:rsidP="00305604">
            <w:pPr>
              <w:ind w:firstLine="0"/>
            </w:pPr>
            <w:r w:rsidRPr="00305604">
              <w:t>Šakių „Žiburio“ gimnazija</w:t>
            </w:r>
          </w:p>
        </w:tc>
      </w:tr>
      <w:tr w:rsidR="00305604" w:rsidRPr="00305604" w14:paraId="78638A6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FCBFF4A" w14:textId="003A7BE6" w:rsidR="00305604" w:rsidRPr="00305604" w:rsidRDefault="00305604" w:rsidP="00305604">
            <w:pPr>
              <w:ind w:firstLine="0"/>
            </w:pPr>
            <w:r w:rsidRPr="00305604">
              <w:t>3</w:t>
            </w:r>
            <w:r w:rsidR="00DD15F9">
              <w:t>5</w:t>
            </w:r>
            <w:r>
              <w:t>.</w:t>
            </w:r>
          </w:p>
        </w:tc>
        <w:tc>
          <w:tcPr>
            <w:tcW w:w="1843" w:type="dxa"/>
            <w:tcBorders>
              <w:top w:val="single" w:sz="4" w:space="0" w:color="auto"/>
              <w:left w:val="single" w:sz="4" w:space="0" w:color="auto"/>
              <w:bottom w:val="single" w:sz="4" w:space="0" w:color="auto"/>
              <w:right w:val="single" w:sz="4" w:space="0" w:color="auto"/>
            </w:tcBorders>
            <w:hideMark/>
          </w:tcPr>
          <w:p w14:paraId="100D7EF8" w14:textId="77777777" w:rsidR="00305604" w:rsidRPr="00305604" w:rsidRDefault="00305604" w:rsidP="00305604">
            <w:pPr>
              <w:ind w:firstLine="0"/>
            </w:pPr>
            <w:r w:rsidRPr="00305604">
              <w:t>190531375</w:t>
            </w:r>
          </w:p>
        </w:tc>
        <w:tc>
          <w:tcPr>
            <w:tcW w:w="5958" w:type="dxa"/>
            <w:tcBorders>
              <w:top w:val="single" w:sz="4" w:space="0" w:color="auto"/>
              <w:left w:val="single" w:sz="4" w:space="0" w:color="auto"/>
              <w:bottom w:val="single" w:sz="4" w:space="0" w:color="auto"/>
              <w:right w:val="single" w:sz="4" w:space="0" w:color="auto"/>
            </w:tcBorders>
            <w:hideMark/>
          </w:tcPr>
          <w:p w14:paraId="70CCB5B3" w14:textId="77777777" w:rsidR="00305604" w:rsidRPr="00305604" w:rsidRDefault="00305604" w:rsidP="00305604">
            <w:pPr>
              <w:ind w:firstLine="0"/>
            </w:pPr>
            <w:r w:rsidRPr="00305604">
              <w:t xml:space="preserve">Šiaulių </w:t>
            </w:r>
            <w:proofErr w:type="spellStart"/>
            <w:r w:rsidRPr="00305604">
              <w:t>Didždvario</w:t>
            </w:r>
            <w:proofErr w:type="spellEnd"/>
            <w:r w:rsidRPr="00305604">
              <w:t xml:space="preserve"> gimnazija</w:t>
            </w:r>
          </w:p>
        </w:tc>
      </w:tr>
      <w:tr w:rsidR="00305604" w:rsidRPr="00305604" w14:paraId="5ACAEE2B"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24799716" w14:textId="5C37385A" w:rsidR="00305604" w:rsidRPr="00305604" w:rsidRDefault="00DD15F9" w:rsidP="00305604">
            <w:pPr>
              <w:ind w:firstLine="0"/>
            </w:pPr>
            <w:r>
              <w:t>36</w:t>
            </w:r>
            <w:r w:rsidR="00305604">
              <w:t>.</w:t>
            </w:r>
          </w:p>
        </w:tc>
        <w:tc>
          <w:tcPr>
            <w:tcW w:w="1843" w:type="dxa"/>
            <w:tcBorders>
              <w:top w:val="single" w:sz="4" w:space="0" w:color="auto"/>
              <w:left w:val="single" w:sz="4" w:space="0" w:color="auto"/>
              <w:bottom w:val="single" w:sz="4" w:space="0" w:color="auto"/>
              <w:right w:val="single" w:sz="4" w:space="0" w:color="auto"/>
            </w:tcBorders>
          </w:tcPr>
          <w:p w14:paraId="67A5F524" w14:textId="77777777" w:rsidR="00305604" w:rsidRPr="00305604" w:rsidRDefault="00305604" w:rsidP="00305604">
            <w:pPr>
              <w:ind w:firstLine="0"/>
            </w:pPr>
            <w:r w:rsidRPr="00305604">
              <w:t>190541864</w:t>
            </w:r>
          </w:p>
        </w:tc>
        <w:tc>
          <w:tcPr>
            <w:tcW w:w="5958" w:type="dxa"/>
            <w:tcBorders>
              <w:top w:val="single" w:sz="4" w:space="0" w:color="auto"/>
              <w:left w:val="single" w:sz="4" w:space="0" w:color="auto"/>
              <w:bottom w:val="single" w:sz="4" w:space="0" w:color="auto"/>
              <w:right w:val="single" w:sz="4" w:space="0" w:color="auto"/>
            </w:tcBorders>
          </w:tcPr>
          <w:p w14:paraId="64BA5139" w14:textId="77777777" w:rsidR="00305604" w:rsidRPr="00305604" w:rsidRDefault="00305604" w:rsidP="00305604">
            <w:pPr>
              <w:ind w:firstLine="0"/>
            </w:pPr>
            <w:r w:rsidRPr="00305604">
              <w:t>Šiaulių Simono Daukanto inžinerijos gimnazija</w:t>
            </w:r>
          </w:p>
        </w:tc>
      </w:tr>
      <w:tr w:rsidR="00305604" w:rsidRPr="00305604" w14:paraId="55BA151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61FC821" w14:textId="4D8BD4DE" w:rsidR="00305604" w:rsidRPr="00305604" w:rsidRDefault="00DD15F9" w:rsidP="00305604">
            <w:pPr>
              <w:ind w:firstLine="0"/>
            </w:pPr>
            <w:r>
              <w:t>37</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7C4D7207" w14:textId="77777777" w:rsidR="00305604" w:rsidRPr="00305604" w:rsidRDefault="00305604" w:rsidP="00305604">
            <w:pPr>
              <w:ind w:firstLine="0"/>
            </w:pPr>
            <w:r w:rsidRPr="00305604">
              <w:t>190531418</w:t>
            </w:r>
          </w:p>
        </w:tc>
        <w:tc>
          <w:tcPr>
            <w:tcW w:w="5958" w:type="dxa"/>
            <w:tcBorders>
              <w:top w:val="single" w:sz="4" w:space="0" w:color="auto"/>
              <w:left w:val="single" w:sz="4" w:space="0" w:color="auto"/>
              <w:bottom w:val="single" w:sz="4" w:space="0" w:color="auto"/>
              <w:right w:val="single" w:sz="4" w:space="0" w:color="auto"/>
            </w:tcBorders>
            <w:hideMark/>
          </w:tcPr>
          <w:p w14:paraId="421C60CB" w14:textId="77777777" w:rsidR="00305604" w:rsidRPr="00305604" w:rsidRDefault="00305604" w:rsidP="00305604">
            <w:pPr>
              <w:ind w:firstLine="0"/>
            </w:pPr>
            <w:r w:rsidRPr="00305604">
              <w:t xml:space="preserve">Šiaulių Stasio </w:t>
            </w:r>
            <w:proofErr w:type="spellStart"/>
            <w:r w:rsidRPr="00305604">
              <w:t>Šalkauskio</w:t>
            </w:r>
            <w:proofErr w:type="spellEnd"/>
            <w:r w:rsidRPr="00305604">
              <w:t xml:space="preserve"> gimnazija</w:t>
            </w:r>
          </w:p>
        </w:tc>
      </w:tr>
      <w:tr w:rsidR="00305604" w:rsidRPr="00305604" w14:paraId="5DF342F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EC8599D" w14:textId="4F2CD7D7" w:rsidR="00305604" w:rsidRPr="00305604" w:rsidRDefault="00DD15F9" w:rsidP="00305604">
            <w:pPr>
              <w:ind w:firstLine="0"/>
            </w:pPr>
            <w:r>
              <w:t>38</w:t>
            </w:r>
            <w:r w:rsidR="00BB5CB9">
              <w:t>.</w:t>
            </w:r>
          </w:p>
        </w:tc>
        <w:tc>
          <w:tcPr>
            <w:tcW w:w="1843" w:type="dxa"/>
            <w:tcBorders>
              <w:top w:val="single" w:sz="4" w:space="0" w:color="auto"/>
              <w:left w:val="single" w:sz="4" w:space="0" w:color="auto"/>
              <w:bottom w:val="single" w:sz="4" w:space="0" w:color="auto"/>
              <w:right w:val="single" w:sz="4" w:space="0" w:color="auto"/>
            </w:tcBorders>
            <w:hideMark/>
          </w:tcPr>
          <w:p w14:paraId="4722CDB4" w14:textId="77777777" w:rsidR="00305604" w:rsidRPr="00305604" w:rsidRDefault="00305604" w:rsidP="00305604">
            <w:pPr>
              <w:ind w:firstLine="0"/>
            </w:pPr>
            <w:r w:rsidRPr="00305604">
              <w:t>190696252</w:t>
            </w:r>
          </w:p>
        </w:tc>
        <w:tc>
          <w:tcPr>
            <w:tcW w:w="5958" w:type="dxa"/>
            <w:tcBorders>
              <w:top w:val="single" w:sz="4" w:space="0" w:color="auto"/>
              <w:left w:val="single" w:sz="4" w:space="0" w:color="auto"/>
              <w:bottom w:val="single" w:sz="4" w:space="0" w:color="auto"/>
              <w:right w:val="single" w:sz="4" w:space="0" w:color="auto"/>
            </w:tcBorders>
            <w:noWrap/>
            <w:hideMark/>
          </w:tcPr>
          <w:p w14:paraId="1D3A3AEC" w14:textId="77777777" w:rsidR="00305604" w:rsidRPr="00305604" w:rsidRDefault="00305604" w:rsidP="00305604">
            <w:pPr>
              <w:ind w:firstLine="0"/>
            </w:pPr>
            <w:r w:rsidRPr="00305604">
              <w:t>Šilutės pirmoji gimnazija</w:t>
            </w:r>
          </w:p>
        </w:tc>
      </w:tr>
      <w:tr w:rsidR="00305604" w:rsidRPr="00305604" w14:paraId="33237C3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585D6974" w14:textId="3FC2FAFB" w:rsidR="00305604" w:rsidRPr="00305604" w:rsidRDefault="00DD15F9" w:rsidP="00305604">
            <w:pPr>
              <w:ind w:firstLine="0"/>
            </w:pPr>
            <w:r>
              <w:lastRenderedPageBreak/>
              <w:t>39</w:t>
            </w:r>
            <w:r w:rsidR="00305604">
              <w:t>.</w:t>
            </w:r>
          </w:p>
        </w:tc>
        <w:tc>
          <w:tcPr>
            <w:tcW w:w="1843" w:type="dxa"/>
            <w:tcBorders>
              <w:top w:val="single" w:sz="4" w:space="0" w:color="auto"/>
              <w:left w:val="single" w:sz="4" w:space="0" w:color="auto"/>
              <w:bottom w:val="single" w:sz="4" w:space="0" w:color="auto"/>
              <w:right w:val="single" w:sz="4" w:space="0" w:color="auto"/>
            </w:tcBorders>
          </w:tcPr>
          <w:p w14:paraId="12A371EB" w14:textId="77777777" w:rsidR="00305604" w:rsidRPr="00305604" w:rsidRDefault="00305604" w:rsidP="00305604">
            <w:pPr>
              <w:ind w:firstLine="0"/>
            </w:pPr>
            <w:r w:rsidRPr="00305604">
              <w:t>190360892</w:t>
            </w:r>
          </w:p>
        </w:tc>
        <w:tc>
          <w:tcPr>
            <w:tcW w:w="5958" w:type="dxa"/>
            <w:tcBorders>
              <w:top w:val="single" w:sz="4" w:space="0" w:color="auto"/>
              <w:left w:val="single" w:sz="4" w:space="0" w:color="auto"/>
              <w:bottom w:val="single" w:sz="4" w:space="0" w:color="auto"/>
              <w:right w:val="single" w:sz="4" w:space="0" w:color="auto"/>
            </w:tcBorders>
            <w:noWrap/>
          </w:tcPr>
          <w:p w14:paraId="2355F1A1" w14:textId="77777777" w:rsidR="00305604" w:rsidRPr="00305604" w:rsidRDefault="00305604" w:rsidP="00305604">
            <w:pPr>
              <w:ind w:firstLine="0"/>
            </w:pPr>
            <w:r w:rsidRPr="00305604">
              <w:t>Širvintų Lauryno Stuokos-Gucevičiaus gimnazija</w:t>
            </w:r>
          </w:p>
        </w:tc>
      </w:tr>
      <w:tr w:rsidR="00305604" w:rsidRPr="00305604" w14:paraId="4B4EF38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3620653" w14:textId="14E0C864" w:rsidR="00305604" w:rsidRPr="00305604" w:rsidRDefault="00305604" w:rsidP="00305604">
            <w:pPr>
              <w:ind w:firstLine="0"/>
            </w:pPr>
            <w:r w:rsidRPr="00305604">
              <w:t>4</w:t>
            </w:r>
            <w:r w:rsidR="00E034FF">
              <w:t>0</w:t>
            </w:r>
            <w:r>
              <w:t>.</w:t>
            </w:r>
          </w:p>
        </w:tc>
        <w:tc>
          <w:tcPr>
            <w:tcW w:w="1843" w:type="dxa"/>
            <w:tcBorders>
              <w:top w:val="single" w:sz="4" w:space="0" w:color="auto"/>
              <w:left w:val="single" w:sz="4" w:space="0" w:color="auto"/>
              <w:bottom w:val="single" w:sz="4" w:space="0" w:color="auto"/>
              <w:right w:val="single" w:sz="4" w:space="0" w:color="auto"/>
            </w:tcBorders>
            <w:hideMark/>
          </w:tcPr>
          <w:p w14:paraId="12999A03" w14:textId="77777777" w:rsidR="00305604" w:rsidRPr="00305604" w:rsidRDefault="00305604" w:rsidP="00305604">
            <w:pPr>
              <w:ind w:firstLine="0"/>
            </w:pPr>
            <w:r w:rsidRPr="00305604">
              <w:t>190506920</w:t>
            </w:r>
          </w:p>
        </w:tc>
        <w:tc>
          <w:tcPr>
            <w:tcW w:w="5958" w:type="dxa"/>
            <w:tcBorders>
              <w:top w:val="single" w:sz="4" w:space="0" w:color="auto"/>
              <w:left w:val="single" w:sz="4" w:space="0" w:color="auto"/>
              <w:bottom w:val="single" w:sz="4" w:space="0" w:color="auto"/>
              <w:right w:val="single" w:sz="4" w:space="0" w:color="auto"/>
            </w:tcBorders>
            <w:noWrap/>
            <w:hideMark/>
          </w:tcPr>
          <w:p w14:paraId="29B6224F" w14:textId="77777777" w:rsidR="00305604" w:rsidRPr="00305604" w:rsidRDefault="00305604" w:rsidP="00305604">
            <w:pPr>
              <w:ind w:firstLine="0"/>
            </w:pPr>
            <w:r w:rsidRPr="00305604">
              <w:t>Švenčionių raj. Pabradės „Ryto“ gimnazija</w:t>
            </w:r>
          </w:p>
        </w:tc>
      </w:tr>
      <w:tr w:rsidR="00AC3CAD" w:rsidRPr="00305604" w14:paraId="06E8A97E"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57E40DBC" w14:textId="2469DCB2" w:rsidR="00AC3CAD" w:rsidRPr="00305604" w:rsidRDefault="00AC3CAD" w:rsidP="00305604">
            <w:pPr>
              <w:ind w:firstLine="0"/>
            </w:pPr>
            <w:r>
              <w:t>4</w:t>
            </w:r>
            <w:r w:rsidR="00E034FF">
              <w:t>1</w:t>
            </w:r>
            <w:r>
              <w:t>.</w:t>
            </w:r>
          </w:p>
        </w:tc>
        <w:tc>
          <w:tcPr>
            <w:tcW w:w="1843" w:type="dxa"/>
            <w:tcBorders>
              <w:top w:val="single" w:sz="4" w:space="0" w:color="auto"/>
              <w:left w:val="single" w:sz="4" w:space="0" w:color="auto"/>
              <w:bottom w:val="single" w:sz="4" w:space="0" w:color="auto"/>
              <w:right w:val="single" w:sz="4" w:space="0" w:color="auto"/>
            </w:tcBorders>
          </w:tcPr>
          <w:p w14:paraId="62EFD2EA" w14:textId="6F34B926" w:rsidR="00AC3CAD" w:rsidRPr="00305604" w:rsidRDefault="00AC3CAD" w:rsidP="00305604">
            <w:pPr>
              <w:ind w:firstLine="0"/>
            </w:pPr>
            <w:r>
              <w:t>305613992</w:t>
            </w:r>
          </w:p>
        </w:tc>
        <w:tc>
          <w:tcPr>
            <w:tcW w:w="5958" w:type="dxa"/>
            <w:tcBorders>
              <w:top w:val="single" w:sz="4" w:space="0" w:color="auto"/>
              <w:left w:val="single" w:sz="4" w:space="0" w:color="auto"/>
              <w:bottom w:val="single" w:sz="4" w:space="0" w:color="auto"/>
              <w:right w:val="single" w:sz="4" w:space="0" w:color="auto"/>
            </w:tcBorders>
            <w:noWrap/>
          </w:tcPr>
          <w:p w14:paraId="257B513F" w14:textId="6D6B4B04" w:rsidR="00AC3CAD" w:rsidRPr="00305604" w:rsidRDefault="00AC3CAD" w:rsidP="00305604">
            <w:pPr>
              <w:ind w:firstLine="0"/>
            </w:pPr>
            <w:r w:rsidRPr="00305604">
              <w:t>Švenčionių raj.</w:t>
            </w:r>
            <w:r>
              <w:t xml:space="preserve"> Švenčionėlių Karaliaus Mindaugo gimnazija</w:t>
            </w:r>
          </w:p>
        </w:tc>
      </w:tr>
      <w:tr w:rsidR="00305604" w:rsidRPr="00305604" w14:paraId="7C772914"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EE1A982" w14:textId="33BF4C07" w:rsidR="00305604" w:rsidRPr="00305604" w:rsidRDefault="00305604" w:rsidP="00305604">
            <w:pPr>
              <w:ind w:firstLine="0"/>
            </w:pPr>
            <w:r w:rsidRPr="00305604">
              <w:t>4</w:t>
            </w:r>
            <w:r w:rsidR="00E034FF">
              <w:t>2</w:t>
            </w:r>
            <w:r>
              <w:t>.</w:t>
            </w:r>
          </w:p>
        </w:tc>
        <w:tc>
          <w:tcPr>
            <w:tcW w:w="1843" w:type="dxa"/>
            <w:tcBorders>
              <w:top w:val="single" w:sz="4" w:space="0" w:color="auto"/>
              <w:left w:val="single" w:sz="4" w:space="0" w:color="auto"/>
              <w:bottom w:val="single" w:sz="4" w:space="0" w:color="auto"/>
              <w:right w:val="single" w:sz="4" w:space="0" w:color="auto"/>
            </w:tcBorders>
            <w:hideMark/>
          </w:tcPr>
          <w:p w14:paraId="2230B8CB" w14:textId="77777777" w:rsidR="00305604" w:rsidRPr="00305604" w:rsidRDefault="00305604" w:rsidP="00305604">
            <w:pPr>
              <w:ind w:firstLine="0"/>
            </w:pPr>
            <w:r w:rsidRPr="00305604">
              <w:t>190505829</w:t>
            </w:r>
          </w:p>
        </w:tc>
        <w:tc>
          <w:tcPr>
            <w:tcW w:w="5958" w:type="dxa"/>
            <w:tcBorders>
              <w:top w:val="single" w:sz="4" w:space="0" w:color="auto"/>
              <w:left w:val="single" w:sz="4" w:space="0" w:color="auto"/>
              <w:bottom w:val="single" w:sz="4" w:space="0" w:color="auto"/>
              <w:right w:val="single" w:sz="4" w:space="0" w:color="auto"/>
            </w:tcBorders>
            <w:noWrap/>
            <w:hideMark/>
          </w:tcPr>
          <w:p w14:paraId="422E120C" w14:textId="77777777" w:rsidR="00305604" w:rsidRPr="00305604" w:rsidRDefault="00305604" w:rsidP="00305604">
            <w:pPr>
              <w:ind w:firstLine="0"/>
            </w:pPr>
            <w:r w:rsidRPr="00305604">
              <w:t>Švenčionių Zigmo Žemaičio gimnazija</w:t>
            </w:r>
          </w:p>
        </w:tc>
      </w:tr>
      <w:tr w:rsidR="00305604" w:rsidRPr="00305604" w14:paraId="127DC22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026FD27D" w14:textId="0C2B22DA" w:rsidR="00305604" w:rsidRPr="00305604" w:rsidRDefault="00305604" w:rsidP="00305604">
            <w:pPr>
              <w:ind w:firstLine="0"/>
            </w:pPr>
            <w:r w:rsidRPr="00305604">
              <w:t>4</w:t>
            </w:r>
            <w:r w:rsidR="00E034FF">
              <w:t>3</w:t>
            </w:r>
            <w:r>
              <w:t>.</w:t>
            </w:r>
          </w:p>
        </w:tc>
        <w:tc>
          <w:tcPr>
            <w:tcW w:w="1843" w:type="dxa"/>
            <w:tcBorders>
              <w:top w:val="single" w:sz="4" w:space="0" w:color="auto"/>
              <w:left w:val="single" w:sz="4" w:space="0" w:color="auto"/>
              <w:bottom w:val="single" w:sz="4" w:space="0" w:color="auto"/>
              <w:right w:val="single" w:sz="4" w:space="0" w:color="auto"/>
            </w:tcBorders>
            <w:hideMark/>
          </w:tcPr>
          <w:p w14:paraId="16EAC062" w14:textId="77777777" w:rsidR="00305604" w:rsidRPr="00305604" w:rsidRDefault="00305604" w:rsidP="00305604">
            <w:pPr>
              <w:ind w:firstLine="0"/>
            </w:pPr>
            <w:r w:rsidRPr="00305604">
              <w:t>195450571</w:t>
            </w:r>
          </w:p>
        </w:tc>
        <w:tc>
          <w:tcPr>
            <w:tcW w:w="5958" w:type="dxa"/>
            <w:tcBorders>
              <w:top w:val="single" w:sz="4" w:space="0" w:color="auto"/>
              <w:left w:val="single" w:sz="4" w:space="0" w:color="auto"/>
              <w:bottom w:val="single" w:sz="4" w:space="0" w:color="auto"/>
              <w:right w:val="single" w:sz="4" w:space="0" w:color="auto"/>
            </w:tcBorders>
            <w:noWrap/>
            <w:hideMark/>
          </w:tcPr>
          <w:p w14:paraId="46E32135" w14:textId="77777777" w:rsidR="00305604" w:rsidRPr="00305604" w:rsidRDefault="00305604" w:rsidP="00305604">
            <w:pPr>
              <w:ind w:firstLine="0"/>
            </w:pPr>
            <w:r w:rsidRPr="00305604">
              <w:t>Tauragės „Versmės“ gimnazija</w:t>
            </w:r>
          </w:p>
        </w:tc>
      </w:tr>
      <w:tr w:rsidR="00305604" w:rsidRPr="00305604" w14:paraId="17E99BF6"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D8EFC9B" w14:textId="79BE7977" w:rsidR="00305604" w:rsidRPr="00305604" w:rsidRDefault="00305604" w:rsidP="00305604">
            <w:pPr>
              <w:ind w:firstLine="0"/>
            </w:pPr>
            <w:r w:rsidRPr="00305604">
              <w:t>4</w:t>
            </w:r>
            <w:r w:rsidR="00E034FF">
              <w:t>4</w:t>
            </w:r>
            <w:r>
              <w:t>.</w:t>
            </w:r>
          </w:p>
        </w:tc>
        <w:tc>
          <w:tcPr>
            <w:tcW w:w="1843" w:type="dxa"/>
            <w:tcBorders>
              <w:top w:val="single" w:sz="4" w:space="0" w:color="auto"/>
              <w:left w:val="single" w:sz="4" w:space="0" w:color="auto"/>
              <w:bottom w:val="single" w:sz="4" w:space="0" w:color="auto"/>
              <w:right w:val="single" w:sz="4" w:space="0" w:color="auto"/>
            </w:tcBorders>
            <w:hideMark/>
          </w:tcPr>
          <w:p w14:paraId="717DB25A" w14:textId="77777777" w:rsidR="00305604" w:rsidRPr="00305604" w:rsidRDefault="00305604" w:rsidP="00305604">
            <w:pPr>
              <w:ind w:firstLine="0"/>
            </w:pPr>
            <w:r w:rsidRPr="00305604">
              <w:t>190667368</w:t>
            </w:r>
          </w:p>
        </w:tc>
        <w:tc>
          <w:tcPr>
            <w:tcW w:w="5958" w:type="dxa"/>
            <w:tcBorders>
              <w:top w:val="single" w:sz="4" w:space="0" w:color="auto"/>
              <w:left w:val="single" w:sz="4" w:space="0" w:color="auto"/>
              <w:bottom w:val="single" w:sz="4" w:space="0" w:color="auto"/>
              <w:right w:val="single" w:sz="4" w:space="0" w:color="auto"/>
            </w:tcBorders>
            <w:noWrap/>
            <w:hideMark/>
          </w:tcPr>
          <w:p w14:paraId="7E302432" w14:textId="77777777" w:rsidR="00305604" w:rsidRPr="00305604" w:rsidRDefault="00305604" w:rsidP="00305604">
            <w:pPr>
              <w:ind w:firstLine="0"/>
            </w:pPr>
            <w:r w:rsidRPr="00305604">
              <w:t>Trakų Vytauto Didžiojo gimnazija</w:t>
            </w:r>
          </w:p>
        </w:tc>
      </w:tr>
      <w:tr w:rsidR="00305604" w:rsidRPr="00305604" w14:paraId="3E665E9E"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810E157" w14:textId="043E682E" w:rsidR="00305604" w:rsidRPr="00305604" w:rsidRDefault="00305604" w:rsidP="00305604">
            <w:pPr>
              <w:ind w:firstLine="0"/>
            </w:pPr>
            <w:r w:rsidRPr="00305604">
              <w:t>4</w:t>
            </w:r>
            <w:r w:rsidR="00E034FF">
              <w:t>5</w:t>
            </w:r>
            <w:r>
              <w:t>.</w:t>
            </w:r>
          </w:p>
        </w:tc>
        <w:tc>
          <w:tcPr>
            <w:tcW w:w="1843" w:type="dxa"/>
            <w:tcBorders>
              <w:top w:val="single" w:sz="4" w:space="0" w:color="auto"/>
              <w:left w:val="single" w:sz="4" w:space="0" w:color="auto"/>
              <w:bottom w:val="single" w:sz="4" w:space="0" w:color="auto"/>
              <w:right w:val="single" w:sz="4" w:space="0" w:color="auto"/>
            </w:tcBorders>
            <w:hideMark/>
          </w:tcPr>
          <w:p w14:paraId="3AA1B08E" w14:textId="77777777" w:rsidR="00305604" w:rsidRPr="00305604" w:rsidRDefault="00305604" w:rsidP="00305604">
            <w:pPr>
              <w:ind w:firstLine="0"/>
            </w:pPr>
            <w:r w:rsidRPr="00305604">
              <w:t>190341625</w:t>
            </w:r>
          </w:p>
        </w:tc>
        <w:tc>
          <w:tcPr>
            <w:tcW w:w="5958" w:type="dxa"/>
            <w:tcBorders>
              <w:top w:val="single" w:sz="4" w:space="0" w:color="auto"/>
              <w:left w:val="single" w:sz="4" w:space="0" w:color="auto"/>
              <w:bottom w:val="single" w:sz="4" w:space="0" w:color="auto"/>
              <w:right w:val="single" w:sz="4" w:space="0" w:color="auto"/>
            </w:tcBorders>
            <w:noWrap/>
            <w:hideMark/>
          </w:tcPr>
          <w:p w14:paraId="67FF0B6E" w14:textId="77777777" w:rsidR="00305604" w:rsidRPr="00305604" w:rsidRDefault="00305604" w:rsidP="00305604">
            <w:pPr>
              <w:ind w:firstLine="0"/>
            </w:pPr>
            <w:r w:rsidRPr="00305604">
              <w:t>Ukmergės Antano Smetonos gimnazija</w:t>
            </w:r>
          </w:p>
        </w:tc>
      </w:tr>
      <w:tr w:rsidR="00305604" w:rsidRPr="00305604" w14:paraId="5A6C3A66"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8489D33" w14:textId="4FB5223C" w:rsidR="00305604" w:rsidRPr="00305604" w:rsidRDefault="00E034FF" w:rsidP="00305604">
            <w:pPr>
              <w:ind w:firstLine="0"/>
            </w:pPr>
            <w:r>
              <w:t>46</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14C3AA83" w14:textId="77777777" w:rsidR="00305604" w:rsidRPr="00305604" w:rsidRDefault="00305604" w:rsidP="00305604">
            <w:pPr>
              <w:ind w:firstLine="0"/>
            </w:pPr>
            <w:r w:rsidRPr="00305604">
              <w:t>190341397</w:t>
            </w:r>
          </w:p>
        </w:tc>
        <w:tc>
          <w:tcPr>
            <w:tcW w:w="5958" w:type="dxa"/>
            <w:tcBorders>
              <w:top w:val="single" w:sz="4" w:space="0" w:color="auto"/>
              <w:left w:val="single" w:sz="4" w:space="0" w:color="auto"/>
              <w:bottom w:val="single" w:sz="4" w:space="0" w:color="auto"/>
              <w:right w:val="single" w:sz="4" w:space="0" w:color="auto"/>
            </w:tcBorders>
            <w:noWrap/>
            <w:hideMark/>
          </w:tcPr>
          <w:p w14:paraId="3171162B" w14:textId="77777777" w:rsidR="00305604" w:rsidRPr="00305604" w:rsidRDefault="00305604" w:rsidP="00305604">
            <w:pPr>
              <w:ind w:firstLine="0"/>
            </w:pPr>
            <w:r w:rsidRPr="00305604">
              <w:t>Ukmergės Jono Basanavičiaus gimnazija</w:t>
            </w:r>
          </w:p>
        </w:tc>
      </w:tr>
      <w:tr w:rsidR="00305604" w:rsidRPr="00305604" w14:paraId="49C1A8DE"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05093F8A" w14:textId="411207FC" w:rsidR="00305604" w:rsidRPr="00305604" w:rsidRDefault="00E034FF" w:rsidP="00305604">
            <w:pPr>
              <w:ind w:firstLine="0"/>
            </w:pPr>
            <w:r>
              <w:t>47</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4ED73480" w14:textId="77777777" w:rsidR="00305604" w:rsidRPr="00305604" w:rsidRDefault="00305604" w:rsidP="00305604">
            <w:pPr>
              <w:ind w:firstLine="0"/>
            </w:pPr>
            <w:r w:rsidRPr="00305604">
              <w:t>190181633</w:t>
            </w:r>
          </w:p>
        </w:tc>
        <w:tc>
          <w:tcPr>
            <w:tcW w:w="5958" w:type="dxa"/>
            <w:tcBorders>
              <w:top w:val="single" w:sz="4" w:space="0" w:color="auto"/>
              <w:left w:val="single" w:sz="4" w:space="0" w:color="auto"/>
              <w:bottom w:val="single" w:sz="4" w:space="0" w:color="auto"/>
              <w:right w:val="single" w:sz="4" w:space="0" w:color="auto"/>
            </w:tcBorders>
            <w:hideMark/>
          </w:tcPr>
          <w:p w14:paraId="3105E226" w14:textId="77777777" w:rsidR="00305604" w:rsidRPr="00305604" w:rsidRDefault="00305604" w:rsidP="00305604">
            <w:pPr>
              <w:ind w:firstLine="0"/>
            </w:pPr>
            <w:r w:rsidRPr="00305604">
              <w:t>Utenos „Saulės“ gimnazija</w:t>
            </w:r>
          </w:p>
        </w:tc>
      </w:tr>
      <w:tr w:rsidR="00305604" w:rsidRPr="00305604" w14:paraId="5D361A45"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578170E" w14:textId="5BDC09E2" w:rsidR="00305604" w:rsidRPr="00305604" w:rsidRDefault="00E034FF" w:rsidP="00305604">
            <w:pPr>
              <w:ind w:firstLine="0"/>
            </w:pPr>
            <w:r>
              <w:t>48</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0B1935BA" w14:textId="77777777" w:rsidR="00305604" w:rsidRPr="00305604" w:rsidRDefault="00305604" w:rsidP="00305604">
            <w:pPr>
              <w:ind w:firstLine="0"/>
            </w:pPr>
            <w:r w:rsidRPr="00305604">
              <w:t>193295784</w:t>
            </w:r>
          </w:p>
        </w:tc>
        <w:tc>
          <w:tcPr>
            <w:tcW w:w="5958" w:type="dxa"/>
            <w:tcBorders>
              <w:top w:val="single" w:sz="4" w:space="0" w:color="auto"/>
              <w:left w:val="single" w:sz="4" w:space="0" w:color="auto"/>
              <w:bottom w:val="single" w:sz="4" w:space="0" w:color="auto"/>
              <w:right w:val="single" w:sz="4" w:space="0" w:color="auto"/>
            </w:tcBorders>
            <w:hideMark/>
          </w:tcPr>
          <w:p w14:paraId="612ED88A" w14:textId="77777777" w:rsidR="00305604" w:rsidRPr="00305604" w:rsidRDefault="00305604" w:rsidP="00305604">
            <w:pPr>
              <w:ind w:firstLine="0"/>
            </w:pPr>
            <w:r w:rsidRPr="00305604">
              <w:t>Utenos Adolfo Šapokos gimnazija</w:t>
            </w:r>
          </w:p>
        </w:tc>
      </w:tr>
      <w:tr w:rsidR="00305604" w:rsidRPr="00305604" w14:paraId="5D8EC293"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7F9AB7BB" w14:textId="63AC2B6C" w:rsidR="00305604" w:rsidRPr="00305604" w:rsidRDefault="00E034FF" w:rsidP="00305604">
            <w:pPr>
              <w:ind w:firstLine="0"/>
            </w:pPr>
            <w:r>
              <w:t>49</w:t>
            </w:r>
            <w:r w:rsidR="00305604">
              <w:t>.</w:t>
            </w:r>
          </w:p>
        </w:tc>
        <w:tc>
          <w:tcPr>
            <w:tcW w:w="1843" w:type="dxa"/>
            <w:tcBorders>
              <w:top w:val="single" w:sz="4" w:space="0" w:color="auto"/>
              <w:left w:val="single" w:sz="4" w:space="0" w:color="auto"/>
              <w:bottom w:val="single" w:sz="4" w:space="0" w:color="auto"/>
              <w:right w:val="single" w:sz="4" w:space="0" w:color="auto"/>
            </w:tcBorders>
          </w:tcPr>
          <w:p w14:paraId="6D878BFF" w14:textId="77777777" w:rsidR="00305604" w:rsidRPr="00305604" w:rsidRDefault="00305604" w:rsidP="00305604">
            <w:pPr>
              <w:ind w:firstLine="0"/>
            </w:pPr>
            <w:r w:rsidRPr="00305604">
              <w:t>190484769</w:t>
            </w:r>
          </w:p>
        </w:tc>
        <w:tc>
          <w:tcPr>
            <w:tcW w:w="5958" w:type="dxa"/>
            <w:tcBorders>
              <w:top w:val="single" w:sz="4" w:space="0" w:color="auto"/>
              <w:left w:val="single" w:sz="4" w:space="0" w:color="auto"/>
              <w:bottom w:val="single" w:sz="4" w:space="0" w:color="auto"/>
              <w:right w:val="single" w:sz="4" w:space="0" w:color="auto"/>
            </w:tcBorders>
          </w:tcPr>
          <w:p w14:paraId="0412BAA3" w14:textId="77777777" w:rsidR="00305604" w:rsidRPr="00305604" w:rsidRDefault="00305604" w:rsidP="00305604">
            <w:pPr>
              <w:ind w:firstLine="0"/>
            </w:pPr>
            <w:r w:rsidRPr="00305604">
              <w:t>Vilkaviškio „Aušros“ gimnazija</w:t>
            </w:r>
          </w:p>
        </w:tc>
      </w:tr>
      <w:tr w:rsidR="00305604" w:rsidRPr="00305604" w14:paraId="2F8BC26E" w14:textId="77777777" w:rsidTr="00DD15F9">
        <w:trPr>
          <w:trHeight w:val="296"/>
          <w:jc w:val="center"/>
        </w:trPr>
        <w:tc>
          <w:tcPr>
            <w:tcW w:w="974" w:type="dxa"/>
            <w:tcBorders>
              <w:top w:val="single" w:sz="4" w:space="0" w:color="auto"/>
              <w:left w:val="single" w:sz="4" w:space="0" w:color="auto"/>
              <w:bottom w:val="single" w:sz="4" w:space="0" w:color="auto"/>
              <w:right w:val="single" w:sz="4" w:space="0" w:color="auto"/>
            </w:tcBorders>
            <w:hideMark/>
          </w:tcPr>
          <w:p w14:paraId="48CB668E" w14:textId="37D5E774" w:rsidR="00305604" w:rsidRPr="00305604" w:rsidRDefault="00305604" w:rsidP="00305604">
            <w:pPr>
              <w:ind w:firstLine="0"/>
            </w:pPr>
            <w:r w:rsidRPr="00305604">
              <w:t>5</w:t>
            </w:r>
            <w:r w:rsidR="00E034FF">
              <w:t>0</w:t>
            </w:r>
            <w:r>
              <w:t>.</w:t>
            </w:r>
          </w:p>
        </w:tc>
        <w:tc>
          <w:tcPr>
            <w:tcW w:w="1843" w:type="dxa"/>
            <w:tcBorders>
              <w:top w:val="single" w:sz="4" w:space="0" w:color="auto"/>
              <w:left w:val="single" w:sz="4" w:space="0" w:color="auto"/>
              <w:bottom w:val="single" w:sz="4" w:space="0" w:color="auto"/>
              <w:right w:val="single" w:sz="4" w:space="0" w:color="auto"/>
            </w:tcBorders>
            <w:hideMark/>
          </w:tcPr>
          <w:p w14:paraId="3E2A37AB" w14:textId="77777777" w:rsidR="00305604" w:rsidRPr="00305604" w:rsidRDefault="00305604" w:rsidP="00305604">
            <w:pPr>
              <w:ind w:firstLine="0"/>
            </w:pPr>
            <w:r w:rsidRPr="00305604">
              <w:t>190108756</w:t>
            </w:r>
          </w:p>
        </w:tc>
        <w:tc>
          <w:tcPr>
            <w:tcW w:w="5958" w:type="dxa"/>
            <w:tcBorders>
              <w:top w:val="single" w:sz="4" w:space="0" w:color="auto"/>
              <w:left w:val="single" w:sz="4" w:space="0" w:color="auto"/>
              <w:bottom w:val="single" w:sz="4" w:space="0" w:color="auto"/>
              <w:right w:val="single" w:sz="4" w:space="0" w:color="auto"/>
            </w:tcBorders>
            <w:hideMark/>
          </w:tcPr>
          <w:p w14:paraId="74A66C0A" w14:textId="77777777" w:rsidR="00305604" w:rsidRPr="00305604" w:rsidRDefault="00305604" w:rsidP="00305604">
            <w:pPr>
              <w:ind w:firstLine="0"/>
            </w:pPr>
            <w:r w:rsidRPr="00305604">
              <w:t>Varėnos „Ąžuolo“ gimnazija</w:t>
            </w:r>
          </w:p>
        </w:tc>
      </w:tr>
      <w:tr w:rsidR="00305604" w:rsidRPr="00305604" w14:paraId="1DD2E0E3"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AE5D941" w14:textId="0BFD4D6A" w:rsidR="00305604" w:rsidRPr="00305604" w:rsidRDefault="00305604" w:rsidP="00305604">
            <w:pPr>
              <w:ind w:firstLine="0"/>
            </w:pPr>
            <w:r w:rsidRPr="00305604">
              <w:t>5</w:t>
            </w:r>
            <w:r w:rsidR="00E034FF">
              <w:t>1</w:t>
            </w:r>
            <w:r>
              <w:t>.</w:t>
            </w:r>
          </w:p>
        </w:tc>
        <w:tc>
          <w:tcPr>
            <w:tcW w:w="1843" w:type="dxa"/>
            <w:tcBorders>
              <w:top w:val="single" w:sz="4" w:space="0" w:color="auto"/>
              <w:left w:val="single" w:sz="4" w:space="0" w:color="auto"/>
              <w:bottom w:val="single" w:sz="4" w:space="0" w:color="auto"/>
              <w:right w:val="single" w:sz="4" w:space="0" w:color="auto"/>
            </w:tcBorders>
            <w:hideMark/>
          </w:tcPr>
          <w:p w14:paraId="0ECC90A5" w14:textId="77777777" w:rsidR="00305604" w:rsidRPr="00305604" w:rsidRDefault="00305604" w:rsidP="00305604">
            <w:pPr>
              <w:ind w:firstLine="0"/>
            </w:pPr>
            <w:r w:rsidRPr="00305604">
              <w:t>302817872</w:t>
            </w:r>
          </w:p>
        </w:tc>
        <w:tc>
          <w:tcPr>
            <w:tcW w:w="5958" w:type="dxa"/>
            <w:tcBorders>
              <w:top w:val="single" w:sz="4" w:space="0" w:color="auto"/>
              <w:left w:val="single" w:sz="4" w:space="0" w:color="auto"/>
              <w:bottom w:val="single" w:sz="4" w:space="0" w:color="auto"/>
              <w:right w:val="single" w:sz="4" w:space="0" w:color="auto"/>
            </w:tcBorders>
            <w:hideMark/>
          </w:tcPr>
          <w:p w14:paraId="58D5D17F" w14:textId="77777777" w:rsidR="00305604" w:rsidRPr="00305604" w:rsidRDefault="00305604" w:rsidP="00305604">
            <w:pPr>
              <w:ind w:firstLine="0"/>
            </w:pPr>
            <w:r w:rsidRPr="00305604">
              <w:t>Vilniaus Antakalnio gimnazija</w:t>
            </w:r>
          </w:p>
        </w:tc>
      </w:tr>
      <w:tr w:rsidR="00305604" w:rsidRPr="00305604" w14:paraId="471EEFF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E0A1F95" w14:textId="0FEBFC8D" w:rsidR="00305604" w:rsidRPr="00305604" w:rsidRDefault="00305604" w:rsidP="00305604">
            <w:pPr>
              <w:ind w:firstLine="0"/>
            </w:pPr>
            <w:r w:rsidRPr="00305604">
              <w:t>5</w:t>
            </w:r>
            <w:r w:rsidR="00E034FF">
              <w:t>2</w:t>
            </w:r>
            <w:r>
              <w:t>.</w:t>
            </w:r>
          </w:p>
        </w:tc>
        <w:tc>
          <w:tcPr>
            <w:tcW w:w="1843" w:type="dxa"/>
            <w:tcBorders>
              <w:top w:val="single" w:sz="4" w:space="0" w:color="auto"/>
              <w:left w:val="single" w:sz="4" w:space="0" w:color="auto"/>
              <w:bottom w:val="single" w:sz="4" w:space="0" w:color="auto"/>
              <w:right w:val="single" w:sz="4" w:space="0" w:color="auto"/>
            </w:tcBorders>
            <w:hideMark/>
          </w:tcPr>
          <w:p w14:paraId="256A7D09" w14:textId="77777777" w:rsidR="00305604" w:rsidRPr="00305604" w:rsidRDefault="00305604" w:rsidP="00305604">
            <w:pPr>
              <w:ind w:firstLine="0"/>
            </w:pPr>
            <w:r w:rsidRPr="00305604">
              <w:t>190000175</w:t>
            </w:r>
          </w:p>
        </w:tc>
        <w:tc>
          <w:tcPr>
            <w:tcW w:w="5958" w:type="dxa"/>
            <w:tcBorders>
              <w:top w:val="single" w:sz="4" w:space="0" w:color="auto"/>
              <w:left w:val="single" w:sz="4" w:space="0" w:color="auto"/>
              <w:bottom w:val="single" w:sz="4" w:space="0" w:color="auto"/>
              <w:right w:val="single" w:sz="4" w:space="0" w:color="auto"/>
            </w:tcBorders>
            <w:hideMark/>
          </w:tcPr>
          <w:p w14:paraId="014B76F3" w14:textId="77777777" w:rsidR="00305604" w:rsidRPr="00305604" w:rsidRDefault="00305604" w:rsidP="00305604">
            <w:pPr>
              <w:ind w:firstLine="0"/>
            </w:pPr>
            <w:r w:rsidRPr="00305604">
              <w:t>Vilniaus Joachimo Lelevelio inžinerijos mokykla</w:t>
            </w:r>
          </w:p>
        </w:tc>
      </w:tr>
      <w:tr w:rsidR="00305604" w:rsidRPr="00305604" w14:paraId="6FFBB29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08E9A118" w14:textId="3B71EB5A" w:rsidR="00305604" w:rsidRPr="00305604" w:rsidRDefault="00305604" w:rsidP="00305604">
            <w:pPr>
              <w:ind w:firstLine="0"/>
            </w:pPr>
            <w:r w:rsidRPr="00305604">
              <w:t>5</w:t>
            </w:r>
            <w:r w:rsidR="00E034FF">
              <w:t>3</w:t>
            </w:r>
            <w:r>
              <w:t>.</w:t>
            </w:r>
          </w:p>
        </w:tc>
        <w:tc>
          <w:tcPr>
            <w:tcW w:w="1843" w:type="dxa"/>
            <w:tcBorders>
              <w:top w:val="single" w:sz="4" w:space="0" w:color="auto"/>
              <w:left w:val="single" w:sz="4" w:space="0" w:color="auto"/>
              <w:bottom w:val="single" w:sz="4" w:space="0" w:color="auto"/>
              <w:right w:val="single" w:sz="4" w:space="0" w:color="auto"/>
            </w:tcBorders>
          </w:tcPr>
          <w:p w14:paraId="05D5CF0B" w14:textId="77777777" w:rsidR="00305604" w:rsidRPr="00305604" w:rsidRDefault="00305604" w:rsidP="00305604">
            <w:pPr>
              <w:keepNext/>
              <w:ind w:left="567" w:hanging="567"/>
              <w:outlineLvl w:val="4"/>
              <w:rPr>
                <w:lang w:eastAsia="en-US"/>
              </w:rPr>
            </w:pPr>
            <w:r w:rsidRPr="00305604">
              <w:rPr>
                <w:lang w:eastAsia="en-US"/>
              </w:rPr>
              <w:t xml:space="preserve">302522904 </w:t>
            </w:r>
          </w:p>
        </w:tc>
        <w:tc>
          <w:tcPr>
            <w:tcW w:w="5958" w:type="dxa"/>
            <w:tcBorders>
              <w:top w:val="single" w:sz="4" w:space="0" w:color="auto"/>
              <w:left w:val="single" w:sz="4" w:space="0" w:color="auto"/>
              <w:bottom w:val="single" w:sz="4" w:space="0" w:color="auto"/>
              <w:right w:val="single" w:sz="4" w:space="0" w:color="auto"/>
            </w:tcBorders>
            <w:noWrap/>
          </w:tcPr>
          <w:p w14:paraId="76748ABF" w14:textId="77777777" w:rsidR="00305604" w:rsidRPr="00305604" w:rsidRDefault="00305604" w:rsidP="00305604">
            <w:pPr>
              <w:ind w:firstLine="0"/>
            </w:pPr>
            <w:r w:rsidRPr="00305604">
              <w:t>Vilniaus Jono Basanavičiaus gimnazija</w:t>
            </w:r>
          </w:p>
        </w:tc>
      </w:tr>
      <w:tr w:rsidR="00305604" w:rsidRPr="00305604" w14:paraId="5F6A6E48"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86F570B" w14:textId="043AC8DE" w:rsidR="00305604" w:rsidRPr="00305604" w:rsidRDefault="00E034FF" w:rsidP="00305604">
            <w:pPr>
              <w:ind w:firstLine="0"/>
            </w:pPr>
            <w:r>
              <w:t>54</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426B2FD1" w14:textId="77777777" w:rsidR="00305604" w:rsidRPr="00305604" w:rsidRDefault="00305604" w:rsidP="00305604">
            <w:pPr>
              <w:ind w:firstLine="0"/>
            </w:pPr>
            <w:r w:rsidRPr="00305604">
              <w:t>190008599</w:t>
            </w:r>
          </w:p>
        </w:tc>
        <w:tc>
          <w:tcPr>
            <w:tcW w:w="5958" w:type="dxa"/>
            <w:tcBorders>
              <w:top w:val="single" w:sz="4" w:space="0" w:color="auto"/>
              <w:left w:val="single" w:sz="4" w:space="0" w:color="auto"/>
              <w:bottom w:val="single" w:sz="4" w:space="0" w:color="auto"/>
              <w:right w:val="single" w:sz="4" w:space="0" w:color="auto"/>
            </w:tcBorders>
            <w:noWrap/>
            <w:hideMark/>
          </w:tcPr>
          <w:p w14:paraId="25163134" w14:textId="77777777" w:rsidR="00305604" w:rsidRPr="00305604" w:rsidRDefault="00305604" w:rsidP="00305604">
            <w:pPr>
              <w:ind w:firstLine="0"/>
            </w:pPr>
            <w:r w:rsidRPr="00305604">
              <w:t>Vilniaus „</w:t>
            </w:r>
            <w:proofErr w:type="spellStart"/>
            <w:r w:rsidRPr="00305604">
              <w:t>Juventos</w:t>
            </w:r>
            <w:proofErr w:type="spellEnd"/>
            <w:r w:rsidRPr="00305604">
              <w:t>“ gimnazija</w:t>
            </w:r>
          </w:p>
        </w:tc>
      </w:tr>
      <w:tr w:rsidR="00305604" w:rsidRPr="00305604" w14:paraId="45F6B264"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1115AA8F" w14:textId="41E59279" w:rsidR="00305604" w:rsidRPr="00305604" w:rsidRDefault="00E034FF" w:rsidP="00305604">
            <w:pPr>
              <w:ind w:firstLine="0"/>
            </w:pPr>
            <w:r>
              <w:t>55</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073CE0BB" w14:textId="77777777" w:rsidR="00305604" w:rsidRPr="00305604" w:rsidRDefault="00305604" w:rsidP="00305604">
            <w:pPr>
              <w:ind w:firstLine="0"/>
            </w:pPr>
            <w:r w:rsidRPr="00305604">
              <w:t>190008631</w:t>
            </w:r>
          </w:p>
        </w:tc>
        <w:tc>
          <w:tcPr>
            <w:tcW w:w="5958" w:type="dxa"/>
            <w:tcBorders>
              <w:top w:val="single" w:sz="4" w:space="0" w:color="auto"/>
              <w:left w:val="single" w:sz="4" w:space="0" w:color="auto"/>
              <w:bottom w:val="single" w:sz="4" w:space="0" w:color="auto"/>
              <w:right w:val="single" w:sz="4" w:space="0" w:color="auto"/>
            </w:tcBorders>
            <w:noWrap/>
            <w:hideMark/>
          </w:tcPr>
          <w:p w14:paraId="458622ED" w14:textId="77777777" w:rsidR="00305604" w:rsidRPr="00305604" w:rsidRDefault="00305604" w:rsidP="00305604">
            <w:pPr>
              <w:ind w:firstLine="0"/>
            </w:pPr>
            <w:r w:rsidRPr="00305604">
              <w:t>Vilniaus Karoliniškių gimnazija</w:t>
            </w:r>
          </w:p>
        </w:tc>
      </w:tr>
      <w:tr w:rsidR="00AD42E2" w:rsidRPr="00305604" w14:paraId="1F7F131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2F9C94F7" w14:textId="6468673F" w:rsidR="00AD42E2" w:rsidRPr="00305604" w:rsidRDefault="00E034FF" w:rsidP="00305604">
            <w:pPr>
              <w:ind w:firstLine="0"/>
            </w:pPr>
            <w:r>
              <w:t>56.</w:t>
            </w:r>
          </w:p>
        </w:tc>
        <w:tc>
          <w:tcPr>
            <w:tcW w:w="1843" w:type="dxa"/>
            <w:tcBorders>
              <w:top w:val="single" w:sz="4" w:space="0" w:color="auto"/>
              <w:left w:val="single" w:sz="4" w:space="0" w:color="auto"/>
              <w:bottom w:val="single" w:sz="4" w:space="0" w:color="auto"/>
              <w:right w:val="single" w:sz="4" w:space="0" w:color="auto"/>
            </w:tcBorders>
          </w:tcPr>
          <w:p w14:paraId="250B9A4E" w14:textId="58620BC8" w:rsidR="00AD42E2" w:rsidRPr="00305604" w:rsidRDefault="00AD42E2" w:rsidP="00305604">
            <w:pPr>
              <w:ind w:firstLine="0"/>
            </w:pPr>
            <w:r>
              <w:t>190007682</w:t>
            </w:r>
          </w:p>
        </w:tc>
        <w:tc>
          <w:tcPr>
            <w:tcW w:w="5958" w:type="dxa"/>
            <w:tcBorders>
              <w:top w:val="single" w:sz="4" w:space="0" w:color="auto"/>
              <w:left w:val="single" w:sz="4" w:space="0" w:color="auto"/>
              <w:bottom w:val="single" w:sz="4" w:space="0" w:color="auto"/>
              <w:right w:val="single" w:sz="4" w:space="0" w:color="auto"/>
            </w:tcBorders>
            <w:noWrap/>
          </w:tcPr>
          <w:p w14:paraId="492B5C41" w14:textId="4287DE4B" w:rsidR="00AD42E2" w:rsidRPr="00305604" w:rsidRDefault="00AD42E2" w:rsidP="00305604">
            <w:pPr>
              <w:ind w:firstLine="0"/>
            </w:pPr>
            <w:r>
              <w:t>Vilniaus „Laisvės“ gimnazija</w:t>
            </w:r>
          </w:p>
        </w:tc>
      </w:tr>
      <w:tr w:rsidR="00305604" w:rsidRPr="00305604" w14:paraId="0E43C87C"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4268D6E" w14:textId="2B1FA2D6" w:rsidR="00305604" w:rsidRPr="00305604" w:rsidRDefault="00E034FF" w:rsidP="00305604">
            <w:pPr>
              <w:ind w:firstLine="0"/>
            </w:pPr>
            <w:r>
              <w:t>57</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760C8C66" w14:textId="77777777" w:rsidR="00305604" w:rsidRPr="00305604" w:rsidRDefault="00305604" w:rsidP="00305604">
            <w:pPr>
              <w:ind w:firstLine="0"/>
            </w:pPr>
            <w:r w:rsidRPr="00305604">
              <w:t>291221220</w:t>
            </w:r>
          </w:p>
        </w:tc>
        <w:tc>
          <w:tcPr>
            <w:tcW w:w="5958" w:type="dxa"/>
            <w:tcBorders>
              <w:top w:val="single" w:sz="4" w:space="0" w:color="auto"/>
              <w:left w:val="single" w:sz="4" w:space="0" w:color="auto"/>
              <w:bottom w:val="single" w:sz="4" w:space="0" w:color="auto"/>
              <w:right w:val="single" w:sz="4" w:space="0" w:color="auto"/>
            </w:tcBorders>
            <w:hideMark/>
          </w:tcPr>
          <w:p w14:paraId="5A732448" w14:textId="77777777" w:rsidR="00305604" w:rsidRPr="00305604" w:rsidRDefault="00305604" w:rsidP="00305604">
            <w:pPr>
              <w:ind w:firstLine="0"/>
            </w:pPr>
            <w:r w:rsidRPr="00305604">
              <w:t>Vilniaus licėjus</w:t>
            </w:r>
          </w:p>
        </w:tc>
      </w:tr>
      <w:tr w:rsidR="00305604" w:rsidRPr="00305604" w14:paraId="1E3E3410"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96EE6DB" w14:textId="6319924F" w:rsidR="00305604" w:rsidRPr="00305604" w:rsidRDefault="00E034FF" w:rsidP="00305604">
            <w:pPr>
              <w:ind w:firstLine="0"/>
            </w:pPr>
            <w:r>
              <w:t>58</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0E9B470A" w14:textId="77777777" w:rsidR="00305604" w:rsidRPr="00305604" w:rsidRDefault="00305604" w:rsidP="00305604">
            <w:pPr>
              <w:ind w:firstLine="0"/>
            </w:pPr>
            <w:r w:rsidRPr="00305604">
              <w:t>190003328</w:t>
            </w:r>
          </w:p>
        </w:tc>
        <w:tc>
          <w:tcPr>
            <w:tcW w:w="5958" w:type="dxa"/>
            <w:tcBorders>
              <w:top w:val="single" w:sz="4" w:space="0" w:color="auto"/>
              <w:left w:val="single" w:sz="4" w:space="0" w:color="auto"/>
              <w:bottom w:val="single" w:sz="4" w:space="0" w:color="auto"/>
              <w:right w:val="single" w:sz="4" w:space="0" w:color="auto"/>
            </w:tcBorders>
            <w:hideMark/>
          </w:tcPr>
          <w:p w14:paraId="7600F830" w14:textId="77777777" w:rsidR="00305604" w:rsidRPr="00305604" w:rsidRDefault="00305604" w:rsidP="00305604">
            <w:pPr>
              <w:ind w:firstLine="0"/>
            </w:pPr>
            <w:r w:rsidRPr="00305604">
              <w:t>Vilniaus Mykolo Biržiškos gimnazija</w:t>
            </w:r>
          </w:p>
        </w:tc>
      </w:tr>
      <w:tr w:rsidR="00305604" w:rsidRPr="00305604" w14:paraId="59EA9BC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0282425" w14:textId="6DB294D4" w:rsidR="00305604" w:rsidRPr="00305604" w:rsidRDefault="00E034FF" w:rsidP="00305604">
            <w:pPr>
              <w:ind w:firstLine="0"/>
            </w:pPr>
            <w:r>
              <w:t>59</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7EFF8FAE" w14:textId="77777777" w:rsidR="00305604" w:rsidRPr="00305604" w:rsidRDefault="00305604" w:rsidP="00305604">
            <w:pPr>
              <w:ind w:firstLine="0"/>
            </w:pPr>
            <w:r w:rsidRPr="00305604">
              <w:t>190009014</w:t>
            </w:r>
          </w:p>
        </w:tc>
        <w:tc>
          <w:tcPr>
            <w:tcW w:w="5958" w:type="dxa"/>
            <w:tcBorders>
              <w:top w:val="single" w:sz="4" w:space="0" w:color="auto"/>
              <w:left w:val="single" w:sz="4" w:space="0" w:color="auto"/>
              <w:bottom w:val="single" w:sz="4" w:space="0" w:color="auto"/>
              <w:right w:val="single" w:sz="4" w:space="0" w:color="auto"/>
            </w:tcBorders>
            <w:noWrap/>
            <w:hideMark/>
          </w:tcPr>
          <w:p w14:paraId="2D380A29" w14:textId="77777777" w:rsidR="00305604" w:rsidRPr="00305604" w:rsidRDefault="00305604" w:rsidP="00305604">
            <w:pPr>
              <w:ind w:firstLine="0"/>
            </w:pPr>
            <w:r w:rsidRPr="00305604">
              <w:t>Vilniaus Ozo gimnazija</w:t>
            </w:r>
          </w:p>
        </w:tc>
      </w:tr>
      <w:tr w:rsidR="004A014A" w:rsidRPr="00305604" w14:paraId="6B250D53"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5C075ABD" w14:textId="41B1AA80" w:rsidR="004A014A" w:rsidRPr="00305604" w:rsidRDefault="00E034FF" w:rsidP="00305604">
            <w:pPr>
              <w:ind w:firstLine="0"/>
            </w:pPr>
            <w:r>
              <w:t>60</w:t>
            </w:r>
            <w:r w:rsidR="004A014A">
              <w:t>.</w:t>
            </w:r>
          </w:p>
        </w:tc>
        <w:tc>
          <w:tcPr>
            <w:tcW w:w="1843" w:type="dxa"/>
            <w:tcBorders>
              <w:top w:val="single" w:sz="4" w:space="0" w:color="auto"/>
              <w:left w:val="single" w:sz="4" w:space="0" w:color="auto"/>
              <w:bottom w:val="single" w:sz="4" w:space="0" w:color="auto"/>
              <w:right w:val="single" w:sz="4" w:space="0" w:color="auto"/>
            </w:tcBorders>
          </w:tcPr>
          <w:p w14:paraId="2130E146" w14:textId="563A4D1E" w:rsidR="004A014A" w:rsidRPr="00305604" w:rsidRDefault="004A014A" w:rsidP="00305604">
            <w:pPr>
              <w:ind w:firstLine="0"/>
            </w:pPr>
            <w:r>
              <w:t>111950243</w:t>
            </w:r>
          </w:p>
        </w:tc>
        <w:tc>
          <w:tcPr>
            <w:tcW w:w="5958" w:type="dxa"/>
            <w:tcBorders>
              <w:top w:val="single" w:sz="4" w:space="0" w:color="auto"/>
              <w:left w:val="single" w:sz="4" w:space="0" w:color="auto"/>
              <w:bottom w:val="single" w:sz="4" w:space="0" w:color="auto"/>
              <w:right w:val="single" w:sz="4" w:space="0" w:color="auto"/>
            </w:tcBorders>
            <w:noWrap/>
          </w:tcPr>
          <w:p w14:paraId="6B3F0162" w14:textId="256AA6F1" w:rsidR="004A014A" w:rsidRPr="00305604" w:rsidRDefault="004A014A" w:rsidP="00305604">
            <w:pPr>
              <w:ind w:firstLine="0"/>
            </w:pPr>
            <w:r>
              <w:t>Vilniaus Pilaitės gimnazija</w:t>
            </w:r>
          </w:p>
        </w:tc>
      </w:tr>
      <w:tr w:rsidR="00305604" w:rsidRPr="00305604" w14:paraId="4F95A5D4"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18676682" w14:textId="4A12F29E" w:rsidR="00305604" w:rsidRPr="00305604" w:rsidRDefault="00305604" w:rsidP="00305604">
            <w:pPr>
              <w:ind w:firstLine="0"/>
            </w:pPr>
            <w:r w:rsidRPr="00305604">
              <w:t>6</w:t>
            </w:r>
            <w:r w:rsidR="00E034FF">
              <w:t>1</w:t>
            </w:r>
            <w:r>
              <w:t>.</w:t>
            </w:r>
          </w:p>
        </w:tc>
        <w:tc>
          <w:tcPr>
            <w:tcW w:w="1843" w:type="dxa"/>
            <w:tcBorders>
              <w:top w:val="single" w:sz="4" w:space="0" w:color="auto"/>
              <w:left w:val="single" w:sz="4" w:space="0" w:color="auto"/>
              <w:bottom w:val="single" w:sz="4" w:space="0" w:color="auto"/>
              <w:right w:val="single" w:sz="4" w:space="0" w:color="auto"/>
            </w:tcBorders>
            <w:hideMark/>
          </w:tcPr>
          <w:p w14:paraId="51D43FB3" w14:textId="77777777" w:rsidR="00305604" w:rsidRPr="00305604" w:rsidRDefault="00305604" w:rsidP="00305604">
            <w:pPr>
              <w:ind w:firstLine="0"/>
            </w:pPr>
            <w:r w:rsidRPr="00305604">
              <w:t>191784577</w:t>
            </w:r>
          </w:p>
        </w:tc>
        <w:tc>
          <w:tcPr>
            <w:tcW w:w="5958" w:type="dxa"/>
            <w:tcBorders>
              <w:top w:val="single" w:sz="4" w:space="0" w:color="auto"/>
              <w:left w:val="single" w:sz="4" w:space="0" w:color="auto"/>
              <w:bottom w:val="single" w:sz="4" w:space="0" w:color="auto"/>
              <w:right w:val="single" w:sz="4" w:space="0" w:color="auto"/>
            </w:tcBorders>
            <w:noWrap/>
            <w:hideMark/>
          </w:tcPr>
          <w:p w14:paraId="569C91E3" w14:textId="77777777" w:rsidR="00305604" w:rsidRPr="00305604" w:rsidRDefault="00305604" w:rsidP="00305604">
            <w:pPr>
              <w:ind w:firstLine="0"/>
            </w:pPr>
            <w:r w:rsidRPr="00305604">
              <w:t>Vilniaus privati gimnazija</w:t>
            </w:r>
          </w:p>
        </w:tc>
      </w:tr>
      <w:tr w:rsidR="00305604" w:rsidRPr="00305604" w14:paraId="4FA13C00"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B07933A" w14:textId="154875D9" w:rsidR="00305604" w:rsidRPr="00305604" w:rsidRDefault="00305604" w:rsidP="00305604">
            <w:pPr>
              <w:ind w:firstLine="0"/>
            </w:pPr>
            <w:r w:rsidRPr="00305604">
              <w:t>6</w:t>
            </w:r>
            <w:r w:rsidR="00E034FF">
              <w:t>2</w:t>
            </w:r>
            <w:r>
              <w:t>.</w:t>
            </w:r>
          </w:p>
        </w:tc>
        <w:tc>
          <w:tcPr>
            <w:tcW w:w="1843" w:type="dxa"/>
            <w:tcBorders>
              <w:top w:val="single" w:sz="4" w:space="0" w:color="auto"/>
              <w:left w:val="single" w:sz="4" w:space="0" w:color="auto"/>
              <w:bottom w:val="single" w:sz="4" w:space="0" w:color="auto"/>
              <w:right w:val="single" w:sz="4" w:space="0" w:color="auto"/>
            </w:tcBorders>
            <w:hideMark/>
          </w:tcPr>
          <w:p w14:paraId="2CA7F06A" w14:textId="77777777" w:rsidR="00305604" w:rsidRPr="00305604" w:rsidRDefault="00305604" w:rsidP="00305604">
            <w:pPr>
              <w:ind w:firstLine="0"/>
            </w:pPr>
            <w:r w:rsidRPr="00305604">
              <w:t>191314684</w:t>
            </w:r>
          </w:p>
        </w:tc>
        <w:tc>
          <w:tcPr>
            <w:tcW w:w="5958" w:type="dxa"/>
            <w:tcBorders>
              <w:top w:val="single" w:sz="4" w:space="0" w:color="auto"/>
              <w:left w:val="single" w:sz="4" w:space="0" w:color="auto"/>
              <w:bottom w:val="single" w:sz="4" w:space="0" w:color="auto"/>
              <w:right w:val="single" w:sz="4" w:space="0" w:color="auto"/>
            </w:tcBorders>
            <w:noWrap/>
            <w:hideMark/>
          </w:tcPr>
          <w:p w14:paraId="41BECBE7" w14:textId="77777777" w:rsidR="00305604" w:rsidRPr="00305604" w:rsidRDefault="00305604" w:rsidP="00305604">
            <w:pPr>
              <w:ind w:firstLine="0"/>
            </w:pPr>
            <w:r w:rsidRPr="00305604">
              <w:t>Vilniaus r. Avižienių gimnazija</w:t>
            </w:r>
          </w:p>
        </w:tc>
      </w:tr>
      <w:tr w:rsidR="00305604" w:rsidRPr="00305604" w14:paraId="3937D4C8"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7787B918" w14:textId="2ED60BFC" w:rsidR="00305604" w:rsidRPr="00305604" w:rsidRDefault="00305604" w:rsidP="00305604">
            <w:pPr>
              <w:ind w:firstLine="0"/>
            </w:pPr>
            <w:r w:rsidRPr="00305604">
              <w:t>6</w:t>
            </w:r>
            <w:r w:rsidR="00E034FF">
              <w:t>3</w:t>
            </w:r>
            <w:r>
              <w:t>.</w:t>
            </w:r>
          </w:p>
        </w:tc>
        <w:tc>
          <w:tcPr>
            <w:tcW w:w="1843" w:type="dxa"/>
            <w:tcBorders>
              <w:top w:val="single" w:sz="4" w:space="0" w:color="auto"/>
              <w:left w:val="single" w:sz="4" w:space="0" w:color="auto"/>
              <w:bottom w:val="single" w:sz="4" w:space="0" w:color="auto"/>
              <w:right w:val="single" w:sz="4" w:space="0" w:color="auto"/>
            </w:tcBorders>
            <w:hideMark/>
          </w:tcPr>
          <w:p w14:paraId="2CD4B98B" w14:textId="77777777" w:rsidR="00305604" w:rsidRPr="00305604" w:rsidRDefault="00305604" w:rsidP="00305604">
            <w:pPr>
              <w:ind w:firstLine="0"/>
            </w:pPr>
            <w:r w:rsidRPr="00305604">
              <w:t>191317837</w:t>
            </w:r>
          </w:p>
        </w:tc>
        <w:tc>
          <w:tcPr>
            <w:tcW w:w="5958" w:type="dxa"/>
            <w:tcBorders>
              <w:top w:val="single" w:sz="4" w:space="0" w:color="auto"/>
              <w:left w:val="single" w:sz="4" w:space="0" w:color="auto"/>
              <w:bottom w:val="single" w:sz="4" w:space="0" w:color="auto"/>
              <w:right w:val="single" w:sz="4" w:space="0" w:color="auto"/>
            </w:tcBorders>
            <w:noWrap/>
            <w:hideMark/>
          </w:tcPr>
          <w:p w14:paraId="77DECBA8" w14:textId="77777777" w:rsidR="00305604" w:rsidRPr="00305604" w:rsidRDefault="00305604" w:rsidP="00305604">
            <w:pPr>
              <w:ind w:firstLine="0"/>
            </w:pPr>
            <w:r w:rsidRPr="00305604">
              <w:t xml:space="preserve">Vilniaus r. Bezdonių Julijaus </w:t>
            </w:r>
            <w:proofErr w:type="spellStart"/>
            <w:r w:rsidRPr="00305604">
              <w:t>Slovackio</w:t>
            </w:r>
            <w:proofErr w:type="spellEnd"/>
            <w:r w:rsidRPr="00305604">
              <w:t xml:space="preserve"> gimnazija</w:t>
            </w:r>
          </w:p>
        </w:tc>
      </w:tr>
      <w:tr w:rsidR="008B5078" w:rsidRPr="00305604" w14:paraId="3181097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62FC6C38" w14:textId="1E485080" w:rsidR="008B5078" w:rsidRPr="00305604" w:rsidRDefault="00E034FF" w:rsidP="00305604">
            <w:pPr>
              <w:ind w:firstLine="0"/>
            </w:pPr>
            <w:r>
              <w:t>64.</w:t>
            </w:r>
          </w:p>
        </w:tc>
        <w:tc>
          <w:tcPr>
            <w:tcW w:w="1843" w:type="dxa"/>
            <w:tcBorders>
              <w:top w:val="single" w:sz="4" w:space="0" w:color="auto"/>
              <w:left w:val="single" w:sz="4" w:space="0" w:color="auto"/>
              <w:bottom w:val="single" w:sz="4" w:space="0" w:color="auto"/>
              <w:right w:val="single" w:sz="4" w:space="0" w:color="auto"/>
            </w:tcBorders>
          </w:tcPr>
          <w:p w14:paraId="08D08E44" w14:textId="61D3DE2C" w:rsidR="008B5078" w:rsidRPr="00305604" w:rsidRDefault="008B5078" w:rsidP="00305604">
            <w:pPr>
              <w:ind w:firstLine="0"/>
            </w:pPr>
            <w:r>
              <w:t>191315067</w:t>
            </w:r>
          </w:p>
        </w:tc>
        <w:tc>
          <w:tcPr>
            <w:tcW w:w="5958" w:type="dxa"/>
            <w:tcBorders>
              <w:top w:val="single" w:sz="4" w:space="0" w:color="auto"/>
              <w:left w:val="single" w:sz="4" w:space="0" w:color="auto"/>
              <w:bottom w:val="single" w:sz="4" w:space="0" w:color="auto"/>
              <w:right w:val="single" w:sz="4" w:space="0" w:color="auto"/>
            </w:tcBorders>
            <w:noWrap/>
          </w:tcPr>
          <w:p w14:paraId="43EE8C16" w14:textId="65BAC3A1" w:rsidR="008B5078" w:rsidRPr="00305604" w:rsidRDefault="008B5078" w:rsidP="00305604">
            <w:pPr>
              <w:ind w:firstLine="0"/>
            </w:pPr>
            <w:r w:rsidRPr="00305604">
              <w:t>Vilniaus r</w:t>
            </w:r>
            <w:r>
              <w:t xml:space="preserve">. Juodšilių </w:t>
            </w:r>
            <w:proofErr w:type="spellStart"/>
            <w:r>
              <w:t>šv.</w:t>
            </w:r>
            <w:proofErr w:type="spellEnd"/>
            <w:r>
              <w:t xml:space="preserve"> Uršulės </w:t>
            </w:r>
            <w:proofErr w:type="spellStart"/>
            <w:r>
              <w:t>Leduchovskos</w:t>
            </w:r>
            <w:proofErr w:type="spellEnd"/>
            <w:r>
              <w:t xml:space="preserve"> gimnazija</w:t>
            </w:r>
          </w:p>
        </w:tc>
      </w:tr>
      <w:tr w:rsidR="00305604" w:rsidRPr="00305604" w14:paraId="12328A17" w14:textId="77777777" w:rsidTr="00DD15F9">
        <w:trPr>
          <w:trHeight w:val="265"/>
          <w:jc w:val="center"/>
        </w:trPr>
        <w:tc>
          <w:tcPr>
            <w:tcW w:w="974" w:type="dxa"/>
            <w:tcBorders>
              <w:top w:val="single" w:sz="4" w:space="0" w:color="auto"/>
              <w:left w:val="single" w:sz="4" w:space="0" w:color="auto"/>
              <w:bottom w:val="single" w:sz="4" w:space="0" w:color="auto"/>
              <w:right w:val="single" w:sz="4" w:space="0" w:color="auto"/>
            </w:tcBorders>
          </w:tcPr>
          <w:p w14:paraId="4655C435" w14:textId="7FBD8462" w:rsidR="00305604" w:rsidRPr="00305604" w:rsidRDefault="00E034FF" w:rsidP="00305604">
            <w:pPr>
              <w:ind w:firstLine="0"/>
            </w:pPr>
            <w:r>
              <w:t>65</w:t>
            </w:r>
            <w:r w:rsidR="00305604">
              <w:t>.</w:t>
            </w:r>
          </w:p>
        </w:tc>
        <w:tc>
          <w:tcPr>
            <w:tcW w:w="1843" w:type="dxa"/>
            <w:tcBorders>
              <w:top w:val="single" w:sz="4" w:space="0" w:color="auto"/>
              <w:left w:val="single" w:sz="4" w:space="0" w:color="auto"/>
              <w:bottom w:val="single" w:sz="4" w:space="0" w:color="auto"/>
              <w:right w:val="single" w:sz="4" w:space="0" w:color="auto"/>
            </w:tcBorders>
          </w:tcPr>
          <w:p w14:paraId="6354F74C" w14:textId="77777777" w:rsidR="00305604" w:rsidRPr="00305604" w:rsidRDefault="00305604" w:rsidP="00305604">
            <w:pPr>
              <w:ind w:firstLine="0"/>
            </w:pPr>
            <w:r w:rsidRPr="00305604">
              <w:t>291316540</w:t>
            </w:r>
          </w:p>
        </w:tc>
        <w:tc>
          <w:tcPr>
            <w:tcW w:w="5958" w:type="dxa"/>
            <w:tcBorders>
              <w:top w:val="single" w:sz="4" w:space="0" w:color="auto"/>
              <w:left w:val="single" w:sz="4" w:space="0" w:color="auto"/>
              <w:bottom w:val="single" w:sz="4" w:space="0" w:color="auto"/>
              <w:right w:val="single" w:sz="4" w:space="0" w:color="auto"/>
            </w:tcBorders>
            <w:noWrap/>
          </w:tcPr>
          <w:p w14:paraId="4DA01AD7" w14:textId="77777777" w:rsidR="00305604" w:rsidRPr="00305604" w:rsidRDefault="00305604" w:rsidP="00305604">
            <w:pPr>
              <w:ind w:firstLine="0"/>
            </w:pPr>
            <w:r w:rsidRPr="00305604">
              <w:t>Vilniaus r. Paberžės „Verdenės“ gimnazija</w:t>
            </w:r>
          </w:p>
        </w:tc>
      </w:tr>
      <w:tr w:rsidR="00305604" w:rsidRPr="00305604" w14:paraId="156D6187"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7E861FB" w14:textId="34222B5B" w:rsidR="00305604" w:rsidRPr="00305604" w:rsidRDefault="00E034FF" w:rsidP="00305604">
            <w:pPr>
              <w:ind w:firstLine="0"/>
            </w:pPr>
            <w:r>
              <w:t>66</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6903BAEA" w14:textId="77777777" w:rsidR="00305604" w:rsidRPr="00305604" w:rsidRDefault="00305604" w:rsidP="00305604">
            <w:pPr>
              <w:ind w:firstLine="0"/>
            </w:pPr>
            <w:r w:rsidRPr="00305604">
              <w:t>190003285</w:t>
            </w:r>
          </w:p>
        </w:tc>
        <w:tc>
          <w:tcPr>
            <w:tcW w:w="5958" w:type="dxa"/>
            <w:tcBorders>
              <w:top w:val="single" w:sz="4" w:space="0" w:color="auto"/>
              <w:left w:val="single" w:sz="4" w:space="0" w:color="auto"/>
              <w:bottom w:val="single" w:sz="4" w:space="0" w:color="auto"/>
              <w:right w:val="single" w:sz="4" w:space="0" w:color="auto"/>
            </w:tcBorders>
            <w:noWrap/>
            <w:hideMark/>
          </w:tcPr>
          <w:p w14:paraId="4F268FF4" w14:textId="77777777" w:rsidR="00305604" w:rsidRPr="00305604" w:rsidRDefault="00305604" w:rsidP="00305604">
            <w:pPr>
              <w:ind w:firstLine="0"/>
            </w:pPr>
            <w:r w:rsidRPr="00305604">
              <w:t>Vilniaus Radvilų gimnazija</w:t>
            </w:r>
          </w:p>
        </w:tc>
      </w:tr>
      <w:tr w:rsidR="00305604" w:rsidRPr="00305604" w14:paraId="7A078B0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0434260" w14:textId="3AF66462" w:rsidR="00305604" w:rsidRPr="00305604" w:rsidRDefault="00E034FF" w:rsidP="00305604">
            <w:pPr>
              <w:ind w:firstLine="0"/>
            </w:pPr>
            <w:r>
              <w:t>67</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4F56178B" w14:textId="77777777" w:rsidR="00305604" w:rsidRPr="00305604" w:rsidRDefault="00305604" w:rsidP="00305604">
            <w:pPr>
              <w:ind w:firstLine="0"/>
            </w:pPr>
            <w:r w:rsidRPr="00305604">
              <w:t>191317118</w:t>
            </w:r>
          </w:p>
        </w:tc>
        <w:tc>
          <w:tcPr>
            <w:tcW w:w="5958" w:type="dxa"/>
            <w:tcBorders>
              <w:top w:val="single" w:sz="4" w:space="0" w:color="auto"/>
              <w:left w:val="single" w:sz="4" w:space="0" w:color="auto"/>
              <w:bottom w:val="single" w:sz="4" w:space="0" w:color="auto"/>
              <w:right w:val="single" w:sz="4" w:space="0" w:color="auto"/>
            </w:tcBorders>
            <w:noWrap/>
            <w:hideMark/>
          </w:tcPr>
          <w:p w14:paraId="34D211F4" w14:textId="77777777" w:rsidR="00305604" w:rsidRPr="00305604" w:rsidRDefault="00305604" w:rsidP="00305604">
            <w:pPr>
              <w:ind w:firstLine="0"/>
            </w:pPr>
            <w:r w:rsidRPr="00305604">
              <w:t>Vilniaus Salininkų gimnazija</w:t>
            </w:r>
          </w:p>
        </w:tc>
      </w:tr>
      <w:tr w:rsidR="00AD55A7" w:rsidRPr="00AD55A7" w14:paraId="370DCFDD"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0E6DF0D4" w14:textId="22473593" w:rsidR="00305604" w:rsidRPr="00AD55A7" w:rsidRDefault="00E034FF" w:rsidP="00305604">
            <w:pPr>
              <w:ind w:firstLine="0"/>
              <w:rPr>
                <w:color w:val="000000" w:themeColor="text1"/>
              </w:rPr>
            </w:pPr>
            <w:r w:rsidRPr="00AD55A7">
              <w:rPr>
                <w:color w:val="000000" w:themeColor="text1"/>
              </w:rPr>
              <w:t>68</w:t>
            </w:r>
            <w:r w:rsidR="00305604" w:rsidRPr="00AD55A7">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14:paraId="2ABCA199" w14:textId="77777777" w:rsidR="00305604" w:rsidRPr="00AD55A7" w:rsidRDefault="00305604" w:rsidP="00305604">
            <w:pPr>
              <w:ind w:firstLine="0"/>
              <w:rPr>
                <w:color w:val="000000" w:themeColor="text1"/>
              </w:rPr>
            </w:pPr>
            <w:r w:rsidRPr="00AD55A7">
              <w:rPr>
                <w:color w:val="000000" w:themeColor="text1"/>
              </w:rPr>
              <w:t>190004387</w:t>
            </w:r>
          </w:p>
        </w:tc>
        <w:tc>
          <w:tcPr>
            <w:tcW w:w="5958" w:type="dxa"/>
            <w:tcBorders>
              <w:top w:val="single" w:sz="4" w:space="0" w:color="auto"/>
              <w:left w:val="single" w:sz="4" w:space="0" w:color="auto"/>
              <w:bottom w:val="single" w:sz="4" w:space="0" w:color="auto"/>
              <w:right w:val="single" w:sz="4" w:space="0" w:color="auto"/>
            </w:tcBorders>
            <w:hideMark/>
          </w:tcPr>
          <w:p w14:paraId="21904758" w14:textId="6286FBB8" w:rsidR="00305604" w:rsidRPr="00AD55A7" w:rsidRDefault="00305604" w:rsidP="00305604">
            <w:pPr>
              <w:ind w:firstLine="0"/>
              <w:rPr>
                <w:color w:val="000000" w:themeColor="text1"/>
              </w:rPr>
            </w:pPr>
            <w:r w:rsidRPr="00AD55A7">
              <w:rPr>
                <w:color w:val="000000" w:themeColor="text1"/>
              </w:rPr>
              <w:t xml:space="preserve">Vilniaus </w:t>
            </w:r>
            <w:r w:rsidR="00AD42E2" w:rsidRPr="00AD55A7">
              <w:rPr>
                <w:color w:val="000000" w:themeColor="text1"/>
              </w:rPr>
              <w:t>Vyčio</w:t>
            </w:r>
            <w:r w:rsidRPr="00AD55A7">
              <w:rPr>
                <w:color w:val="000000" w:themeColor="text1"/>
              </w:rPr>
              <w:t xml:space="preserve"> gimnazija</w:t>
            </w:r>
          </w:p>
        </w:tc>
      </w:tr>
      <w:tr w:rsidR="00305604" w:rsidRPr="00305604" w14:paraId="5726CE57"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7EC2369" w14:textId="353CCC36" w:rsidR="00305604" w:rsidRPr="00305604" w:rsidRDefault="00E034FF" w:rsidP="00305604">
            <w:pPr>
              <w:ind w:firstLine="0"/>
            </w:pPr>
            <w:r>
              <w:t>69</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2917299E" w14:textId="77777777" w:rsidR="00305604" w:rsidRPr="00305604" w:rsidRDefault="00305604" w:rsidP="00305604">
            <w:pPr>
              <w:ind w:firstLine="0"/>
            </w:pPr>
            <w:r w:rsidRPr="00305604">
              <w:t>304089960</w:t>
            </w:r>
          </w:p>
        </w:tc>
        <w:tc>
          <w:tcPr>
            <w:tcW w:w="5958" w:type="dxa"/>
            <w:tcBorders>
              <w:top w:val="single" w:sz="4" w:space="0" w:color="auto"/>
              <w:left w:val="single" w:sz="4" w:space="0" w:color="auto"/>
              <w:bottom w:val="single" w:sz="4" w:space="0" w:color="auto"/>
              <w:right w:val="single" w:sz="4" w:space="0" w:color="auto"/>
            </w:tcBorders>
            <w:hideMark/>
          </w:tcPr>
          <w:p w14:paraId="78A46E42" w14:textId="77777777" w:rsidR="00305604" w:rsidRPr="00305604" w:rsidRDefault="00305604" w:rsidP="00305604">
            <w:pPr>
              <w:ind w:firstLine="0"/>
            </w:pPr>
            <w:r w:rsidRPr="00305604">
              <w:t>Vilniaus „Santaros“ gimnazija</w:t>
            </w:r>
          </w:p>
        </w:tc>
      </w:tr>
      <w:tr w:rsidR="00305604" w:rsidRPr="00305604" w14:paraId="3500706F"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55545BD" w14:textId="71C6A870" w:rsidR="00305604" w:rsidRPr="00305604" w:rsidRDefault="00305604" w:rsidP="00305604">
            <w:pPr>
              <w:ind w:firstLine="0"/>
            </w:pPr>
            <w:r w:rsidRPr="00305604">
              <w:t>7</w:t>
            </w:r>
            <w:r w:rsidR="00E034FF">
              <w:t>0</w:t>
            </w:r>
            <w:r>
              <w:t>.</w:t>
            </w:r>
          </w:p>
        </w:tc>
        <w:tc>
          <w:tcPr>
            <w:tcW w:w="1843" w:type="dxa"/>
            <w:tcBorders>
              <w:top w:val="single" w:sz="4" w:space="0" w:color="auto"/>
              <w:left w:val="single" w:sz="4" w:space="0" w:color="auto"/>
              <w:bottom w:val="single" w:sz="4" w:space="0" w:color="auto"/>
              <w:right w:val="single" w:sz="4" w:space="0" w:color="auto"/>
            </w:tcBorders>
            <w:hideMark/>
          </w:tcPr>
          <w:p w14:paraId="1361613F" w14:textId="77777777" w:rsidR="00305604" w:rsidRPr="00305604" w:rsidRDefault="00305604" w:rsidP="00305604">
            <w:pPr>
              <w:ind w:firstLine="0"/>
            </w:pPr>
            <w:r w:rsidRPr="00305604">
              <w:t>190002226</w:t>
            </w:r>
          </w:p>
        </w:tc>
        <w:tc>
          <w:tcPr>
            <w:tcW w:w="5958" w:type="dxa"/>
            <w:tcBorders>
              <w:top w:val="single" w:sz="4" w:space="0" w:color="auto"/>
              <w:left w:val="single" w:sz="4" w:space="0" w:color="auto"/>
              <w:bottom w:val="single" w:sz="4" w:space="0" w:color="auto"/>
              <w:right w:val="single" w:sz="4" w:space="0" w:color="auto"/>
            </w:tcBorders>
            <w:noWrap/>
            <w:hideMark/>
          </w:tcPr>
          <w:p w14:paraId="19DC56F3" w14:textId="77777777" w:rsidR="00305604" w:rsidRPr="00305604" w:rsidRDefault="00305604" w:rsidP="00305604">
            <w:pPr>
              <w:ind w:firstLine="0"/>
            </w:pPr>
            <w:r w:rsidRPr="00305604">
              <w:t>Vilniaus Senvagės gimnazija</w:t>
            </w:r>
          </w:p>
        </w:tc>
      </w:tr>
      <w:tr w:rsidR="00305604" w:rsidRPr="00305604" w14:paraId="2094EFFB"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CE62917" w14:textId="2304A186" w:rsidR="00305604" w:rsidRPr="00305604" w:rsidRDefault="00E034FF" w:rsidP="00305604">
            <w:pPr>
              <w:ind w:firstLine="0"/>
            </w:pPr>
            <w:r>
              <w:t>71</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54C33E3B" w14:textId="77777777" w:rsidR="00305604" w:rsidRPr="00305604" w:rsidRDefault="00305604" w:rsidP="00305604">
            <w:pPr>
              <w:ind w:firstLine="0"/>
            </w:pPr>
            <w:r w:rsidRPr="00305604">
              <w:t>301806652</w:t>
            </w:r>
          </w:p>
        </w:tc>
        <w:tc>
          <w:tcPr>
            <w:tcW w:w="5958" w:type="dxa"/>
            <w:tcBorders>
              <w:top w:val="single" w:sz="4" w:space="0" w:color="auto"/>
              <w:left w:val="single" w:sz="4" w:space="0" w:color="auto"/>
              <w:bottom w:val="single" w:sz="4" w:space="0" w:color="auto"/>
              <w:right w:val="single" w:sz="4" w:space="0" w:color="auto"/>
            </w:tcBorders>
            <w:noWrap/>
            <w:hideMark/>
          </w:tcPr>
          <w:p w14:paraId="61374668" w14:textId="77777777" w:rsidR="00305604" w:rsidRPr="00305604" w:rsidRDefault="00305604" w:rsidP="00305604">
            <w:pPr>
              <w:ind w:firstLine="0"/>
            </w:pPr>
            <w:r w:rsidRPr="00305604">
              <w:t>Vilniaus Simono Daukanto gimnazija</w:t>
            </w:r>
          </w:p>
        </w:tc>
      </w:tr>
      <w:tr w:rsidR="00305604" w:rsidRPr="00305604" w14:paraId="625653E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0CC72EC1" w14:textId="35DE5A40" w:rsidR="00305604" w:rsidRPr="00305604" w:rsidRDefault="00E034FF" w:rsidP="00305604">
            <w:pPr>
              <w:ind w:firstLine="0"/>
            </w:pPr>
            <w:r>
              <w:t>72</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505948ED" w14:textId="77777777" w:rsidR="00305604" w:rsidRPr="00305604" w:rsidRDefault="00305604" w:rsidP="00305604">
            <w:pPr>
              <w:ind w:firstLine="0"/>
            </w:pPr>
            <w:r w:rsidRPr="00305604">
              <w:t>290002750</w:t>
            </w:r>
          </w:p>
        </w:tc>
        <w:tc>
          <w:tcPr>
            <w:tcW w:w="5958" w:type="dxa"/>
            <w:tcBorders>
              <w:top w:val="single" w:sz="4" w:space="0" w:color="auto"/>
              <w:left w:val="single" w:sz="4" w:space="0" w:color="auto"/>
              <w:bottom w:val="single" w:sz="4" w:space="0" w:color="auto"/>
              <w:right w:val="single" w:sz="4" w:space="0" w:color="auto"/>
            </w:tcBorders>
            <w:hideMark/>
          </w:tcPr>
          <w:p w14:paraId="0C4F8963" w14:textId="77777777" w:rsidR="00305604" w:rsidRPr="00305604" w:rsidRDefault="00305604" w:rsidP="00305604">
            <w:pPr>
              <w:ind w:firstLine="0"/>
            </w:pPr>
            <w:r w:rsidRPr="00305604">
              <w:t>Vilniaus Sofijos Kovalevskajos gimnazija</w:t>
            </w:r>
          </w:p>
        </w:tc>
      </w:tr>
      <w:tr w:rsidR="00305604" w:rsidRPr="00305604" w14:paraId="24D739F7"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24DDED49" w14:textId="1D9E67D8" w:rsidR="00305604" w:rsidRPr="00305604" w:rsidRDefault="00E034FF" w:rsidP="00305604">
            <w:pPr>
              <w:ind w:firstLine="0"/>
            </w:pPr>
            <w:r>
              <w:t>73</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70E4C29D" w14:textId="77777777" w:rsidR="00305604" w:rsidRPr="00305604" w:rsidRDefault="00305604" w:rsidP="00305604">
            <w:pPr>
              <w:ind w:firstLine="0"/>
            </w:pPr>
            <w:r w:rsidRPr="00305604">
              <w:t>190002030</w:t>
            </w:r>
          </w:p>
        </w:tc>
        <w:tc>
          <w:tcPr>
            <w:tcW w:w="5958" w:type="dxa"/>
            <w:tcBorders>
              <w:top w:val="single" w:sz="4" w:space="0" w:color="auto"/>
              <w:left w:val="single" w:sz="4" w:space="0" w:color="auto"/>
              <w:bottom w:val="single" w:sz="4" w:space="0" w:color="auto"/>
              <w:right w:val="single" w:sz="4" w:space="0" w:color="auto"/>
            </w:tcBorders>
            <w:noWrap/>
            <w:hideMark/>
          </w:tcPr>
          <w:p w14:paraId="130AEA9D" w14:textId="77777777" w:rsidR="00305604" w:rsidRPr="00305604" w:rsidRDefault="00305604" w:rsidP="00305604">
            <w:pPr>
              <w:ind w:firstLine="0"/>
            </w:pPr>
            <w:r w:rsidRPr="00305604">
              <w:t>Vilniaus Tuskulėnų gimnazija</w:t>
            </w:r>
          </w:p>
        </w:tc>
      </w:tr>
      <w:tr w:rsidR="00305604" w:rsidRPr="00305604" w14:paraId="05EBAFFA"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6FD783A8" w14:textId="6312E9BF" w:rsidR="00305604" w:rsidRPr="00305604" w:rsidRDefault="00E034FF" w:rsidP="00305604">
            <w:pPr>
              <w:ind w:firstLine="0"/>
            </w:pPr>
            <w:r>
              <w:t>74</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39E2B673" w14:textId="77777777" w:rsidR="00305604" w:rsidRPr="00305604" w:rsidRDefault="00305604" w:rsidP="00305604">
            <w:pPr>
              <w:ind w:firstLine="0"/>
            </w:pPr>
            <w:r w:rsidRPr="00305604">
              <w:t>190001124</w:t>
            </w:r>
          </w:p>
        </w:tc>
        <w:tc>
          <w:tcPr>
            <w:tcW w:w="5958" w:type="dxa"/>
            <w:tcBorders>
              <w:top w:val="single" w:sz="4" w:space="0" w:color="auto"/>
              <w:left w:val="single" w:sz="4" w:space="0" w:color="auto"/>
              <w:bottom w:val="single" w:sz="4" w:space="0" w:color="auto"/>
              <w:right w:val="single" w:sz="4" w:space="0" w:color="auto"/>
            </w:tcBorders>
            <w:noWrap/>
            <w:hideMark/>
          </w:tcPr>
          <w:p w14:paraId="497E1B57" w14:textId="77777777" w:rsidR="00305604" w:rsidRPr="00305604" w:rsidRDefault="00305604" w:rsidP="00305604">
            <w:pPr>
              <w:ind w:firstLine="0"/>
            </w:pPr>
            <w:r w:rsidRPr="00305604">
              <w:t>Vilniaus Užupio gimnazija</w:t>
            </w:r>
          </w:p>
        </w:tc>
      </w:tr>
      <w:tr w:rsidR="00305604" w:rsidRPr="00305604" w14:paraId="27111898"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3DCAB55B" w14:textId="7C6A6A07" w:rsidR="00305604" w:rsidRPr="00305604" w:rsidRDefault="00E034FF" w:rsidP="00305604">
            <w:pPr>
              <w:ind w:firstLine="0"/>
            </w:pPr>
            <w:r>
              <w:t>75</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249C2BFE" w14:textId="77777777" w:rsidR="00305604" w:rsidRPr="00305604" w:rsidRDefault="00305604" w:rsidP="00305604">
            <w:pPr>
              <w:ind w:firstLine="0"/>
            </w:pPr>
            <w:r w:rsidRPr="00305604">
              <w:t>290005860</w:t>
            </w:r>
          </w:p>
        </w:tc>
        <w:tc>
          <w:tcPr>
            <w:tcW w:w="5958" w:type="dxa"/>
            <w:tcBorders>
              <w:top w:val="single" w:sz="4" w:space="0" w:color="auto"/>
              <w:left w:val="single" w:sz="4" w:space="0" w:color="auto"/>
              <w:bottom w:val="single" w:sz="4" w:space="0" w:color="auto"/>
              <w:right w:val="single" w:sz="4" w:space="0" w:color="auto"/>
            </w:tcBorders>
            <w:noWrap/>
            <w:hideMark/>
          </w:tcPr>
          <w:p w14:paraId="16507123" w14:textId="77777777" w:rsidR="00305604" w:rsidRPr="00305604" w:rsidRDefault="00305604" w:rsidP="00305604">
            <w:pPr>
              <w:ind w:firstLine="0"/>
            </w:pPr>
            <w:r w:rsidRPr="00305604">
              <w:t xml:space="preserve">Vilniaus Vasilijaus </w:t>
            </w:r>
            <w:proofErr w:type="spellStart"/>
            <w:r w:rsidRPr="00305604">
              <w:t>Kačialovo</w:t>
            </w:r>
            <w:proofErr w:type="spellEnd"/>
            <w:r w:rsidRPr="00305604">
              <w:t xml:space="preserve"> gimnazija</w:t>
            </w:r>
          </w:p>
        </w:tc>
      </w:tr>
      <w:tr w:rsidR="00305604" w:rsidRPr="00305604" w14:paraId="397E8EDE"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55E940A1" w14:textId="08B7494A" w:rsidR="00305604" w:rsidRPr="00305604" w:rsidRDefault="00E034FF" w:rsidP="00305604">
            <w:pPr>
              <w:ind w:firstLine="0"/>
            </w:pPr>
            <w:r>
              <w:t>76</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70615047" w14:textId="77777777" w:rsidR="00305604" w:rsidRPr="00305604" w:rsidRDefault="00305604" w:rsidP="00305604">
            <w:pPr>
              <w:ind w:firstLine="0"/>
            </w:pPr>
            <w:r w:rsidRPr="00305604">
              <w:t>300134269</w:t>
            </w:r>
          </w:p>
        </w:tc>
        <w:tc>
          <w:tcPr>
            <w:tcW w:w="5958" w:type="dxa"/>
            <w:tcBorders>
              <w:top w:val="single" w:sz="4" w:space="0" w:color="auto"/>
              <w:left w:val="single" w:sz="4" w:space="0" w:color="auto"/>
              <w:bottom w:val="single" w:sz="4" w:space="0" w:color="auto"/>
              <w:right w:val="single" w:sz="4" w:space="0" w:color="auto"/>
            </w:tcBorders>
            <w:hideMark/>
          </w:tcPr>
          <w:p w14:paraId="6051B44B" w14:textId="77777777" w:rsidR="00305604" w:rsidRPr="00305604" w:rsidRDefault="00305604" w:rsidP="00305604">
            <w:pPr>
              <w:ind w:firstLine="0"/>
            </w:pPr>
            <w:r w:rsidRPr="00305604">
              <w:t>Vilniaus Vytauto Didžiojo gimnazija</w:t>
            </w:r>
          </w:p>
        </w:tc>
      </w:tr>
      <w:tr w:rsidR="00305604" w:rsidRPr="00305604" w14:paraId="47BABF13"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hideMark/>
          </w:tcPr>
          <w:p w14:paraId="473BAA86" w14:textId="018D5F84" w:rsidR="00305604" w:rsidRPr="00305604" w:rsidRDefault="00E034FF" w:rsidP="00305604">
            <w:pPr>
              <w:ind w:firstLine="0"/>
            </w:pPr>
            <w:r>
              <w:t>77</w:t>
            </w:r>
            <w:r w:rsidR="00305604">
              <w:t>.</w:t>
            </w:r>
          </w:p>
        </w:tc>
        <w:tc>
          <w:tcPr>
            <w:tcW w:w="1843" w:type="dxa"/>
            <w:tcBorders>
              <w:top w:val="single" w:sz="4" w:space="0" w:color="auto"/>
              <w:left w:val="single" w:sz="4" w:space="0" w:color="auto"/>
              <w:bottom w:val="single" w:sz="4" w:space="0" w:color="auto"/>
              <w:right w:val="single" w:sz="4" w:space="0" w:color="auto"/>
            </w:tcBorders>
            <w:hideMark/>
          </w:tcPr>
          <w:p w14:paraId="5709A248" w14:textId="77777777" w:rsidR="00305604" w:rsidRPr="00305604" w:rsidRDefault="00305604" w:rsidP="00305604">
            <w:pPr>
              <w:ind w:firstLine="0"/>
            </w:pPr>
            <w:r w:rsidRPr="00305604">
              <w:t>190008827</w:t>
            </w:r>
          </w:p>
        </w:tc>
        <w:tc>
          <w:tcPr>
            <w:tcW w:w="5958" w:type="dxa"/>
            <w:tcBorders>
              <w:top w:val="single" w:sz="4" w:space="0" w:color="auto"/>
              <w:left w:val="single" w:sz="4" w:space="0" w:color="auto"/>
              <w:bottom w:val="single" w:sz="4" w:space="0" w:color="auto"/>
              <w:right w:val="single" w:sz="4" w:space="0" w:color="auto"/>
            </w:tcBorders>
            <w:hideMark/>
          </w:tcPr>
          <w:p w14:paraId="27A38890" w14:textId="77777777" w:rsidR="00305604" w:rsidRPr="00305604" w:rsidRDefault="00305604" w:rsidP="00305604">
            <w:pPr>
              <w:ind w:firstLine="0"/>
            </w:pPr>
            <w:r w:rsidRPr="00305604">
              <w:t>Vilniaus Žemynos gimnazija</w:t>
            </w:r>
          </w:p>
        </w:tc>
      </w:tr>
      <w:tr w:rsidR="00305604" w:rsidRPr="00305604" w14:paraId="62E3B7E3"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62410FAC" w14:textId="44E7515F" w:rsidR="00305604" w:rsidRPr="00305604" w:rsidRDefault="00E034FF" w:rsidP="00305604">
            <w:pPr>
              <w:ind w:firstLine="0"/>
            </w:pPr>
            <w:r>
              <w:t>78</w:t>
            </w:r>
            <w:r w:rsidR="00305604">
              <w:t>.</w:t>
            </w:r>
          </w:p>
        </w:tc>
        <w:tc>
          <w:tcPr>
            <w:tcW w:w="1843" w:type="dxa"/>
            <w:tcBorders>
              <w:top w:val="single" w:sz="4" w:space="0" w:color="auto"/>
              <w:left w:val="single" w:sz="4" w:space="0" w:color="auto"/>
              <w:bottom w:val="single" w:sz="4" w:space="0" w:color="auto"/>
              <w:right w:val="single" w:sz="4" w:space="0" w:color="auto"/>
            </w:tcBorders>
          </w:tcPr>
          <w:p w14:paraId="7503162B" w14:textId="77777777" w:rsidR="00305604" w:rsidRPr="00305604" w:rsidRDefault="00305604" w:rsidP="00305604">
            <w:pPr>
              <w:ind w:firstLine="0"/>
            </w:pPr>
            <w:r w:rsidRPr="00305604">
              <w:t>190000360</w:t>
            </w:r>
          </w:p>
        </w:tc>
        <w:tc>
          <w:tcPr>
            <w:tcW w:w="5958" w:type="dxa"/>
            <w:tcBorders>
              <w:top w:val="single" w:sz="4" w:space="0" w:color="auto"/>
              <w:left w:val="single" w:sz="4" w:space="0" w:color="auto"/>
              <w:bottom w:val="single" w:sz="4" w:space="0" w:color="auto"/>
              <w:right w:val="single" w:sz="4" w:space="0" w:color="auto"/>
            </w:tcBorders>
            <w:noWrap/>
          </w:tcPr>
          <w:p w14:paraId="127663EA" w14:textId="77777777" w:rsidR="00305604" w:rsidRPr="00305604" w:rsidRDefault="00305604" w:rsidP="00305604">
            <w:pPr>
              <w:ind w:firstLine="0"/>
            </w:pPr>
            <w:r w:rsidRPr="00305604">
              <w:t>Vilniaus Žirmūnų gimnazija</w:t>
            </w:r>
          </w:p>
        </w:tc>
      </w:tr>
      <w:tr w:rsidR="00305604" w:rsidRPr="00305604" w14:paraId="0C06E139" w14:textId="77777777" w:rsidTr="00DD15F9">
        <w:trPr>
          <w:trHeight w:val="315"/>
          <w:jc w:val="center"/>
        </w:trPr>
        <w:tc>
          <w:tcPr>
            <w:tcW w:w="974" w:type="dxa"/>
            <w:tcBorders>
              <w:top w:val="single" w:sz="4" w:space="0" w:color="auto"/>
              <w:left w:val="single" w:sz="4" w:space="0" w:color="auto"/>
              <w:bottom w:val="single" w:sz="4" w:space="0" w:color="auto"/>
              <w:right w:val="single" w:sz="4" w:space="0" w:color="auto"/>
            </w:tcBorders>
          </w:tcPr>
          <w:p w14:paraId="55125BED" w14:textId="5BA79FA3" w:rsidR="00305604" w:rsidRPr="00305604" w:rsidRDefault="00E034FF" w:rsidP="00305604">
            <w:pPr>
              <w:ind w:firstLine="0"/>
            </w:pPr>
            <w:r>
              <w:t>79</w:t>
            </w:r>
            <w:r w:rsidR="00305604">
              <w:t>.</w:t>
            </w:r>
          </w:p>
        </w:tc>
        <w:tc>
          <w:tcPr>
            <w:tcW w:w="1843" w:type="dxa"/>
            <w:tcBorders>
              <w:top w:val="single" w:sz="4" w:space="0" w:color="auto"/>
              <w:left w:val="single" w:sz="4" w:space="0" w:color="auto"/>
              <w:bottom w:val="single" w:sz="4" w:space="0" w:color="auto"/>
              <w:right w:val="single" w:sz="4" w:space="0" w:color="auto"/>
            </w:tcBorders>
          </w:tcPr>
          <w:p w14:paraId="3C5D727B" w14:textId="77777777" w:rsidR="00305604" w:rsidRPr="00305604" w:rsidRDefault="00305604" w:rsidP="00305604">
            <w:pPr>
              <w:ind w:firstLine="0"/>
            </w:pPr>
            <w:r w:rsidRPr="00305604">
              <w:t>190243280</w:t>
            </w:r>
          </w:p>
        </w:tc>
        <w:tc>
          <w:tcPr>
            <w:tcW w:w="5958" w:type="dxa"/>
            <w:tcBorders>
              <w:top w:val="single" w:sz="4" w:space="0" w:color="auto"/>
              <w:left w:val="single" w:sz="4" w:space="0" w:color="auto"/>
              <w:bottom w:val="single" w:sz="4" w:space="0" w:color="auto"/>
              <w:right w:val="single" w:sz="4" w:space="0" w:color="auto"/>
            </w:tcBorders>
            <w:noWrap/>
          </w:tcPr>
          <w:p w14:paraId="67FDBB4A" w14:textId="77777777" w:rsidR="00305604" w:rsidRPr="00305604" w:rsidRDefault="00305604" w:rsidP="00305604">
            <w:pPr>
              <w:ind w:firstLine="0"/>
            </w:pPr>
            <w:r w:rsidRPr="00305604">
              <w:t>Visagino Atgimimo gimnazija</w:t>
            </w:r>
          </w:p>
        </w:tc>
      </w:tr>
      <w:tr w:rsidR="00305604" w:rsidRPr="00305604" w14:paraId="6628170E" w14:textId="77777777" w:rsidTr="00DD15F9">
        <w:trPr>
          <w:trHeight w:val="70"/>
          <w:jc w:val="center"/>
        </w:trPr>
        <w:tc>
          <w:tcPr>
            <w:tcW w:w="974" w:type="dxa"/>
            <w:tcBorders>
              <w:top w:val="single" w:sz="4" w:space="0" w:color="auto"/>
              <w:left w:val="single" w:sz="4" w:space="0" w:color="auto"/>
              <w:bottom w:val="single" w:sz="4" w:space="0" w:color="auto"/>
              <w:right w:val="single" w:sz="4" w:space="0" w:color="auto"/>
            </w:tcBorders>
            <w:hideMark/>
          </w:tcPr>
          <w:p w14:paraId="7EFB0B4A" w14:textId="5BEE210B" w:rsidR="00305604" w:rsidRPr="00305604" w:rsidRDefault="00305604" w:rsidP="00305604">
            <w:pPr>
              <w:ind w:firstLine="0"/>
            </w:pPr>
            <w:r w:rsidRPr="00305604">
              <w:t>8</w:t>
            </w:r>
            <w:r w:rsidR="00E034FF">
              <w:t>0</w:t>
            </w:r>
            <w:r>
              <w:t>.</w:t>
            </w:r>
          </w:p>
        </w:tc>
        <w:tc>
          <w:tcPr>
            <w:tcW w:w="1843" w:type="dxa"/>
            <w:tcBorders>
              <w:top w:val="single" w:sz="4" w:space="0" w:color="auto"/>
              <w:left w:val="single" w:sz="4" w:space="0" w:color="auto"/>
              <w:bottom w:val="single" w:sz="4" w:space="0" w:color="auto"/>
              <w:right w:val="single" w:sz="4" w:space="0" w:color="auto"/>
            </w:tcBorders>
            <w:hideMark/>
          </w:tcPr>
          <w:p w14:paraId="7FED0FF0" w14:textId="77777777" w:rsidR="00305604" w:rsidRPr="00305604" w:rsidRDefault="00305604" w:rsidP="00305604">
            <w:pPr>
              <w:ind w:firstLine="0"/>
            </w:pPr>
            <w:r w:rsidRPr="00305604">
              <w:t>190243519</w:t>
            </w:r>
          </w:p>
        </w:tc>
        <w:tc>
          <w:tcPr>
            <w:tcW w:w="5958" w:type="dxa"/>
            <w:tcBorders>
              <w:top w:val="single" w:sz="4" w:space="0" w:color="auto"/>
              <w:left w:val="single" w:sz="4" w:space="0" w:color="auto"/>
              <w:bottom w:val="single" w:sz="4" w:space="0" w:color="auto"/>
              <w:right w:val="single" w:sz="4" w:space="0" w:color="auto"/>
            </w:tcBorders>
            <w:noWrap/>
            <w:hideMark/>
          </w:tcPr>
          <w:p w14:paraId="44896658" w14:textId="77777777" w:rsidR="00305604" w:rsidRPr="00305604" w:rsidRDefault="00305604" w:rsidP="00305604">
            <w:pPr>
              <w:ind w:firstLine="0"/>
            </w:pPr>
            <w:r w:rsidRPr="00305604">
              <w:t>Visagino Verdenės gimnazija</w:t>
            </w:r>
          </w:p>
        </w:tc>
      </w:tr>
    </w:tbl>
    <w:p w14:paraId="19E982B4" w14:textId="135EB1EB" w:rsidR="00D04987" w:rsidRPr="00D77340" w:rsidRDefault="004F43A4" w:rsidP="009C0887">
      <w:pPr>
        <w:pStyle w:val="ListParagraph"/>
        <w:ind w:left="1440" w:firstLine="0"/>
        <w:jc w:val="center"/>
        <w:outlineLvl w:val="1"/>
      </w:pPr>
      <w:r w:rsidRPr="00D77340">
        <w:t>________________________</w:t>
      </w:r>
    </w:p>
    <w:sectPr w:rsidR="00D04987" w:rsidRPr="00D77340" w:rsidSect="00AD3DFE">
      <w:pgSz w:w="11906" w:h="16838" w:code="9"/>
      <w:pgMar w:top="567"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5FF3" w14:textId="77777777" w:rsidR="002709AA" w:rsidRDefault="002709AA" w:rsidP="004D08F0">
      <w:r>
        <w:separator/>
      </w:r>
    </w:p>
  </w:endnote>
  <w:endnote w:type="continuationSeparator" w:id="0">
    <w:p w14:paraId="27605827" w14:textId="77777777" w:rsidR="002709AA" w:rsidRDefault="002709AA" w:rsidP="004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09B" w14:textId="77777777" w:rsidR="002709AA" w:rsidRDefault="002709AA" w:rsidP="004D08F0">
      <w:r>
        <w:separator/>
      </w:r>
    </w:p>
  </w:footnote>
  <w:footnote w:type="continuationSeparator" w:id="0">
    <w:p w14:paraId="37BECF7F" w14:textId="77777777" w:rsidR="002709AA" w:rsidRDefault="002709AA" w:rsidP="004D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01586"/>
      <w:docPartObj>
        <w:docPartGallery w:val="Page Numbers (Top of Page)"/>
        <w:docPartUnique/>
      </w:docPartObj>
    </w:sdtPr>
    <w:sdtEndPr>
      <w:rPr>
        <w:noProof/>
      </w:rPr>
    </w:sdtEndPr>
    <w:sdtContent>
      <w:p w14:paraId="0498BBCB" w14:textId="67BB203E" w:rsidR="00F47C71" w:rsidRDefault="001C4C30" w:rsidP="001C4C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4620"/>
      <w:docPartObj>
        <w:docPartGallery w:val="Page Numbers (Top of Page)"/>
        <w:docPartUnique/>
      </w:docPartObj>
    </w:sdtPr>
    <w:sdtEndPr>
      <w:rPr>
        <w:noProof/>
      </w:rPr>
    </w:sdtEndPr>
    <w:sdtContent>
      <w:p w14:paraId="4D37AACF" w14:textId="220ADB64" w:rsidR="00700F04" w:rsidRDefault="00484611">
        <w:pPr>
          <w:pStyle w:val="Header"/>
          <w:jc w:val="center"/>
        </w:pPr>
      </w:p>
    </w:sdtContent>
  </w:sdt>
  <w:p w14:paraId="4109EB14" w14:textId="77777777" w:rsidR="00700F04" w:rsidRDefault="00700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9"/>
    <w:multiLevelType w:val="hybridMultilevel"/>
    <w:tmpl w:val="B9A4557C"/>
    <w:lvl w:ilvl="0" w:tplc="9CEEECB8">
      <w:numFmt w:val="bullet"/>
      <w:lvlText w:val="-"/>
      <w:lvlJc w:val="left"/>
      <w:pPr>
        <w:tabs>
          <w:tab w:val="num" w:pos="720"/>
        </w:tabs>
        <w:ind w:left="720" w:hanging="360"/>
      </w:pPr>
      <w:rPr>
        <w:rFonts w:ascii="Times New Roman" w:eastAsia="Times New Roman" w:hAnsi="Times New Roman" w:hint="default"/>
        <w:b/>
      </w:rPr>
    </w:lvl>
    <w:lvl w:ilvl="1" w:tplc="04270003">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6F67"/>
    <w:multiLevelType w:val="hybridMultilevel"/>
    <w:tmpl w:val="31029EF2"/>
    <w:lvl w:ilvl="0" w:tplc="9CEEECB8">
      <w:numFmt w:val="bullet"/>
      <w:lvlText w:val="-"/>
      <w:lvlJc w:val="left"/>
      <w:pPr>
        <w:tabs>
          <w:tab w:val="num" w:pos="1429"/>
        </w:tabs>
        <w:ind w:left="1429" w:hanging="360"/>
      </w:pPr>
      <w:rPr>
        <w:rFonts w:ascii="Times New Roman" w:eastAsia="Times New Roman" w:hAnsi="Times New Roman" w:hint="default"/>
        <w:b/>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 w15:restartNumberingAfterBreak="0">
    <w:nsid w:val="06673B2D"/>
    <w:multiLevelType w:val="multilevel"/>
    <w:tmpl w:val="C324B714"/>
    <w:lvl w:ilvl="0">
      <w:start w:val="1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FD4B65"/>
    <w:multiLevelType w:val="multilevel"/>
    <w:tmpl w:val="23888128"/>
    <w:styleLink w:val="Style1"/>
    <w:lvl w:ilvl="0">
      <w:start w:val="3"/>
      <w:numFmt w:val="decimal"/>
      <w:lvlText w:val="%1."/>
      <w:lvlJc w:val="left"/>
      <w:pPr>
        <w:ind w:left="360" w:hanging="360"/>
      </w:pPr>
      <w:rPr>
        <w:rFonts w:hint="default"/>
      </w:rPr>
    </w:lvl>
    <w:lvl w:ilvl="1">
      <w:start w:val="1"/>
      <w:numFmt w:val="decimal"/>
      <w:lvlText w:val="%1.%2."/>
      <w:lvlJc w:val="left"/>
      <w:pPr>
        <w:ind w:left="3174" w:hanging="5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512F3"/>
    <w:multiLevelType w:val="hybridMultilevel"/>
    <w:tmpl w:val="56521D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117707"/>
    <w:multiLevelType w:val="hybridMultilevel"/>
    <w:tmpl w:val="EEB05B3C"/>
    <w:lvl w:ilvl="0" w:tplc="9AA09364">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7415"/>
    <w:multiLevelType w:val="hybridMultilevel"/>
    <w:tmpl w:val="4918A492"/>
    <w:lvl w:ilvl="0" w:tplc="04270011">
      <w:start w:val="1"/>
      <w:numFmt w:val="decimal"/>
      <w:lvlText w:val="%1)"/>
      <w:lvlJc w:val="left"/>
      <w:pPr>
        <w:tabs>
          <w:tab w:val="num" w:pos="720"/>
        </w:tabs>
        <w:ind w:left="720" w:hanging="360"/>
      </w:pPr>
      <w:rPr>
        <w:rFonts w:cs="Times New Roman"/>
      </w:rPr>
    </w:lvl>
    <w:lvl w:ilvl="1" w:tplc="FB104B96">
      <w:numFmt w:val="bullet"/>
      <w:lvlText w:val="-"/>
      <w:lvlJc w:val="left"/>
      <w:pPr>
        <w:tabs>
          <w:tab w:val="num" w:pos="1440"/>
        </w:tabs>
        <w:ind w:left="1440" w:hanging="360"/>
      </w:pPr>
      <w:rPr>
        <w:rFonts w:ascii="Times New Roman" w:eastAsia="Times New Roman" w:hAnsi="Times New Roman" w:hint="default"/>
        <w:b/>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5E5995"/>
    <w:multiLevelType w:val="hybridMultilevel"/>
    <w:tmpl w:val="C890DCA0"/>
    <w:lvl w:ilvl="0" w:tplc="D3D66C28">
      <w:numFmt w:val="bullet"/>
      <w:lvlText w:val="-"/>
      <w:lvlJc w:val="left"/>
      <w:pPr>
        <w:tabs>
          <w:tab w:val="num" w:pos="837"/>
        </w:tabs>
        <w:ind w:left="837" w:hanging="360"/>
      </w:pPr>
      <w:rPr>
        <w:rFonts w:ascii="Times New Roman" w:eastAsia="Times New Roman" w:hAnsi="Times New Roman" w:hint="default"/>
      </w:rPr>
    </w:lvl>
    <w:lvl w:ilvl="1" w:tplc="04270019" w:tentative="1">
      <w:start w:val="1"/>
      <w:numFmt w:val="lowerLetter"/>
      <w:lvlText w:val="%2."/>
      <w:lvlJc w:val="left"/>
      <w:pPr>
        <w:tabs>
          <w:tab w:val="num" w:pos="1557"/>
        </w:tabs>
        <w:ind w:left="1557" w:hanging="360"/>
      </w:pPr>
      <w:rPr>
        <w:rFonts w:cs="Times New Roman"/>
      </w:rPr>
    </w:lvl>
    <w:lvl w:ilvl="2" w:tplc="0427001B" w:tentative="1">
      <w:start w:val="1"/>
      <w:numFmt w:val="lowerRoman"/>
      <w:lvlText w:val="%3."/>
      <w:lvlJc w:val="right"/>
      <w:pPr>
        <w:tabs>
          <w:tab w:val="num" w:pos="2277"/>
        </w:tabs>
        <w:ind w:left="2277" w:hanging="180"/>
      </w:pPr>
      <w:rPr>
        <w:rFonts w:cs="Times New Roman"/>
      </w:rPr>
    </w:lvl>
    <w:lvl w:ilvl="3" w:tplc="0427000F" w:tentative="1">
      <w:start w:val="1"/>
      <w:numFmt w:val="decimal"/>
      <w:lvlText w:val="%4."/>
      <w:lvlJc w:val="left"/>
      <w:pPr>
        <w:tabs>
          <w:tab w:val="num" w:pos="2997"/>
        </w:tabs>
        <w:ind w:left="2997" w:hanging="360"/>
      </w:pPr>
      <w:rPr>
        <w:rFonts w:cs="Times New Roman"/>
      </w:rPr>
    </w:lvl>
    <w:lvl w:ilvl="4" w:tplc="04270019" w:tentative="1">
      <w:start w:val="1"/>
      <w:numFmt w:val="lowerLetter"/>
      <w:lvlText w:val="%5."/>
      <w:lvlJc w:val="left"/>
      <w:pPr>
        <w:tabs>
          <w:tab w:val="num" w:pos="3717"/>
        </w:tabs>
        <w:ind w:left="3717" w:hanging="360"/>
      </w:pPr>
      <w:rPr>
        <w:rFonts w:cs="Times New Roman"/>
      </w:rPr>
    </w:lvl>
    <w:lvl w:ilvl="5" w:tplc="0427001B" w:tentative="1">
      <w:start w:val="1"/>
      <w:numFmt w:val="lowerRoman"/>
      <w:lvlText w:val="%6."/>
      <w:lvlJc w:val="right"/>
      <w:pPr>
        <w:tabs>
          <w:tab w:val="num" w:pos="4437"/>
        </w:tabs>
        <w:ind w:left="4437" w:hanging="180"/>
      </w:pPr>
      <w:rPr>
        <w:rFonts w:cs="Times New Roman"/>
      </w:rPr>
    </w:lvl>
    <w:lvl w:ilvl="6" w:tplc="0427000F" w:tentative="1">
      <w:start w:val="1"/>
      <w:numFmt w:val="decimal"/>
      <w:lvlText w:val="%7."/>
      <w:lvlJc w:val="left"/>
      <w:pPr>
        <w:tabs>
          <w:tab w:val="num" w:pos="5157"/>
        </w:tabs>
        <w:ind w:left="5157" w:hanging="360"/>
      </w:pPr>
      <w:rPr>
        <w:rFonts w:cs="Times New Roman"/>
      </w:rPr>
    </w:lvl>
    <w:lvl w:ilvl="7" w:tplc="04270019" w:tentative="1">
      <w:start w:val="1"/>
      <w:numFmt w:val="lowerLetter"/>
      <w:lvlText w:val="%8."/>
      <w:lvlJc w:val="left"/>
      <w:pPr>
        <w:tabs>
          <w:tab w:val="num" w:pos="5877"/>
        </w:tabs>
        <w:ind w:left="5877" w:hanging="360"/>
      </w:pPr>
      <w:rPr>
        <w:rFonts w:cs="Times New Roman"/>
      </w:rPr>
    </w:lvl>
    <w:lvl w:ilvl="8" w:tplc="0427001B" w:tentative="1">
      <w:start w:val="1"/>
      <w:numFmt w:val="lowerRoman"/>
      <w:lvlText w:val="%9."/>
      <w:lvlJc w:val="right"/>
      <w:pPr>
        <w:tabs>
          <w:tab w:val="num" w:pos="6597"/>
        </w:tabs>
        <w:ind w:left="6597" w:hanging="180"/>
      </w:pPr>
      <w:rPr>
        <w:rFonts w:cs="Times New Roman"/>
      </w:rPr>
    </w:lvl>
  </w:abstractNum>
  <w:abstractNum w:abstractNumId="8" w15:restartNumberingAfterBreak="0">
    <w:nsid w:val="15296E5B"/>
    <w:multiLevelType w:val="multilevel"/>
    <w:tmpl w:val="86D4E030"/>
    <w:lvl w:ilvl="0">
      <w:start w:val="11"/>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9762D3"/>
    <w:multiLevelType w:val="hybridMultilevel"/>
    <w:tmpl w:val="E5C0771E"/>
    <w:lvl w:ilvl="0" w:tplc="9CEEECB8">
      <w:numFmt w:val="bullet"/>
      <w:lvlText w:val="-"/>
      <w:lvlJc w:val="left"/>
      <w:pPr>
        <w:ind w:left="2016" w:hanging="360"/>
      </w:pPr>
      <w:rPr>
        <w:rFonts w:ascii="Times New Roman" w:eastAsia="Times New Roman" w:hAnsi="Times New Roman" w:hint="default"/>
        <w:b/>
      </w:rPr>
    </w:lvl>
    <w:lvl w:ilvl="1" w:tplc="04270003" w:tentative="1">
      <w:start w:val="1"/>
      <w:numFmt w:val="bullet"/>
      <w:lvlText w:val="o"/>
      <w:lvlJc w:val="left"/>
      <w:pPr>
        <w:ind w:left="2736" w:hanging="360"/>
      </w:pPr>
      <w:rPr>
        <w:rFonts w:ascii="Courier New" w:hAnsi="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0" w15:restartNumberingAfterBreak="0">
    <w:nsid w:val="194815DE"/>
    <w:multiLevelType w:val="hybridMultilevel"/>
    <w:tmpl w:val="210C42D2"/>
    <w:lvl w:ilvl="0" w:tplc="04270001">
      <w:start w:val="1"/>
      <w:numFmt w:val="bullet"/>
      <w:lvlText w:val=""/>
      <w:lvlJc w:val="left"/>
      <w:pPr>
        <w:tabs>
          <w:tab w:val="num" w:pos="720"/>
        </w:tabs>
        <w:ind w:left="720" w:hanging="360"/>
      </w:pPr>
      <w:rPr>
        <w:rFonts w:ascii="Symbol" w:hAnsi="Symbol" w:hint="default"/>
      </w:rPr>
    </w:lvl>
    <w:lvl w:ilvl="1" w:tplc="D3D66C28">
      <w:numFmt w:val="bullet"/>
      <w:lvlText w:val="-"/>
      <w:lvlJc w:val="left"/>
      <w:pPr>
        <w:tabs>
          <w:tab w:val="num" w:pos="1440"/>
        </w:tabs>
        <w:ind w:left="1440" w:hanging="360"/>
      </w:pPr>
      <w:rPr>
        <w:rFonts w:ascii="Times New Roman" w:eastAsia="Times New Roman" w:hAnsi="Times New Roman" w:hint="default"/>
      </w:rPr>
    </w:lvl>
    <w:lvl w:ilvl="2" w:tplc="0427001B">
      <w:start w:val="1"/>
      <w:numFmt w:val="lowerRoman"/>
      <w:lvlText w:val="%3."/>
      <w:lvlJc w:val="right"/>
      <w:pPr>
        <w:tabs>
          <w:tab w:val="num" w:pos="2160"/>
        </w:tabs>
        <w:ind w:left="2160" w:hanging="180"/>
      </w:pPr>
      <w:rPr>
        <w:rFonts w:cs="Times New Roman"/>
      </w:rPr>
    </w:lvl>
    <w:lvl w:ilvl="3" w:tplc="85629DEE">
      <w:start w:val="22"/>
      <w:numFmt w:val="decimal"/>
      <w:lvlText w:val="%4."/>
      <w:lvlJc w:val="left"/>
      <w:pPr>
        <w:ind w:left="2880" w:hanging="360"/>
      </w:pPr>
      <w:rPr>
        <w:rFonts w:hint="default"/>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507D6E"/>
    <w:multiLevelType w:val="hybridMultilevel"/>
    <w:tmpl w:val="8962F0A2"/>
    <w:lvl w:ilvl="0" w:tplc="A26EFC28">
      <w:numFmt w:val="bullet"/>
      <w:lvlText w:val="-"/>
      <w:lvlJc w:val="left"/>
      <w:pPr>
        <w:tabs>
          <w:tab w:val="num" w:pos="720"/>
        </w:tabs>
        <w:ind w:left="720" w:hanging="360"/>
      </w:pPr>
      <w:rPr>
        <w:rFonts w:ascii="Times New Roman" w:eastAsia="Times New Roman" w:hAnsi="Times New Roman" w:hint="default"/>
      </w:rPr>
    </w:lvl>
    <w:lvl w:ilvl="1" w:tplc="D3D66C28">
      <w:numFmt w:val="bullet"/>
      <w:lvlText w:val="-"/>
      <w:lvlJc w:val="left"/>
      <w:pPr>
        <w:tabs>
          <w:tab w:val="num" w:pos="1440"/>
        </w:tabs>
        <w:ind w:left="1440" w:hanging="360"/>
      </w:pPr>
      <w:rPr>
        <w:rFonts w:ascii="Times New Roman" w:eastAsia="Times New Roman" w:hAnsi="Times New Roman" w:hint="default"/>
      </w:rPr>
    </w:lvl>
    <w:lvl w:ilvl="2" w:tplc="0427001B">
      <w:start w:val="1"/>
      <w:numFmt w:val="lowerRoman"/>
      <w:lvlText w:val="%3."/>
      <w:lvlJc w:val="right"/>
      <w:pPr>
        <w:tabs>
          <w:tab w:val="num" w:pos="2160"/>
        </w:tabs>
        <w:ind w:left="2160" w:hanging="180"/>
      </w:pPr>
      <w:rPr>
        <w:rFonts w:cs="Times New Roman"/>
      </w:rPr>
    </w:lvl>
    <w:lvl w:ilvl="3" w:tplc="85629DEE">
      <w:start w:val="22"/>
      <w:numFmt w:val="decimal"/>
      <w:lvlText w:val="%4."/>
      <w:lvlJc w:val="left"/>
      <w:pPr>
        <w:ind w:left="2880" w:hanging="360"/>
      </w:pPr>
      <w:rPr>
        <w:rFonts w:hint="default"/>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8A37D6"/>
    <w:multiLevelType w:val="hybridMultilevel"/>
    <w:tmpl w:val="CF9052DE"/>
    <w:lvl w:ilvl="0" w:tplc="C18ED576">
      <w:start w:val="4"/>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1C3F39"/>
    <w:multiLevelType w:val="hybridMultilevel"/>
    <w:tmpl w:val="23B8BE64"/>
    <w:lvl w:ilvl="0" w:tplc="959E6ED2">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508"/>
        </w:tabs>
        <w:ind w:left="1508" w:hanging="360"/>
      </w:pPr>
      <w:rPr>
        <w:rFonts w:ascii="Courier New" w:hAnsi="Courier New" w:hint="default"/>
      </w:rPr>
    </w:lvl>
    <w:lvl w:ilvl="2" w:tplc="04270005" w:tentative="1">
      <w:start w:val="1"/>
      <w:numFmt w:val="bullet"/>
      <w:lvlText w:val=""/>
      <w:lvlJc w:val="left"/>
      <w:pPr>
        <w:tabs>
          <w:tab w:val="num" w:pos="2228"/>
        </w:tabs>
        <w:ind w:left="2228" w:hanging="360"/>
      </w:pPr>
      <w:rPr>
        <w:rFonts w:ascii="Wingdings" w:hAnsi="Wingdings" w:hint="default"/>
      </w:rPr>
    </w:lvl>
    <w:lvl w:ilvl="3" w:tplc="04270001" w:tentative="1">
      <w:start w:val="1"/>
      <w:numFmt w:val="bullet"/>
      <w:lvlText w:val=""/>
      <w:lvlJc w:val="left"/>
      <w:pPr>
        <w:tabs>
          <w:tab w:val="num" w:pos="2948"/>
        </w:tabs>
        <w:ind w:left="2948" w:hanging="360"/>
      </w:pPr>
      <w:rPr>
        <w:rFonts w:ascii="Symbol" w:hAnsi="Symbol" w:hint="default"/>
      </w:rPr>
    </w:lvl>
    <w:lvl w:ilvl="4" w:tplc="04270003" w:tentative="1">
      <w:start w:val="1"/>
      <w:numFmt w:val="bullet"/>
      <w:lvlText w:val="o"/>
      <w:lvlJc w:val="left"/>
      <w:pPr>
        <w:tabs>
          <w:tab w:val="num" w:pos="3668"/>
        </w:tabs>
        <w:ind w:left="3668" w:hanging="360"/>
      </w:pPr>
      <w:rPr>
        <w:rFonts w:ascii="Courier New" w:hAnsi="Courier New" w:hint="default"/>
      </w:rPr>
    </w:lvl>
    <w:lvl w:ilvl="5" w:tplc="04270005" w:tentative="1">
      <w:start w:val="1"/>
      <w:numFmt w:val="bullet"/>
      <w:lvlText w:val=""/>
      <w:lvlJc w:val="left"/>
      <w:pPr>
        <w:tabs>
          <w:tab w:val="num" w:pos="4388"/>
        </w:tabs>
        <w:ind w:left="4388" w:hanging="360"/>
      </w:pPr>
      <w:rPr>
        <w:rFonts w:ascii="Wingdings" w:hAnsi="Wingdings" w:hint="default"/>
      </w:rPr>
    </w:lvl>
    <w:lvl w:ilvl="6" w:tplc="04270001" w:tentative="1">
      <w:start w:val="1"/>
      <w:numFmt w:val="bullet"/>
      <w:lvlText w:val=""/>
      <w:lvlJc w:val="left"/>
      <w:pPr>
        <w:tabs>
          <w:tab w:val="num" w:pos="5108"/>
        </w:tabs>
        <w:ind w:left="5108" w:hanging="360"/>
      </w:pPr>
      <w:rPr>
        <w:rFonts w:ascii="Symbol" w:hAnsi="Symbol" w:hint="default"/>
      </w:rPr>
    </w:lvl>
    <w:lvl w:ilvl="7" w:tplc="04270003" w:tentative="1">
      <w:start w:val="1"/>
      <w:numFmt w:val="bullet"/>
      <w:lvlText w:val="o"/>
      <w:lvlJc w:val="left"/>
      <w:pPr>
        <w:tabs>
          <w:tab w:val="num" w:pos="5828"/>
        </w:tabs>
        <w:ind w:left="5828" w:hanging="360"/>
      </w:pPr>
      <w:rPr>
        <w:rFonts w:ascii="Courier New" w:hAnsi="Courier New" w:hint="default"/>
      </w:rPr>
    </w:lvl>
    <w:lvl w:ilvl="8" w:tplc="04270005" w:tentative="1">
      <w:start w:val="1"/>
      <w:numFmt w:val="bullet"/>
      <w:lvlText w:val=""/>
      <w:lvlJc w:val="left"/>
      <w:pPr>
        <w:tabs>
          <w:tab w:val="num" w:pos="6548"/>
        </w:tabs>
        <w:ind w:left="6548" w:hanging="360"/>
      </w:pPr>
      <w:rPr>
        <w:rFonts w:ascii="Wingdings" w:hAnsi="Wingdings" w:hint="default"/>
      </w:rPr>
    </w:lvl>
  </w:abstractNum>
  <w:abstractNum w:abstractNumId="14" w15:restartNumberingAfterBreak="0">
    <w:nsid w:val="248D7033"/>
    <w:multiLevelType w:val="hybridMultilevel"/>
    <w:tmpl w:val="537410B6"/>
    <w:lvl w:ilvl="0" w:tplc="38C071F6">
      <w:numFmt w:val="bullet"/>
      <w:lvlText w:val="-"/>
      <w:lvlJc w:val="left"/>
      <w:pPr>
        <w:ind w:left="1429" w:hanging="360"/>
      </w:pPr>
      <w:rPr>
        <w:rFonts w:ascii="Times New Roman" w:eastAsia="Times New Roman" w:hAnsi="Times New Roman" w:hint="default"/>
        <w:b/>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5" w15:restartNumberingAfterBreak="0">
    <w:nsid w:val="29EB5FC5"/>
    <w:multiLevelType w:val="hybridMultilevel"/>
    <w:tmpl w:val="2C20496E"/>
    <w:lvl w:ilvl="0" w:tplc="7470630A">
      <w:numFmt w:val="bullet"/>
      <w:lvlText w:val="-"/>
      <w:lvlJc w:val="left"/>
      <w:pPr>
        <w:ind w:left="1429" w:hanging="360"/>
      </w:pPr>
      <w:rPr>
        <w:rFonts w:ascii="Times New Roman" w:eastAsia="Times New Roman" w:hAnsi="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AB64EC7"/>
    <w:multiLevelType w:val="hybridMultilevel"/>
    <w:tmpl w:val="55EEF1FC"/>
    <w:lvl w:ilvl="0" w:tplc="FF72824C">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14818"/>
    <w:multiLevelType w:val="multilevel"/>
    <w:tmpl w:val="23888128"/>
    <w:numStyleLink w:val="Style1"/>
  </w:abstractNum>
  <w:abstractNum w:abstractNumId="18" w15:restartNumberingAfterBreak="0">
    <w:nsid w:val="31F963C8"/>
    <w:multiLevelType w:val="hybridMultilevel"/>
    <w:tmpl w:val="4EA471AE"/>
    <w:lvl w:ilvl="0" w:tplc="04270011">
      <w:start w:val="1"/>
      <w:numFmt w:val="decimal"/>
      <w:lvlText w:val="%1)"/>
      <w:lvlJc w:val="left"/>
      <w:pPr>
        <w:tabs>
          <w:tab w:val="num" w:pos="720"/>
        </w:tabs>
        <w:ind w:left="720" w:hanging="360"/>
      </w:pPr>
      <w:rPr>
        <w:rFonts w:cs="Times New Roman"/>
      </w:rPr>
    </w:lvl>
    <w:lvl w:ilvl="1" w:tplc="9CEEECB8">
      <w:numFmt w:val="bullet"/>
      <w:lvlText w:val="-"/>
      <w:lvlJc w:val="left"/>
      <w:pPr>
        <w:tabs>
          <w:tab w:val="num" w:pos="1440"/>
        </w:tabs>
        <w:ind w:left="1440" w:hanging="360"/>
      </w:pPr>
      <w:rPr>
        <w:rFonts w:ascii="Times New Roman" w:eastAsia="Times New Roman" w:hAnsi="Times New Roman" w:hint="default"/>
        <w:b/>
      </w:rPr>
    </w:lvl>
    <w:lvl w:ilvl="2" w:tplc="FF8E999C">
      <w:start w:val="1"/>
      <w:numFmt w:val="decimal"/>
      <w:lvlText w:val="%3."/>
      <w:lvlJc w:val="left"/>
      <w:pPr>
        <w:ind w:left="2340" w:hanging="360"/>
      </w:pPr>
      <w:rPr>
        <w:rFonts w:hint="default"/>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3F48A8"/>
    <w:multiLevelType w:val="hybridMultilevel"/>
    <w:tmpl w:val="141CD41A"/>
    <w:lvl w:ilvl="0" w:tplc="8EFE4474">
      <w:numFmt w:val="bullet"/>
      <w:lvlText w:val="-"/>
      <w:lvlJc w:val="left"/>
      <w:pPr>
        <w:tabs>
          <w:tab w:val="num" w:pos="927"/>
        </w:tabs>
        <w:ind w:left="927" w:hanging="360"/>
      </w:pPr>
      <w:rPr>
        <w:rFonts w:ascii="Times New Roman" w:eastAsia="Times New Roman" w:hAnsi="Times New Roman" w:hint="default"/>
        <w:b/>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242576D"/>
    <w:multiLevelType w:val="multilevel"/>
    <w:tmpl w:val="518A856A"/>
    <w:lvl w:ilvl="0">
      <w:start w:val="11"/>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75024F1"/>
    <w:multiLevelType w:val="hybridMultilevel"/>
    <w:tmpl w:val="C5B2D70E"/>
    <w:lvl w:ilvl="0" w:tplc="9CEEECB8">
      <w:numFmt w:val="bullet"/>
      <w:lvlText w:val="-"/>
      <w:lvlJc w:val="left"/>
      <w:pPr>
        <w:ind w:left="1069" w:hanging="360"/>
      </w:pPr>
      <w:rPr>
        <w:rFonts w:ascii="Times New Roman" w:eastAsia="Times New Roman" w:hAnsi="Times New Roman" w:hint="default"/>
        <w:b/>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2" w15:restartNumberingAfterBreak="0">
    <w:nsid w:val="39775336"/>
    <w:multiLevelType w:val="hybridMultilevel"/>
    <w:tmpl w:val="10F2716E"/>
    <w:lvl w:ilvl="0" w:tplc="1994B6A4">
      <w:numFmt w:val="bullet"/>
      <w:lvlText w:val="-"/>
      <w:lvlJc w:val="left"/>
      <w:pPr>
        <w:tabs>
          <w:tab w:val="num" w:pos="0"/>
        </w:tabs>
        <w:ind w:firstLine="680"/>
      </w:pPr>
      <w:rPr>
        <w:rFonts w:ascii="Times New Roman" w:eastAsia="Times New Roman" w:hAnsi="Times New Roman" w:hint="default"/>
        <w:b/>
      </w:rPr>
    </w:lvl>
    <w:lvl w:ilvl="1" w:tplc="04270003">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7F6309"/>
    <w:multiLevelType w:val="hybridMultilevel"/>
    <w:tmpl w:val="37B816FC"/>
    <w:lvl w:ilvl="0" w:tplc="38C071F6">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45354"/>
    <w:multiLevelType w:val="hybridMultilevel"/>
    <w:tmpl w:val="8B027010"/>
    <w:lvl w:ilvl="0" w:tplc="ACB07CD2">
      <w:start w:val="2"/>
      <w:numFmt w:val="bullet"/>
      <w:lvlText w:val="-"/>
      <w:lvlJc w:val="left"/>
      <w:pPr>
        <w:tabs>
          <w:tab w:val="num" w:pos="1620"/>
        </w:tabs>
        <w:ind w:left="162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FD1165"/>
    <w:multiLevelType w:val="hybridMultilevel"/>
    <w:tmpl w:val="F850D65A"/>
    <w:lvl w:ilvl="0" w:tplc="D3D66C28">
      <w:numFmt w:val="bullet"/>
      <w:lvlText w:val="-"/>
      <w:lvlJc w:val="left"/>
      <w:pPr>
        <w:ind w:left="720" w:hanging="360"/>
      </w:pPr>
      <w:rPr>
        <w:rFonts w:ascii="Times New Roman" w:eastAsia="Times New Roman" w:hAnsi="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46EF0533"/>
    <w:multiLevelType w:val="multilevel"/>
    <w:tmpl w:val="3886E376"/>
    <w:lvl w:ilvl="0">
      <w:start w:val="6"/>
      <w:numFmt w:val="decimal"/>
      <w:lvlText w:val="%1."/>
      <w:lvlJc w:val="left"/>
      <w:pPr>
        <w:ind w:left="1429" w:hanging="360"/>
      </w:pPr>
      <w:rPr>
        <w:rFonts w:hint="default"/>
      </w:rPr>
    </w:lvl>
    <w:lvl w:ilvl="1">
      <w:start w:val="1"/>
      <w:numFmt w:val="decimal"/>
      <w:isLgl/>
      <w:lvlText w:val="%1.%2."/>
      <w:lvlJc w:val="left"/>
      <w:pPr>
        <w:ind w:left="2209" w:hanging="1140"/>
      </w:pPr>
      <w:rPr>
        <w:rFonts w:hint="default"/>
        <w:b w:val="0"/>
      </w:rPr>
    </w:lvl>
    <w:lvl w:ilvl="2">
      <w:start w:val="1"/>
      <w:numFmt w:val="decimal"/>
      <w:isLgl/>
      <w:lvlText w:val="%1.%2.%3."/>
      <w:lvlJc w:val="left"/>
      <w:pPr>
        <w:ind w:left="2209" w:hanging="1140"/>
      </w:pPr>
      <w:rPr>
        <w:rFonts w:hint="default"/>
      </w:rPr>
    </w:lvl>
    <w:lvl w:ilvl="3">
      <w:start w:val="1"/>
      <w:numFmt w:val="decimal"/>
      <w:isLgl/>
      <w:lvlText w:val="%1.%2.%3.%4."/>
      <w:lvlJc w:val="left"/>
      <w:pPr>
        <w:ind w:left="2209" w:hanging="1140"/>
      </w:pPr>
      <w:rPr>
        <w:rFonts w:hint="default"/>
      </w:rPr>
    </w:lvl>
    <w:lvl w:ilvl="4">
      <w:start w:val="1"/>
      <w:numFmt w:val="decimal"/>
      <w:isLgl/>
      <w:lvlText w:val="%1.%2.%3.%4.%5."/>
      <w:lvlJc w:val="left"/>
      <w:pPr>
        <w:ind w:left="2209" w:hanging="1140"/>
      </w:pPr>
      <w:rPr>
        <w:rFonts w:hint="default"/>
      </w:rPr>
    </w:lvl>
    <w:lvl w:ilvl="5">
      <w:start w:val="1"/>
      <w:numFmt w:val="decimal"/>
      <w:isLgl/>
      <w:lvlText w:val="%1.%2.%3.%4.%5.%6."/>
      <w:lvlJc w:val="left"/>
      <w:pPr>
        <w:ind w:left="2209" w:hanging="11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481E7A72"/>
    <w:multiLevelType w:val="hybridMultilevel"/>
    <w:tmpl w:val="5C245ECC"/>
    <w:lvl w:ilvl="0" w:tplc="F35225EC">
      <w:start w:val="1"/>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49E348CD"/>
    <w:multiLevelType w:val="multilevel"/>
    <w:tmpl w:val="31200EB0"/>
    <w:lvl w:ilvl="0">
      <w:start w:val="1"/>
      <w:numFmt w:val="decimal"/>
      <w:lvlText w:val="%1."/>
      <w:lvlJc w:val="left"/>
      <w:pPr>
        <w:ind w:left="1211" w:hanging="360"/>
      </w:pPr>
      <w:rPr>
        <w:b w:val="0"/>
      </w:rPr>
    </w:lvl>
    <w:lvl w:ilvl="1">
      <w:start w:val="1"/>
      <w:numFmt w:val="decimal"/>
      <w:lvlText w:val="%1.%2."/>
      <w:lvlJc w:val="left"/>
      <w:pPr>
        <w:ind w:left="1000" w:hanging="432"/>
      </w:pPr>
      <w:rPr>
        <w:b w:val="0"/>
        <w:bCs w:val="0"/>
        <w:strike w:val="0"/>
        <w:color w:val="000000" w:themeColor="text1"/>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161FA2"/>
    <w:multiLevelType w:val="hybridMultilevel"/>
    <w:tmpl w:val="85A80422"/>
    <w:lvl w:ilvl="0" w:tplc="9CEEECB8">
      <w:numFmt w:val="bullet"/>
      <w:lvlText w:val="-"/>
      <w:lvlJc w:val="left"/>
      <w:pPr>
        <w:tabs>
          <w:tab w:val="num" w:pos="1429"/>
        </w:tabs>
        <w:ind w:left="1429" w:hanging="360"/>
      </w:pPr>
      <w:rPr>
        <w:rFonts w:ascii="Times New Roman" w:eastAsia="Times New Roman" w:hAnsi="Times New Roman" w:hint="default"/>
        <w:b/>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0" w15:restartNumberingAfterBreak="0">
    <w:nsid w:val="574A7847"/>
    <w:multiLevelType w:val="multilevel"/>
    <w:tmpl w:val="20A6C094"/>
    <w:lvl w:ilvl="0">
      <w:numFmt w:val="bullet"/>
      <w:lvlText w:val="-"/>
      <w:lvlJc w:val="left"/>
      <w:pPr>
        <w:ind w:left="1211" w:hanging="360"/>
      </w:pPr>
      <w:rPr>
        <w:rFonts w:ascii="Times New Roman" w:eastAsia="Times New Roman" w:hAnsi="Times New Roman" w:hint="default"/>
        <w:b w:val="0"/>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514EEC"/>
    <w:multiLevelType w:val="multilevel"/>
    <w:tmpl w:val="8D461AC8"/>
    <w:styleLink w:val="Style2"/>
    <w:lvl w:ilvl="0">
      <w:start w:val="24"/>
      <w:numFmt w:val="decimal"/>
      <w:lvlText w:val="%1."/>
      <w:lvlJc w:val="left"/>
      <w:pPr>
        <w:tabs>
          <w:tab w:val="num" w:pos="450"/>
        </w:tabs>
        <w:ind w:left="450" w:hanging="450"/>
      </w:pPr>
      <w:rPr>
        <w:rFonts w:ascii="Times New Roman" w:hAnsi="Times New Roman" w:cs="Times New Roman" w:hint="default"/>
        <w:b w:val="0"/>
        <w:sz w:val="24"/>
      </w:rPr>
    </w:lvl>
    <w:lvl w:ilvl="1">
      <w:start w:val="1"/>
      <w:numFmt w:val="decimal"/>
      <w:lvlText w:val="27.%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9B70980"/>
    <w:multiLevelType w:val="hybridMultilevel"/>
    <w:tmpl w:val="66C645DC"/>
    <w:lvl w:ilvl="0" w:tplc="DEEC84C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3" w15:restartNumberingAfterBreak="0">
    <w:nsid w:val="5AC90A18"/>
    <w:multiLevelType w:val="hybridMultilevel"/>
    <w:tmpl w:val="EFB823C4"/>
    <w:lvl w:ilvl="0" w:tplc="85BCF7DE">
      <w:numFmt w:val="bullet"/>
      <w:lvlText w:val="-"/>
      <w:lvlJc w:val="left"/>
      <w:pPr>
        <w:ind w:left="1429" w:hanging="360"/>
      </w:pPr>
      <w:rPr>
        <w:rFonts w:ascii="Times New Roman" w:eastAsia="Times New Roman" w:hAnsi="Times New Roman" w:hint="default"/>
        <w:b/>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CA209A7"/>
    <w:multiLevelType w:val="hybridMultilevel"/>
    <w:tmpl w:val="E4DEAF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F2857E5"/>
    <w:multiLevelType w:val="hybridMultilevel"/>
    <w:tmpl w:val="736C6BF4"/>
    <w:lvl w:ilvl="0" w:tplc="A26EFC28">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E42BB5"/>
    <w:multiLevelType w:val="hybridMultilevel"/>
    <w:tmpl w:val="20248058"/>
    <w:lvl w:ilvl="0" w:tplc="9CEEECB8">
      <w:numFmt w:val="bullet"/>
      <w:lvlText w:val="-"/>
      <w:lvlJc w:val="left"/>
      <w:pPr>
        <w:ind w:left="1429" w:hanging="360"/>
      </w:pPr>
      <w:rPr>
        <w:rFonts w:ascii="Times New Roman" w:eastAsia="Times New Roman" w:hAnsi="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62BF05F1"/>
    <w:multiLevelType w:val="hybridMultilevel"/>
    <w:tmpl w:val="283CD608"/>
    <w:lvl w:ilvl="0" w:tplc="6A2EEB3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07F2A"/>
    <w:multiLevelType w:val="hybridMultilevel"/>
    <w:tmpl w:val="EB4434E6"/>
    <w:lvl w:ilvl="0" w:tplc="DF125C46">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8C3CD2"/>
    <w:multiLevelType w:val="hybridMultilevel"/>
    <w:tmpl w:val="091CBEFC"/>
    <w:lvl w:ilvl="0" w:tplc="A26EFC28">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206FBE"/>
    <w:multiLevelType w:val="hybridMultilevel"/>
    <w:tmpl w:val="739A427A"/>
    <w:lvl w:ilvl="0" w:tplc="A60ED3F4">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14E8F"/>
    <w:multiLevelType w:val="hybridMultilevel"/>
    <w:tmpl w:val="F2DE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346AD"/>
    <w:multiLevelType w:val="hybridMultilevel"/>
    <w:tmpl w:val="1F18315C"/>
    <w:lvl w:ilvl="0" w:tplc="A26EFC28">
      <w:numFmt w:val="bullet"/>
      <w:lvlText w:val="-"/>
      <w:lvlJc w:val="left"/>
      <w:pPr>
        <w:tabs>
          <w:tab w:val="num" w:pos="720"/>
        </w:tabs>
        <w:ind w:left="720" w:hanging="360"/>
      </w:pPr>
      <w:rPr>
        <w:rFonts w:ascii="Times New Roman" w:eastAsia="Times New Roman" w:hAnsi="Times New Roman" w:hint="default"/>
      </w:rPr>
    </w:lvl>
    <w:lvl w:ilvl="1" w:tplc="D3D66C28">
      <w:numFmt w:val="bullet"/>
      <w:lvlText w:val="-"/>
      <w:lvlJc w:val="left"/>
      <w:pPr>
        <w:tabs>
          <w:tab w:val="num" w:pos="1440"/>
        </w:tabs>
        <w:ind w:left="1440" w:hanging="360"/>
      </w:pPr>
      <w:rPr>
        <w:rFonts w:ascii="Times New Roman" w:eastAsia="Times New Roman" w:hAnsi="Times New Roman" w:hint="default"/>
      </w:rPr>
    </w:lvl>
    <w:lvl w:ilvl="2" w:tplc="0427001B">
      <w:start w:val="1"/>
      <w:numFmt w:val="lowerRoman"/>
      <w:lvlText w:val="%3."/>
      <w:lvlJc w:val="right"/>
      <w:pPr>
        <w:tabs>
          <w:tab w:val="num" w:pos="2160"/>
        </w:tabs>
        <w:ind w:left="2160" w:hanging="180"/>
      </w:pPr>
      <w:rPr>
        <w:rFonts w:cs="Times New Roman"/>
      </w:rPr>
    </w:lvl>
    <w:lvl w:ilvl="3" w:tplc="85629DEE">
      <w:start w:val="22"/>
      <w:numFmt w:val="decimal"/>
      <w:lvlText w:val="%4."/>
      <w:lvlJc w:val="left"/>
      <w:pPr>
        <w:ind w:left="2880" w:hanging="360"/>
      </w:pPr>
      <w:rPr>
        <w:rFonts w:hint="default"/>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343013"/>
    <w:multiLevelType w:val="hybridMultilevel"/>
    <w:tmpl w:val="2BC486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7041F82"/>
    <w:multiLevelType w:val="hybridMultilevel"/>
    <w:tmpl w:val="DC16F7F4"/>
    <w:lvl w:ilvl="0" w:tplc="04270011">
      <w:start w:val="1"/>
      <w:numFmt w:val="decimal"/>
      <w:lvlText w:val="%1)"/>
      <w:lvlJc w:val="left"/>
      <w:pPr>
        <w:tabs>
          <w:tab w:val="num" w:pos="720"/>
        </w:tabs>
        <w:ind w:left="720" w:hanging="360"/>
      </w:pPr>
      <w:rPr>
        <w:rFonts w:cs="Times New Roman"/>
      </w:rPr>
    </w:lvl>
    <w:lvl w:ilvl="1" w:tplc="D3D66C28">
      <w:numFmt w:val="bullet"/>
      <w:lvlText w:val="-"/>
      <w:lvlJc w:val="left"/>
      <w:pPr>
        <w:tabs>
          <w:tab w:val="num" w:pos="1440"/>
        </w:tabs>
        <w:ind w:left="1440" w:hanging="360"/>
      </w:pPr>
      <w:rPr>
        <w:rFonts w:ascii="Times New Roman" w:eastAsia="Times New Roman" w:hAnsi="Times New Roman" w:hint="default"/>
      </w:rPr>
    </w:lvl>
    <w:lvl w:ilvl="2" w:tplc="0427001B">
      <w:start w:val="1"/>
      <w:numFmt w:val="lowerRoman"/>
      <w:lvlText w:val="%3."/>
      <w:lvlJc w:val="right"/>
      <w:pPr>
        <w:tabs>
          <w:tab w:val="num" w:pos="2160"/>
        </w:tabs>
        <w:ind w:left="2160" w:hanging="180"/>
      </w:pPr>
      <w:rPr>
        <w:rFonts w:cs="Times New Roman"/>
      </w:rPr>
    </w:lvl>
    <w:lvl w:ilvl="3" w:tplc="85629DEE">
      <w:start w:val="22"/>
      <w:numFmt w:val="decimal"/>
      <w:lvlText w:val="%4."/>
      <w:lvlJc w:val="left"/>
      <w:pPr>
        <w:ind w:left="2880" w:hanging="360"/>
      </w:pPr>
      <w:rPr>
        <w:rFonts w:hint="default"/>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7344551"/>
    <w:multiLevelType w:val="hybridMultilevel"/>
    <w:tmpl w:val="38D82AB0"/>
    <w:lvl w:ilvl="0" w:tplc="F28EE48A">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A7184"/>
    <w:multiLevelType w:val="hybridMultilevel"/>
    <w:tmpl w:val="B7F0F270"/>
    <w:lvl w:ilvl="0" w:tplc="38C071F6">
      <w:numFmt w:val="bullet"/>
      <w:lvlText w:val="-"/>
      <w:lvlJc w:val="left"/>
      <w:pPr>
        <w:tabs>
          <w:tab w:val="num" w:pos="720"/>
        </w:tabs>
        <w:ind w:left="720" w:hanging="360"/>
      </w:pPr>
      <w:rPr>
        <w:rFonts w:ascii="Times New Roman" w:eastAsia="Times New Roman" w:hAnsi="Times New Roman" w:hint="default"/>
        <w:b/>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E289B"/>
    <w:multiLevelType w:val="hybridMultilevel"/>
    <w:tmpl w:val="85664464"/>
    <w:lvl w:ilvl="0" w:tplc="D3D66C28">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hint="default"/>
      </w:rPr>
    </w:lvl>
    <w:lvl w:ilvl="2" w:tplc="9CEEECB8">
      <w:numFmt w:val="bullet"/>
      <w:lvlText w:val="-"/>
      <w:lvlJc w:val="left"/>
      <w:pPr>
        <w:ind w:left="2160" w:hanging="360"/>
      </w:pPr>
      <w:rPr>
        <w:rFonts w:ascii="Times New Roman" w:eastAsia="Times New Roman" w:hAnsi="Times New Roman" w:hint="default"/>
        <w:b/>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45"/>
  </w:num>
  <w:num w:numId="4">
    <w:abstractNumId w:val="38"/>
  </w:num>
  <w:num w:numId="5">
    <w:abstractNumId w:val="0"/>
  </w:num>
  <w:num w:numId="6">
    <w:abstractNumId w:val="39"/>
  </w:num>
  <w:num w:numId="7">
    <w:abstractNumId w:val="13"/>
  </w:num>
  <w:num w:numId="8">
    <w:abstractNumId w:val="40"/>
  </w:num>
  <w:num w:numId="9">
    <w:abstractNumId w:val="27"/>
  </w:num>
  <w:num w:numId="10">
    <w:abstractNumId w:val="6"/>
  </w:num>
  <w:num w:numId="11">
    <w:abstractNumId w:val="18"/>
  </w:num>
  <w:num w:numId="12">
    <w:abstractNumId w:val="47"/>
  </w:num>
  <w:num w:numId="13">
    <w:abstractNumId w:val="17"/>
  </w:num>
  <w:num w:numId="14">
    <w:abstractNumId w:val="3"/>
  </w:num>
  <w:num w:numId="15">
    <w:abstractNumId w:val="24"/>
  </w:num>
  <w:num w:numId="16">
    <w:abstractNumId w:val="37"/>
  </w:num>
  <w:num w:numId="17">
    <w:abstractNumId w:val="5"/>
  </w:num>
  <w:num w:numId="18">
    <w:abstractNumId w:val="9"/>
  </w:num>
  <w:num w:numId="19">
    <w:abstractNumId w:val="22"/>
  </w:num>
  <w:num w:numId="20">
    <w:abstractNumId w:val="31"/>
  </w:num>
  <w:num w:numId="21">
    <w:abstractNumId w:val="25"/>
  </w:num>
  <w:num w:numId="22">
    <w:abstractNumId w:val="7"/>
  </w:num>
  <w:num w:numId="23">
    <w:abstractNumId w:val="44"/>
  </w:num>
  <w:num w:numId="24">
    <w:abstractNumId w:val="12"/>
  </w:num>
  <w:num w:numId="25">
    <w:abstractNumId w:val="26"/>
  </w:num>
  <w:num w:numId="26">
    <w:abstractNumId w:val="16"/>
  </w:num>
  <w:num w:numId="27">
    <w:abstractNumId w:val="28"/>
  </w:num>
  <w:num w:numId="28">
    <w:abstractNumId w:val="20"/>
  </w:num>
  <w:num w:numId="29">
    <w:abstractNumId w:val="8"/>
  </w:num>
  <w:num w:numId="30">
    <w:abstractNumId w:val="2"/>
  </w:num>
  <w:num w:numId="31">
    <w:abstractNumId w:val="19"/>
  </w:num>
  <w:num w:numId="32">
    <w:abstractNumId w:val="33"/>
  </w:num>
  <w:num w:numId="33">
    <w:abstractNumId w:val="15"/>
  </w:num>
  <w:num w:numId="34">
    <w:abstractNumId w:val="36"/>
  </w:num>
  <w:num w:numId="35">
    <w:abstractNumId w:val="23"/>
  </w:num>
  <w:num w:numId="36">
    <w:abstractNumId w:val="41"/>
  </w:num>
  <w:num w:numId="37">
    <w:abstractNumId w:val="34"/>
  </w:num>
  <w:num w:numId="38">
    <w:abstractNumId w:val="14"/>
  </w:num>
  <w:num w:numId="39">
    <w:abstractNumId w:val="21"/>
  </w:num>
  <w:num w:numId="40">
    <w:abstractNumId w:val="32"/>
  </w:num>
  <w:num w:numId="41">
    <w:abstractNumId w:val="10"/>
  </w:num>
  <w:num w:numId="42">
    <w:abstractNumId w:val="42"/>
  </w:num>
  <w:num w:numId="43">
    <w:abstractNumId w:val="11"/>
  </w:num>
  <w:num w:numId="44">
    <w:abstractNumId w:val="30"/>
  </w:num>
  <w:num w:numId="45">
    <w:abstractNumId w:val="43"/>
  </w:num>
  <w:num w:numId="46">
    <w:abstractNumId w:val="4"/>
  </w:num>
  <w:num w:numId="47">
    <w:abstractNumId w:val="1"/>
  </w:num>
  <w:num w:numId="4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0"/>
    <w:rsid w:val="00001161"/>
    <w:rsid w:val="00002D38"/>
    <w:rsid w:val="00003851"/>
    <w:rsid w:val="00004876"/>
    <w:rsid w:val="000102A4"/>
    <w:rsid w:val="00011233"/>
    <w:rsid w:val="00011E48"/>
    <w:rsid w:val="0001293C"/>
    <w:rsid w:val="00015E83"/>
    <w:rsid w:val="00016F71"/>
    <w:rsid w:val="00021478"/>
    <w:rsid w:val="00021E7F"/>
    <w:rsid w:val="00023775"/>
    <w:rsid w:val="000243A2"/>
    <w:rsid w:val="000244BF"/>
    <w:rsid w:val="00024C0C"/>
    <w:rsid w:val="00026E32"/>
    <w:rsid w:val="000276D6"/>
    <w:rsid w:val="00027A31"/>
    <w:rsid w:val="0003282F"/>
    <w:rsid w:val="000339C3"/>
    <w:rsid w:val="000355A8"/>
    <w:rsid w:val="000355B1"/>
    <w:rsid w:val="000356F0"/>
    <w:rsid w:val="00035947"/>
    <w:rsid w:val="00036642"/>
    <w:rsid w:val="0004051B"/>
    <w:rsid w:val="00040AC0"/>
    <w:rsid w:val="00041F45"/>
    <w:rsid w:val="00042F69"/>
    <w:rsid w:val="00043159"/>
    <w:rsid w:val="00044635"/>
    <w:rsid w:val="00045A2F"/>
    <w:rsid w:val="0004699C"/>
    <w:rsid w:val="000472C1"/>
    <w:rsid w:val="00050A4F"/>
    <w:rsid w:val="000526AF"/>
    <w:rsid w:val="00052A25"/>
    <w:rsid w:val="00054591"/>
    <w:rsid w:val="000547E1"/>
    <w:rsid w:val="00054836"/>
    <w:rsid w:val="0005576E"/>
    <w:rsid w:val="0005723E"/>
    <w:rsid w:val="00060247"/>
    <w:rsid w:val="000613C4"/>
    <w:rsid w:val="00061E44"/>
    <w:rsid w:val="0006559B"/>
    <w:rsid w:val="00065A88"/>
    <w:rsid w:val="000676E1"/>
    <w:rsid w:val="00067E54"/>
    <w:rsid w:val="00070358"/>
    <w:rsid w:val="000704EA"/>
    <w:rsid w:val="00071502"/>
    <w:rsid w:val="00071936"/>
    <w:rsid w:val="00075170"/>
    <w:rsid w:val="00075FD5"/>
    <w:rsid w:val="00080B14"/>
    <w:rsid w:val="00083100"/>
    <w:rsid w:val="00084622"/>
    <w:rsid w:val="00085D04"/>
    <w:rsid w:val="00086C01"/>
    <w:rsid w:val="00087B68"/>
    <w:rsid w:val="000936CD"/>
    <w:rsid w:val="000937E1"/>
    <w:rsid w:val="00095635"/>
    <w:rsid w:val="0009720B"/>
    <w:rsid w:val="00097A5E"/>
    <w:rsid w:val="00097C1E"/>
    <w:rsid w:val="000A0911"/>
    <w:rsid w:val="000A1F38"/>
    <w:rsid w:val="000A2DC3"/>
    <w:rsid w:val="000A31B7"/>
    <w:rsid w:val="000A3A4A"/>
    <w:rsid w:val="000A3FEE"/>
    <w:rsid w:val="000A439E"/>
    <w:rsid w:val="000A44A7"/>
    <w:rsid w:val="000A4731"/>
    <w:rsid w:val="000A52F6"/>
    <w:rsid w:val="000A6D09"/>
    <w:rsid w:val="000B0509"/>
    <w:rsid w:val="000B13EE"/>
    <w:rsid w:val="000B43FE"/>
    <w:rsid w:val="000B5A09"/>
    <w:rsid w:val="000B7D75"/>
    <w:rsid w:val="000C08EE"/>
    <w:rsid w:val="000C39BA"/>
    <w:rsid w:val="000C41C6"/>
    <w:rsid w:val="000C4C16"/>
    <w:rsid w:val="000C730D"/>
    <w:rsid w:val="000D0592"/>
    <w:rsid w:val="000D0F3F"/>
    <w:rsid w:val="000D1CF5"/>
    <w:rsid w:val="000D33FA"/>
    <w:rsid w:val="000D51CA"/>
    <w:rsid w:val="000D6368"/>
    <w:rsid w:val="000E2909"/>
    <w:rsid w:val="000E54BF"/>
    <w:rsid w:val="000E68E6"/>
    <w:rsid w:val="000F0285"/>
    <w:rsid w:val="000F3F07"/>
    <w:rsid w:val="000F44FB"/>
    <w:rsid w:val="000F46F4"/>
    <w:rsid w:val="000F4E77"/>
    <w:rsid w:val="000F63D2"/>
    <w:rsid w:val="000F71E0"/>
    <w:rsid w:val="00100141"/>
    <w:rsid w:val="00101801"/>
    <w:rsid w:val="00101826"/>
    <w:rsid w:val="00102497"/>
    <w:rsid w:val="001031B7"/>
    <w:rsid w:val="00103E41"/>
    <w:rsid w:val="001071D7"/>
    <w:rsid w:val="00107294"/>
    <w:rsid w:val="001078E9"/>
    <w:rsid w:val="0010799C"/>
    <w:rsid w:val="00107A45"/>
    <w:rsid w:val="00110126"/>
    <w:rsid w:val="00110F5F"/>
    <w:rsid w:val="001127DA"/>
    <w:rsid w:val="00113A76"/>
    <w:rsid w:val="001144AD"/>
    <w:rsid w:val="00114C4D"/>
    <w:rsid w:val="00120051"/>
    <w:rsid w:val="001205EB"/>
    <w:rsid w:val="001209AA"/>
    <w:rsid w:val="00122276"/>
    <w:rsid w:val="00122569"/>
    <w:rsid w:val="00122B96"/>
    <w:rsid w:val="00122E67"/>
    <w:rsid w:val="0012332F"/>
    <w:rsid w:val="0012364D"/>
    <w:rsid w:val="00124277"/>
    <w:rsid w:val="00125015"/>
    <w:rsid w:val="00132251"/>
    <w:rsid w:val="00132A35"/>
    <w:rsid w:val="00134E28"/>
    <w:rsid w:val="00135B38"/>
    <w:rsid w:val="00144A7F"/>
    <w:rsid w:val="00146A74"/>
    <w:rsid w:val="00150368"/>
    <w:rsid w:val="0015089F"/>
    <w:rsid w:val="001529D8"/>
    <w:rsid w:val="001556AC"/>
    <w:rsid w:val="001570FF"/>
    <w:rsid w:val="00157294"/>
    <w:rsid w:val="00160303"/>
    <w:rsid w:val="00162296"/>
    <w:rsid w:val="00163D46"/>
    <w:rsid w:val="00163F1D"/>
    <w:rsid w:val="00164448"/>
    <w:rsid w:val="00164902"/>
    <w:rsid w:val="00165C7E"/>
    <w:rsid w:val="00171A4F"/>
    <w:rsid w:val="0017211F"/>
    <w:rsid w:val="001733F6"/>
    <w:rsid w:val="00176379"/>
    <w:rsid w:val="001764E9"/>
    <w:rsid w:val="00176788"/>
    <w:rsid w:val="00176F78"/>
    <w:rsid w:val="00177CC3"/>
    <w:rsid w:val="00180237"/>
    <w:rsid w:val="00180936"/>
    <w:rsid w:val="00181070"/>
    <w:rsid w:val="00183D44"/>
    <w:rsid w:val="00184198"/>
    <w:rsid w:val="00184FBA"/>
    <w:rsid w:val="0018687C"/>
    <w:rsid w:val="00186BBC"/>
    <w:rsid w:val="00187AD5"/>
    <w:rsid w:val="00187B42"/>
    <w:rsid w:val="001901DE"/>
    <w:rsid w:val="001904B5"/>
    <w:rsid w:val="00191F80"/>
    <w:rsid w:val="00193842"/>
    <w:rsid w:val="001949B1"/>
    <w:rsid w:val="00194E01"/>
    <w:rsid w:val="00196D3C"/>
    <w:rsid w:val="001A37DE"/>
    <w:rsid w:val="001A3DD4"/>
    <w:rsid w:val="001A7130"/>
    <w:rsid w:val="001A7765"/>
    <w:rsid w:val="001B0044"/>
    <w:rsid w:val="001B18CC"/>
    <w:rsid w:val="001B2EA1"/>
    <w:rsid w:val="001B3C10"/>
    <w:rsid w:val="001B58E2"/>
    <w:rsid w:val="001B5D8E"/>
    <w:rsid w:val="001B5EF3"/>
    <w:rsid w:val="001B65D2"/>
    <w:rsid w:val="001C02A2"/>
    <w:rsid w:val="001C1221"/>
    <w:rsid w:val="001C3017"/>
    <w:rsid w:val="001C4399"/>
    <w:rsid w:val="001C4C30"/>
    <w:rsid w:val="001C54F9"/>
    <w:rsid w:val="001C56E7"/>
    <w:rsid w:val="001C64DD"/>
    <w:rsid w:val="001C7033"/>
    <w:rsid w:val="001C716F"/>
    <w:rsid w:val="001D1298"/>
    <w:rsid w:val="001D144E"/>
    <w:rsid w:val="001D1EAB"/>
    <w:rsid w:val="001D2805"/>
    <w:rsid w:val="001D67DD"/>
    <w:rsid w:val="001D72BC"/>
    <w:rsid w:val="001E0911"/>
    <w:rsid w:val="001E1B95"/>
    <w:rsid w:val="001E2240"/>
    <w:rsid w:val="001E3801"/>
    <w:rsid w:val="001E4FD1"/>
    <w:rsid w:val="001E5222"/>
    <w:rsid w:val="001E6EFA"/>
    <w:rsid w:val="001F146B"/>
    <w:rsid w:val="001F3691"/>
    <w:rsid w:val="001F6485"/>
    <w:rsid w:val="0020044B"/>
    <w:rsid w:val="0020131C"/>
    <w:rsid w:val="00201354"/>
    <w:rsid w:val="00204AB8"/>
    <w:rsid w:val="00204E73"/>
    <w:rsid w:val="002050E4"/>
    <w:rsid w:val="00205CB2"/>
    <w:rsid w:val="00206F34"/>
    <w:rsid w:val="00211B66"/>
    <w:rsid w:val="002124DE"/>
    <w:rsid w:val="00213E8A"/>
    <w:rsid w:val="0021406C"/>
    <w:rsid w:val="0021437F"/>
    <w:rsid w:val="00216B8A"/>
    <w:rsid w:val="00216C80"/>
    <w:rsid w:val="00217364"/>
    <w:rsid w:val="00222B64"/>
    <w:rsid w:val="00224841"/>
    <w:rsid w:val="00225E80"/>
    <w:rsid w:val="00226324"/>
    <w:rsid w:val="0023003B"/>
    <w:rsid w:val="002302CA"/>
    <w:rsid w:val="00230EC6"/>
    <w:rsid w:val="002314EE"/>
    <w:rsid w:val="002322B6"/>
    <w:rsid w:val="00232991"/>
    <w:rsid w:val="00233BBE"/>
    <w:rsid w:val="00235B04"/>
    <w:rsid w:val="002364C6"/>
    <w:rsid w:val="00236586"/>
    <w:rsid w:val="002371D1"/>
    <w:rsid w:val="00237673"/>
    <w:rsid w:val="0024437A"/>
    <w:rsid w:val="0024522C"/>
    <w:rsid w:val="00246304"/>
    <w:rsid w:val="00247070"/>
    <w:rsid w:val="00247634"/>
    <w:rsid w:val="00253391"/>
    <w:rsid w:val="00253843"/>
    <w:rsid w:val="00253C01"/>
    <w:rsid w:val="002542B6"/>
    <w:rsid w:val="00254344"/>
    <w:rsid w:val="00254624"/>
    <w:rsid w:val="002547E4"/>
    <w:rsid w:val="00254B5D"/>
    <w:rsid w:val="002559AB"/>
    <w:rsid w:val="002559CF"/>
    <w:rsid w:val="00257BF5"/>
    <w:rsid w:val="00261380"/>
    <w:rsid w:val="00261AE6"/>
    <w:rsid w:val="00261B63"/>
    <w:rsid w:val="00262847"/>
    <w:rsid w:val="00262DA8"/>
    <w:rsid w:val="00262FCE"/>
    <w:rsid w:val="00270299"/>
    <w:rsid w:val="002709AA"/>
    <w:rsid w:val="0027184A"/>
    <w:rsid w:val="00273365"/>
    <w:rsid w:val="002734A0"/>
    <w:rsid w:val="00273538"/>
    <w:rsid w:val="00273F3F"/>
    <w:rsid w:val="0027464E"/>
    <w:rsid w:val="00274A96"/>
    <w:rsid w:val="00274F6A"/>
    <w:rsid w:val="0027639F"/>
    <w:rsid w:val="00276D52"/>
    <w:rsid w:val="00277857"/>
    <w:rsid w:val="00280C24"/>
    <w:rsid w:val="0028426B"/>
    <w:rsid w:val="00287766"/>
    <w:rsid w:val="00287BFF"/>
    <w:rsid w:val="00293820"/>
    <w:rsid w:val="00293FC1"/>
    <w:rsid w:val="00294AED"/>
    <w:rsid w:val="002954DD"/>
    <w:rsid w:val="002955D7"/>
    <w:rsid w:val="00296799"/>
    <w:rsid w:val="00296FDA"/>
    <w:rsid w:val="002A5667"/>
    <w:rsid w:val="002A5F48"/>
    <w:rsid w:val="002A6598"/>
    <w:rsid w:val="002A7695"/>
    <w:rsid w:val="002B23C8"/>
    <w:rsid w:val="002B4966"/>
    <w:rsid w:val="002B6F10"/>
    <w:rsid w:val="002C0156"/>
    <w:rsid w:val="002C1C56"/>
    <w:rsid w:val="002C2041"/>
    <w:rsid w:val="002C3160"/>
    <w:rsid w:val="002C40CB"/>
    <w:rsid w:val="002C7C3B"/>
    <w:rsid w:val="002D024E"/>
    <w:rsid w:val="002D0F42"/>
    <w:rsid w:val="002D2F17"/>
    <w:rsid w:val="002D3A46"/>
    <w:rsid w:val="002D4300"/>
    <w:rsid w:val="002D57D1"/>
    <w:rsid w:val="002D5A39"/>
    <w:rsid w:val="002D67F5"/>
    <w:rsid w:val="002D6A10"/>
    <w:rsid w:val="002D6AF8"/>
    <w:rsid w:val="002D7C0B"/>
    <w:rsid w:val="002E015F"/>
    <w:rsid w:val="002E199B"/>
    <w:rsid w:val="002E3F31"/>
    <w:rsid w:val="002E53F9"/>
    <w:rsid w:val="002E712E"/>
    <w:rsid w:val="002F110A"/>
    <w:rsid w:val="002F40C3"/>
    <w:rsid w:val="002F53F7"/>
    <w:rsid w:val="002F5FD2"/>
    <w:rsid w:val="002F682E"/>
    <w:rsid w:val="002F7E02"/>
    <w:rsid w:val="0030084B"/>
    <w:rsid w:val="00300BAE"/>
    <w:rsid w:val="00303A9F"/>
    <w:rsid w:val="0030477A"/>
    <w:rsid w:val="00305604"/>
    <w:rsid w:val="00307FFC"/>
    <w:rsid w:val="00312155"/>
    <w:rsid w:val="003122FF"/>
    <w:rsid w:val="00312FF0"/>
    <w:rsid w:val="00313D23"/>
    <w:rsid w:val="00314486"/>
    <w:rsid w:val="00315E5F"/>
    <w:rsid w:val="00321C87"/>
    <w:rsid w:val="00324FA1"/>
    <w:rsid w:val="003257C8"/>
    <w:rsid w:val="003258FE"/>
    <w:rsid w:val="00326213"/>
    <w:rsid w:val="0032648B"/>
    <w:rsid w:val="003314A6"/>
    <w:rsid w:val="003318C4"/>
    <w:rsid w:val="0033247B"/>
    <w:rsid w:val="00332504"/>
    <w:rsid w:val="00340A9A"/>
    <w:rsid w:val="00340C72"/>
    <w:rsid w:val="00341BFB"/>
    <w:rsid w:val="00341CE0"/>
    <w:rsid w:val="00346652"/>
    <w:rsid w:val="003470F0"/>
    <w:rsid w:val="00353075"/>
    <w:rsid w:val="00360B39"/>
    <w:rsid w:val="00360F45"/>
    <w:rsid w:val="0036132D"/>
    <w:rsid w:val="0036144E"/>
    <w:rsid w:val="00361485"/>
    <w:rsid w:val="00362CA4"/>
    <w:rsid w:val="00363DDD"/>
    <w:rsid w:val="0036488D"/>
    <w:rsid w:val="00365421"/>
    <w:rsid w:val="003668E5"/>
    <w:rsid w:val="00371CE1"/>
    <w:rsid w:val="003722F9"/>
    <w:rsid w:val="00372CAB"/>
    <w:rsid w:val="00373426"/>
    <w:rsid w:val="0037481A"/>
    <w:rsid w:val="00381C1E"/>
    <w:rsid w:val="00381F86"/>
    <w:rsid w:val="003825C6"/>
    <w:rsid w:val="003828F8"/>
    <w:rsid w:val="003831D0"/>
    <w:rsid w:val="00384881"/>
    <w:rsid w:val="0038497A"/>
    <w:rsid w:val="00384F15"/>
    <w:rsid w:val="003871FE"/>
    <w:rsid w:val="00392A54"/>
    <w:rsid w:val="00393F0D"/>
    <w:rsid w:val="0039645D"/>
    <w:rsid w:val="0039742B"/>
    <w:rsid w:val="003A0270"/>
    <w:rsid w:val="003A090B"/>
    <w:rsid w:val="003A1855"/>
    <w:rsid w:val="003A3C36"/>
    <w:rsid w:val="003A3CF1"/>
    <w:rsid w:val="003B0BB2"/>
    <w:rsid w:val="003B1DC8"/>
    <w:rsid w:val="003B62A8"/>
    <w:rsid w:val="003B6304"/>
    <w:rsid w:val="003B6580"/>
    <w:rsid w:val="003B7576"/>
    <w:rsid w:val="003C1C88"/>
    <w:rsid w:val="003C31A2"/>
    <w:rsid w:val="003C573F"/>
    <w:rsid w:val="003C590F"/>
    <w:rsid w:val="003C5DB2"/>
    <w:rsid w:val="003C7CA7"/>
    <w:rsid w:val="003D2CD8"/>
    <w:rsid w:val="003E034D"/>
    <w:rsid w:val="003E0D20"/>
    <w:rsid w:val="003E0DC5"/>
    <w:rsid w:val="003E106E"/>
    <w:rsid w:val="003E3A9E"/>
    <w:rsid w:val="003E43CF"/>
    <w:rsid w:val="003F3C3C"/>
    <w:rsid w:val="003F7D8C"/>
    <w:rsid w:val="00400376"/>
    <w:rsid w:val="004009A8"/>
    <w:rsid w:val="00401668"/>
    <w:rsid w:val="00405AA0"/>
    <w:rsid w:val="00406008"/>
    <w:rsid w:val="00406A35"/>
    <w:rsid w:val="00407019"/>
    <w:rsid w:val="0041071D"/>
    <w:rsid w:val="0041148F"/>
    <w:rsid w:val="00412F86"/>
    <w:rsid w:val="0041317E"/>
    <w:rsid w:val="0041329B"/>
    <w:rsid w:val="00416B8E"/>
    <w:rsid w:val="00416C81"/>
    <w:rsid w:val="00420650"/>
    <w:rsid w:val="00421D0B"/>
    <w:rsid w:val="00422802"/>
    <w:rsid w:val="0042352A"/>
    <w:rsid w:val="00425D5C"/>
    <w:rsid w:val="00426B82"/>
    <w:rsid w:val="00426DF6"/>
    <w:rsid w:val="0042727E"/>
    <w:rsid w:val="004303D7"/>
    <w:rsid w:val="00430DCB"/>
    <w:rsid w:val="0043128A"/>
    <w:rsid w:val="00432985"/>
    <w:rsid w:val="004358C3"/>
    <w:rsid w:val="004402FA"/>
    <w:rsid w:val="004410E5"/>
    <w:rsid w:val="00443556"/>
    <w:rsid w:val="004452B4"/>
    <w:rsid w:val="00447157"/>
    <w:rsid w:val="004479A6"/>
    <w:rsid w:val="00451C08"/>
    <w:rsid w:val="00455017"/>
    <w:rsid w:val="00456D84"/>
    <w:rsid w:val="004574F4"/>
    <w:rsid w:val="0046137C"/>
    <w:rsid w:val="00461A38"/>
    <w:rsid w:val="004652A8"/>
    <w:rsid w:val="004670E9"/>
    <w:rsid w:val="004676C9"/>
    <w:rsid w:val="004700AB"/>
    <w:rsid w:val="00470449"/>
    <w:rsid w:val="004708FB"/>
    <w:rsid w:val="00471190"/>
    <w:rsid w:val="004721A7"/>
    <w:rsid w:val="00473A91"/>
    <w:rsid w:val="00474478"/>
    <w:rsid w:val="00474828"/>
    <w:rsid w:val="004764A1"/>
    <w:rsid w:val="00480A1E"/>
    <w:rsid w:val="00480A70"/>
    <w:rsid w:val="00480D61"/>
    <w:rsid w:val="00482516"/>
    <w:rsid w:val="004841E9"/>
    <w:rsid w:val="00484611"/>
    <w:rsid w:val="004860DF"/>
    <w:rsid w:val="0048688E"/>
    <w:rsid w:val="00487FAF"/>
    <w:rsid w:val="0049017B"/>
    <w:rsid w:val="00491911"/>
    <w:rsid w:val="00491DA7"/>
    <w:rsid w:val="0049203A"/>
    <w:rsid w:val="004922A3"/>
    <w:rsid w:val="004922D4"/>
    <w:rsid w:val="00492D5A"/>
    <w:rsid w:val="00492F31"/>
    <w:rsid w:val="0049417B"/>
    <w:rsid w:val="00494659"/>
    <w:rsid w:val="004959E1"/>
    <w:rsid w:val="004A014A"/>
    <w:rsid w:val="004A038C"/>
    <w:rsid w:val="004A0715"/>
    <w:rsid w:val="004A57EC"/>
    <w:rsid w:val="004A5EFD"/>
    <w:rsid w:val="004A7CF3"/>
    <w:rsid w:val="004A7D75"/>
    <w:rsid w:val="004B0F21"/>
    <w:rsid w:val="004B1FCF"/>
    <w:rsid w:val="004B2C6D"/>
    <w:rsid w:val="004B3FF3"/>
    <w:rsid w:val="004B4831"/>
    <w:rsid w:val="004B50D5"/>
    <w:rsid w:val="004B50F4"/>
    <w:rsid w:val="004B630E"/>
    <w:rsid w:val="004B6A89"/>
    <w:rsid w:val="004B6BD6"/>
    <w:rsid w:val="004B70AD"/>
    <w:rsid w:val="004B7238"/>
    <w:rsid w:val="004C0C8C"/>
    <w:rsid w:val="004C1905"/>
    <w:rsid w:val="004C1AAE"/>
    <w:rsid w:val="004C4A1B"/>
    <w:rsid w:val="004C4CBC"/>
    <w:rsid w:val="004C5AEC"/>
    <w:rsid w:val="004C6A2A"/>
    <w:rsid w:val="004C7613"/>
    <w:rsid w:val="004D03BB"/>
    <w:rsid w:val="004D08F0"/>
    <w:rsid w:val="004D0B97"/>
    <w:rsid w:val="004D27AD"/>
    <w:rsid w:val="004D3415"/>
    <w:rsid w:val="004D353E"/>
    <w:rsid w:val="004D3AC5"/>
    <w:rsid w:val="004D41B7"/>
    <w:rsid w:val="004D50AE"/>
    <w:rsid w:val="004D531E"/>
    <w:rsid w:val="004D53FB"/>
    <w:rsid w:val="004D544A"/>
    <w:rsid w:val="004D64A9"/>
    <w:rsid w:val="004D6EAC"/>
    <w:rsid w:val="004D7F5D"/>
    <w:rsid w:val="004E3CDC"/>
    <w:rsid w:val="004E424E"/>
    <w:rsid w:val="004E64CC"/>
    <w:rsid w:val="004F01F9"/>
    <w:rsid w:val="004F1EDB"/>
    <w:rsid w:val="004F1F9A"/>
    <w:rsid w:val="004F263D"/>
    <w:rsid w:val="004F43A4"/>
    <w:rsid w:val="004F45E5"/>
    <w:rsid w:val="004F60F7"/>
    <w:rsid w:val="004F6158"/>
    <w:rsid w:val="0050112D"/>
    <w:rsid w:val="0050272A"/>
    <w:rsid w:val="005032BD"/>
    <w:rsid w:val="005043C3"/>
    <w:rsid w:val="00512057"/>
    <w:rsid w:val="005122B0"/>
    <w:rsid w:val="00512FBF"/>
    <w:rsid w:val="00513492"/>
    <w:rsid w:val="00516204"/>
    <w:rsid w:val="00517D11"/>
    <w:rsid w:val="00517D4F"/>
    <w:rsid w:val="005202CD"/>
    <w:rsid w:val="00521545"/>
    <w:rsid w:val="00522B20"/>
    <w:rsid w:val="00522BEE"/>
    <w:rsid w:val="00523ED9"/>
    <w:rsid w:val="005250EA"/>
    <w:rsid w:val="00526E57"/>
    <w:rsid w:val="0052784F"/>
    <w:rsid w:val="00531275"/>
    <w:rsid w:val="00531ED9"/>
    <w:rsid w:val="00532466"/>
    <w:rsid w:val="00533CD4"/>
    <w:rsid w:val="005349A9"/>
    <w:rsid w:val="00535560"/>
    <w:rsid w:val="005374A6"/>
    <w:rsid w:val="00537691"/>
    <w:rsid w:val="00546225"/>
    <w:rsid w:val="00551C4D"/>
    <w:rsid w:val="00551D48"/>
    <w:rsid w:val="00552EEF"/>
    <w:rsid w:val="00554385"/>
    <w:rsid w:val="0055599F"/>
    <w:rsid w:val="00555CA6"/>
    <w:rsid w:val="0055714D"/>
    <w:rsid w:val="00557213"/>
    <w:rsid w:val="00557CAA"/>
    <w:rsid w:val="005600C8"/>
    <w:rsid w:val="005603F5"/>
    <w:rsid w:val="0056092E"/>
    <w:rsid w:val="0056170B"/>
    <w:rsid w:val="00563C07"/>
    <w:rsid w:val="00564C9C"/>
    <w:rsid w:val="0056654F"/>
    <w:rsid w:val="00567ACB"/>
    <w:rsid w:val="00571D20"/>
    <w:rsid w:val="00573C05"/>
    <w:rsid w:val="00573F70"/>
    <w:rsid w:val="00581526"/>
    <w:rsid w:val="00583490"/>
    <w:rsid w:val="005840A7"/>
    <w:rsid w:val="0058518F"/>
    <w:rsid w:val="0058618A"/>
    <w:rsid w:val="0059037C"/>
    <w:rsid w:val="00591BA6"/>
    <w:rsid w:val="00591BDA"/>
    <w:rsid w:val="005941E9"/>
    <w:rsid w:val="0059453D"/>
    <w:rsid w:val="005A124C"/>
    <w:rsid w:val="005A2759"/>
    <w:rsid w:val="005A2FD7"/>
    <w:rsid w:val="005A3C4C"/>
    <w:rsid w:val="005A4205"/>
    <w:rsid w:val="005A7070"/>
    <w:rsid w:val="005B0E88"/>
    <w:rsid w:val="005B2AF0"/>
    <w:rsid w:val="005B2F56"/>
    <w:rsid w:val="005B61C6"/>
    <w:rsid w:val="005B636F"/>
    <w:rsid w:val="005B7E65"/>
    <w:rsid w:val="005C1558"/>
    <w:rsid w:val="005C5B90"/>
    <w:rsid w:val="005C5E0E"/>
    <w:rsid w:val="005C6863"/>
    <w:rsid w:val="005D2F3E"/>
    <w:rsid w:val="005D5B02"/>
    <w:rsid w:val="005E0488"/>
    <w:rsid w:val="005E20B9"/>
    <w:rsid w:val="005E2F7D"/>
    <w:rsid w:val="005E3744"/>
    <w:rsid w:val="005E3F57"/>
    <w:rsid w:val="005E41F2"/>
    <w:rsid w:val="005E5244"/>
    <w:rsid w:val="005E550F"/>
    <w:rsid w:val="005E5BE2"/>
    <w:rsid w:val="005E5C9B"/>
    <w:rsid w:val="005E6493"/>
    <w:rsid w:val="005E6550"/>
    <w:rsid w:val="005E7809"/>
    <w:rsid w:val="005F0601"/>
    <w:rsid w:val="005F30C0"/>
    <w:rsid w:val="005F33AB"/>
    <w:rsid w:val="005F3E5F"/>
    <w:rsid w:val="005F3FD4"/>
    <w:rsid w:val="005F50DD"/>
    <w:rsid w:val="005F5D41"/>
    <w:rsid w:val="005F5EFB"/>
    <w:rsid w:val="005F6583"/>
    <w:rsid w:val="00601C95"/>
    <w:rsid w:val="0060678C"/>
    <w:rsid w:val="00606D0F"/>
    <w:rsid w:val="00607734"/>
    <w:rsid w:val="00607A9A"/>
    <w:rsid w:val="00610D97"/>
    <w:rsid w:val="006121B2"/>
    <w:rsid w:val="006129A8"/>
    <w:rsid w:val="00612A34"/>
    <w:rsid w:val="00613C85"/>
    <w:rsid w:val="00614120"/>
    <w:rsid w:val="00617CE4"/>
    <w:rsid w:val="0062018C"/>
    <w:rsid w:val="006207F8"/>
    <w:rsid w:val="00620D31"/>
    <w:rsid w:val="0062291F"/>
    <w:rsid w:val="00623926"/>
    <w:rsid w:val="006242F8"/>
    <w:rsid w:val="00624FD3"/>
    <w:rsid w:val="00625B4B"/>
    <w:rsid w:val="006269B8"/>
    <w:rsid w:val="00627CED"/>
    <w:rsid w:val="00632697"/>
    <w:rsid w:val="00632DEA"/>
    <w:rsid w:val="00633D95"/>
    <w:rsid w:val="006343EE"/>
    <w:rsid w:val="00642836"/>
    <w:rsid w:val="00642B4D"/>
    <w:rsid w:val="0064390E"/>
    <w:rsid w:val="00643CDD"/>
    <w:rsid w:val="00644863"/>
    <w:rsid w:val="0064751C"/>
    <w:rsid w:val="00650E61"/>
    <w:rsid w:val="0065395B"/>
    <w:rsid w:val="00654070"/>
    <w:rsid w:val="0065483B"/>
    <w:rsid w:val="006558DE"/>
    <w:rsid w:val="0065685D"/>
    <w:rsid w:val="00656D4F"/>
    <w:rsid w:val="006604BC"/>
    <w:rsid w:val="00660EA1"/>
    <w:rsid w:val="00661EC3"/>
    <w:rsid w:val="00663D8A"/>
    <w:rsid w:val="00665714"/>
    <w:rsid w:val="0066696F"/>
    <w:rsid w:val="00666F82"/>
    <w:rsid w:val="006708A5"/>
    <w:rsid w:val="00670F23"/>
    <w:rsid w:val="00674800"/>
    <w:rsid w:val="00674904"/>
    <w:rsid w:val="00676753"/>
    <w:rsid w:val="0068202B"/>
    <w:rsid w:val="00682B40"/>
    <w:rsid w:val="00682BAC"/>
    <w:rsid w:val="006832C8"/>
    <w:rsid w:val="00686557"/>
    <w:rsid w:val="00691502"/>
    <w:rsid w:val="00691F02"/>
    <w:rsid w:val="006922B4"/>
    <w:rsid w:val="00692508"/>
    <w:rsid w:val="00693C79"/>
    <w:rsid w:val="00694B43"/>
    <w:rsid w:val="00694E56"/>
    <w:rsid w:val="00695EC6"/>
    <w:rsid w:val="00696089"/>
    <w:rsid w:val="006964FC"/>
    <w:rsid w:val="006965F5"/>
    <w:rsid w:val="0069784F"/>
    <w:rsid w:val="006A18E8"/>
    <w:rsid w:val="006A3A36"/>
    <w:rsid w:val="006A4EDE"/>
    <w:rsid w:val="006A5ED1"/>
    <w:rsid w:val="006A6B8F"/>
    <w:rsid w:val="006B0248"/>
    <w:rsid w:val="006B345D"/>
    <w:rsid w:val="006B470D"/>
    <w:rsid w:val="006B4766"/>
    <w:rsid w:val="006C0614"/>
    <w:rsid w:val="006C13A8"/>
    <w:rsid w:val="006C2CC8"/>
    <w:rsid w:val="006C3121"/>
    <w:rsid w:val="006C3928"/>
    <w:rsid w:val="006C4491"/>
    <w:rsid w:val="006D0F1C"/>
    <w:rsid w:val="006D22D9"/>
    <w:rsid w:val="006D324E"/>
    <w:rsid w:val="006D4F6C"/>
    <w:rsid w:val="006D58CD"/>
    <w:rsid w:val="006D7EE3"/>
    <w:rsid w:val="006E2820"/>
    <w:rsid w:val="006E2BC3"/>
    <w:rsid w:val="006E403C"/>
    <w:rsid w:val="006E5626"/>
    <w:rsid w:val="006E56E1"/>
    <w:rsid w:val="006F0485"/>
    <w:rsid w:val="006F581B"/>
    <w:rsid w:val="006F7D0B"/>
    <w:rsid w:val="00700F04"/>
    <w:rsid w:val="00701422"/>
    <w:rsid w:val="007015ED"/>
    <w:rsid w:val="00701ED3"/>
    <w:rsid w:val="00702299"/>
    <w:rsid w:val="007032AE"/>
    <w:rsid w:val="0070377A"/>
    <w:rsid w:val="0070384B"/>
    <w:rsid w:val="0070489B"/>
    <w:rsid w:val="00704DA5"/>
    <w:rsid w:val="00705931"/>
    <w:rsid w:val="0070681B"/>
    <w:rsid w:val="00710A37"/>
    <w:rsid w:val="007119A4"/>
    <w:rsid w:val="007138E6"/>
    <w:rsid w:val="00713AF3"/>
    <w:rsid w:val="00716177"/>
    <w:rsid w:val="0071680F"/>
    <w:rsid w:val="007170DC"/>
    <w:rsid w:val="007225F9"/>
    <w:rsid w:val="00724378"/>
    <w:rsid w:val="00725C89"/>
    <w:rsid w:val="00727C77"/>
    <w:rsid w:val="00731008"/>
    <w:rsid w:val="007314A6"/>
    <w:rsid w:val="00731F26"/>
    <w:rsid w:val="00733A5F"/>
    <w:rsid w:val="007364A5"/>
    <w:rsid w:val="00736E1B"/>
    <w:rsid w:val="0074030F"/>
    <w:rsid w:val="007450D3"/>
    <w:rsid w:val="00745B13"/>
    <w:rsid w:val="007471F2"/>
    <w:rsid w:val="0074797B"/>
    <w:rsid w:val="007520AC"/>
    <w:rsid w:val="007527BB"/>
    <w:rsid w:val="00752F29"/>
    <w:rsid w:val="007543C9"/>
    <w:rsid w:val="00756ACE"/>
    <w:rsid w:val="00756C99"/>
    <w:rsid w:val="007631E6"/>
    <w:rsid w:val="007635D2"/>
    <w:rsid w:val="007641F3"/>
    <w:rsid w:val="007642C6"/>
    <w:rsid w:val="00764A97"/>
    <w:rsid w:val="00771CC0"/>
    <w:rsid w:val="00771DD6"/>
    <w:rsid w:val="00772281"/>
    <w:rsid w:val="007740B9"/>
    <w:rsid w:val="00775A55"/>
    <w:rsid w:val="0078034C"/>
    <w:rsid w:val="007806E0"/>
    <w:rsid w:val="00780A48"/>
    <w:rsid w:val="00782443"/>
    <w:rsid w:val="00783794"/>
    <w:rsid w:val="00785577"/>
    <w:rsid w:val="007863D3"/>
    <w:rsid w:val="0079007B"/>
    <w:rsid w:val="007905F6"/>
    <w:rsid w:val="0079085A"/>
    <w:rsid w:val="00790A45"/>
    <w:rsid w:val="00791F40"/>
    <w:rsid w:val="00792481"/>
    <w:rsid w:val="00792C01"/>
    <w:rsid w:val="0079322F"/>
    <w:rsid w:val="00793998"/>
    <w:rsid w:val="007A0415"/>
    <w:rsid w:val="007A14AB"/>
    <w:rsid w:val="007A27C7"/>
    <w:rsid w:val="007A3E45"/>
    <w:rsid w:val="007A54DE"/>
    <w:rsid w:val="007A75FE"/>
    <w:rsid w:val="007A7C26"/>
    <w:rsid w:val="007B22AC"/>
    <w:rsid w:val="007B3843"/>
    <w:rsid w:val="007B3A3A"/>
    <w:rsid w:val="007B4347"/>
    <w:rsid w:val="007B479F"/>
    <w:rsid w:val="007C0ECE"/>
    <w:rsid w:val="007C1817"/>
    <w:rsid w:val="007C1DDF"/>
    <w:rsid w:val="007C405C"/>
    <w:rsid w:val="007C6892"/>
    <w:rsid w:val="007C6B62"/>
    <w:rsid w:val="007C6F98"/>
    <w:rsid w:val="007C7009"/>
    <w:rsid w:val="007D1083"/>
    <w:rsid w:val="007D10F2"/>
    <w:rsid w:val="007D1C07"/>
    <w:rsid w:val="007D1E9D"/>
    <w:rsid w:val="007D2AE0"/>
    <w:rsid w:val="007D2E0A"/>
    <w:rsid w:val="007D5536"/>
    <w:rsid w:val="007D680B"/>
    <w:rsid w:val="007E0E6E"/>
    <w:rsid w:val="007E2273"/>
    <w:rsid w:val="007E24A0"/>
    <w:rsid w:val="007E3F76"/>
    <w:rsid w:val="007E4383"/>
    <w:rsid w:val="007E5036"/>
    <w:rsid w:val="007E6988"/>
    <w:rsid w:val="007E72BF"/>
    <w:rsid w:val="007E7C8A"/>
    <w:rsid w:val="007E7E51"/>
    <w:rsid w:val="007E7E7A"/>
    <w:rsid w:val="007F46E8"/>
    <w:rsid w:val="007F7484"/>
    <w:rsid w:val="007F75B3"/>
    <w:rsid w:val="007F77D0"/>
    <w:rsid w:val="007F7840"/>
    <w:rsid w:val="00801556"/>
    <w:rsid w:val="00804CE9"/>
    <w:rsid w:val="008058D1"/>
    <w:rsid w:val="00805F4C"/>
    <w:rsid w:val="00806061"/>
    <w:rsid w:val="00806A09"/>
    <w:rsid w:val="00806AF0"/>
    <w:rsid w:val="00806D4A"/>
    <w:rsid w:val="008103C6"/>
    <w:rsid w:val="0081077B"/>
    <w:rsid w:val="008165B0"/>
    <w:rsid w:val="00817350"/>
    <w:rsid w:val="00821F2E"/>
    <w:rsid w:val="00822785"/>
    <w:rsid w:val="00822E30"/>
    <w:rsid w:val="00822F80"/>
    <w:rsid w:val="008231A7"/>
    <w:rsid w:val="00826734"/>
    <w:rsid w:val="008269C6"/>
    <w:rsid w:val="00826F8F"/>
    <w:rsid w:val="00831097"/>
    <w:rsid w:val="00831FC2"/>
    <w:rsid w:val="00832A87"/>
    <w:rsid w:val="008333CE"/>
    <w:rsid w:val="00834754"/>
    <w:rsid w:val="00836589"/>
    <w:rsid w:val="00841A71"/>
    <w:rsid w:val="00842621"/>
    <w:rsid w:val="00843707"/>
    <w:rsid w:val="008469B2"/>
    <w:rsid w:val="00850D63"/>
    <w:rsid w:val="00850E20"/>
    <w:rsid w:val="00852696"/>
    <w:rsid w:val="00852965"/>
    <w:rsid w:val="00854B3C"/>
    <w:rsid w:val="00854CF8"/>
    <w:rsid w:val="00855206"/>
    <w:rsid w:val="008556B4"/>
    <w:rsid w:val="00856D4C"/>
    <w:rsid w:val="008574ED"/>
    <w:rsid w:val="00857B77"/>
    <w:rsid w:val="00861B1B"/>
    <w:rsid w:val="008639D7"/>
    <w:rsid w:val="00864285"/>
    <w:rsid w:val="00865736"/>
    <w:rsid w:val="00865986"/>
    <w:rsid w:val="00870CBE"/>
    <w:rsid w:val="008723B1"/>
    <w:rsid w:val="00873A5D"/>
    <w:rsid w:val="00875D01"/>
    <w:rsid w:val="00880AA9"/>
    <w:rsid w:val="0088150C"/>
    <w:rsid w:val="00881C11"/>
    <w:rsid w:val="00881EF0"/>
    <w:rsid w:val="00882012"/>
    <w:rsid w:val="00883613"/>
    <w:rsid w:val="00884F97"/>
    <w:rsid w:val="00892BC3"/>
    <w:rsid w:val="008931EF"/>
    <w:rsid w:val="00893643"/>
    <w:rsid w:val="00893817"/>
    <w:rsid w:val="0089415B"/>
    <w:rsid w:val="008953DA"/>
    <w:rsid w:val="008975A8"/>
    <w:rsid w:val="00897708"/>
    <w:rsid w:val="008A3834"/>
    <w:rsid w:val="008A3E00"/>
    <w:rsid w:val="008A5474"/>
    <w:rsid w:val="008A6955"/>
    <w:rsid w:val="008A729E"/>
    <w:rsid w:val="008A7ADE"/>
    <w:rsid w:val="008A7FAC"/>
    <w:rsid w:val="008B4DF7"/>
    <w:rsid w:val="008B4F6A"/>
    <w:rsid w:val="008B5078"/>
    <w:rsid w:val="008B6051"/>
    <w:rsid w:val="008B63FF"/>
    <w:rsid w:val="008B6696"/>
    <w:rsid w:val="008C10D3"/>
    <w:rsid w:val="008C16F8"/>
    <w:rsid w:val="008C4641"/>
    <w:rsid w:val="008C6740"/>
    <w:rsid w:val="008D1C94"/>
    <w:rsid w:val="008D1D2C"/>
    <w:rsid w:val="008D3012"/>
    <w:rsid w:val="008D6F4C"/>
    <w:rsid w:val="008D7382"/>
    <w:rsid w:val="008E07A2"/>
    <w:rsid w:val="008E0BE7"/>
    <w:rsid w:val="008E1CB1"/>
    <w:rsid w:val="008E71B5"/>
    <w:rsid w:val="008E7B72"/>
    <w:rsid w:val="008E7C4B"/>
    <w:rsid w:val="008F020E"/>
    <w:rsid w:val="008F24BB"/>
    <w:rsid w:val="008F35EA"/>
    <w:rsid w:val="008F3937"/>
    <w:rsid w:val="008F4C89"/>
    <w:rsid w:val="008F5151"/>
    <w:rsid w:val="008F5173"/>
    <w:rsid w:val="008F6293"/>
    <w:rsid w:val="008F6C5C"/>
    <w:rsid w:val="00900DDB"/>
    <w:rsid w:val="00901F52"/>
    <w:rsid w:val="009023AA"/>
    <w:rsid w:val="00903B4E"/>
    <w:rsid w:val="009050C3"/>
    <w:rsid w:val="009061CC"/>
    <w:rsid w:val="0090633A"/>
    <w:rsid w:val="0090660C"/>
    <w:rsid w:val="009101D6"/>
    <w:rsid w:val="00911D15"/>
    <w:rsid w:val="00912038"/>
    <w:rsid w:val="009129BA"/>
    <w:rsid w:val="009131E1"/>
    <w:rsid w:val="009133D3"/>
    <w:rsid w:val="00913A9D"/>
    <w:rsid w:val="00915847"/>
    <w:rsid w:val="0091586C"/>
    <w:rsid w:val="00915B80"/>
    <w:rsid w:val="009162F0"/>
    <w:rsid w:val="00920998"/>
    <w:rsid w:val="00920EDF"/>
    <w:rsid w:val="00921E00"/>
    <w:rsid w:val="00922D49"/>
    <w:rsid w:val="00925EB7"/>
    <w:rsid w:val="00927F6D"/>
    <w:rsid w:val="00932CAA"/>
    <w:rsid w:val="0093358C"/>
    <w:rsid w:val="00933675"/>
    <w:rsid w:val="00937A8B"/>
    <w:rsid w:val="00937AD7"/>
    <w:rsid w:val="00937BBA"/>
    <w:rsid w:val="00940961"/>
    <w:rsid w:val="0094096B"/>
    <w:rsid w:val="00941196"/>
    <w:rsid w:val="009429E0"/>
    <w:rsid w:val="00943958"/>
    <w:rsid w:val="00943B63"/>
    <w:rsid w:val="00944287"/>
    <w:rsid w:val="009453AC"/>
    <w:rsid w:val="00946919"/>
    <w:rsid w:val="00946C89"/>
    <w:rsid w:val="00947F1D"/>
    <w:rsid w:val="009524EF"/>
    <w:rsid w:val="009525CA"/>
    <w:rsid w:val="009535A6"/>
    <w:rsid w:val="0095496E"/>
    <w:rsid w:val="009553EB"/>
    <w:rsid w:val="00955F9E"/>
    <w:rsid w:val="009579F5"/>
    <w:rsid w:val="00957E88"/>
    <w:rsid w:val="00964958"/>
    <w:rsid w:val="00965BC2"/>
    <w:rsid w:val="009665FA"/>
    <w:rsid w:val="00967000"/>
    <w:rsid w:val="009676DF"/>
    <w:rsid w:val="00970FDE"/>
    <w:rsid w:val="009713CD"/>
    <w:rsid w:val="00971BD0"/>
    <w:rsid w:val="00976B51"/>
    <w:rsid w:val="00977B50"/>
    <w:rsid w:val="009806AA"/>
    <w:rsid w:val="00980A1B"/>
    <w:rsid w:val="0098107B"/>
    <w:rsid w:val="00981307"/>
    <w:rsid w:val="009821A0"/>
    <w:rsid w:val="00984B65"/>
    <w:rsid w:val="00984CAF"/>
    <w:rsid w:val="0098554E"/>
    <w:rsid w:val="00987379"/>
    <w:rsid w:val="0098751C"/>
    <w:rsid w:val="0099298D"/>
    <w:rsid w:val="009946A5"/>
    <w:rsid w:val="00994E7C"/>
    <w:rsid w:val="00994F96"/>
    <w:rsid w:val="0099587B"/>
    <w:rsid w:val="009A278E"/>
    <w:rsid w:val="009A2B4A"/>
    <w:rsid w:val="009A4DA3"/>
    <w:rsid w:val="009A5EA2"/>
    <w:rsid w:val="009A6422"/>
    <w:rsid w:val="009B0336"/>
    <w:rsid w:val="009B4F8D"/>
    <w:rsid w:val="009C06FF"/>
    <w:rsid w:val="009C0887"/>
    <w:rsid w:val="009C2A1F"/>
    <w:rsid w:val="009C318C"/>
    <w:rsid w:val="009C3587"/>
    <w:rsid w:val="009C3B6F"/>
    <w:rsid w:val="009C435F"/>
    <w:rsid w:val="009C451B"/>
    <w:rsid w:val="009C68EC"/>
    <w:rsid w:val="009C6A00"/>
    <w:rsid w:val="009C781A"/>
    <w:rsid w:val="009C792F"/>
    <w:rsid w:val="009D0907"/>
    <w:rsid w:val="009D0986"/>
    <w:rsid w:val="009D1401"/>
    <w:rsid w:val="009D35EF"/>
    <w:rsid w:val="009D4438"/>
    <w:rsid w:val="009D44DF"/>
    <w:rsid w:val="009D69AD"/>
    <w:rsid w:val="009D6BCA"/>
    <w:rsid w:val="009E0B48"/>
    <w:rsid w:val="009E0EA9"/>
    <w:rsid w:val="009E1941"/>
    <w:rsid w:val="009E2A5E"/>
    <w:rsid w:val="009E51E0"/>
    <w:rsid w:val="009E618C"/>
    <w:rsid w:val="009F1019"/>
    <w:rsid w:val="009F1EE2"/>
    <w:rsid w:val="009F22ED"/>
    <w:rsid w:val="009F2608"/>
    <w:rsid w:val="009F32E0"/>
    <w:rsid w:val="009F38F5"/>
    <w:rsid w:val="009F3A64"/>
    <w:rsid w:val="009F6214"/>
    <w:rsid w:val="009F763B"/>
    <w:rsid w:val="009F791E"/>
    <w:rsid w:val="009F7B86"/>
    <w:rsid w:val="009F7CF3"/>
    <w:rsid w:val="00A00F76"/>
    <w:rsid w:val="00A01A35"/>
    <w:rsid w:val="00A02E24"/>
    <w:rsid w:val="00A03C11"/>
    <w:rsid w:val="00A10435"/>
    <w:rsid w:val="00A14955"/>
    <w:rsid w:val="00A14F11"/>
    <w:rsid w:val="00A1529F"/>
    <w:rsid w:val="00A155F9"/>
    <w:rsid w:val="00A158B2"/>
    <w:rsid w:val="00A15DB9"/>
    <w:rsid w:val="00A15F7B"/>
    <w:rsid w:val="00A163C9"/>
    <w:rsid w:val="00A16ECB"/>
    <w:rsid w:val="00A17E4F"/>
    <w:rsid w:val="00A17FB9"/>
    <w:rsid w:val="00A20CBB"/>
    <w:rsid w:val="00A20D4D"/>
    <w:rsid w:val="00A20D82"/>
    <w:rsid w:val="00A20E59"/>
    <w:rsid w:val="00A215F0"/>
    <w:rsid w:val="00A218FE"/>
    <w:rsid w:val="00A21954"/>
    <w:rsid w:val="00A21CA6"/>
    <w:rsid w:val="00A226F8"/>
    <w:rsid w:val="00A22AFC"/>
    <w:rsid w:val="00A23102"/>
    <w:rsid w:val="00A2379E"/>
    <w:rsid w:val="00A24AEE"/>
    <w:rsid w:val="00A25463"/>
    <w:rsid w:val="00A256ED"/>
    <w:rsid w:val="00A260B9"/>
    <w:rsid w:val="00A27BAF"/>
    <w:rsid w:val="00A33AE2"/>
    <w:rsid w:val="00A35A3C"/>
    <w:rsid w:val="00A404FF"/>
    <w:rsid w:val="00A42B58"/>
    <w:rsid w:val="00A45882"/>
    <w:rsid w:val="00A45D95"/>
    <w:rsid w:val="00A46FDC"/>
    <w:rsid w:val="00A4732F"/>
    <w:rsid w:val="00A50D57"/>
    <w:rsid w:val="00A516E0"/>
    <w:rsid w:val="00A51A21"/>
    <w:rsid w:val="00A5276F"/>
    <w:rsid w:val="00A5668F"/>
    <w:rsid w:val="00A5696F"/>
    <w:rsid w:val="00A56B2F"/>
    <w:rsid w:val="00A5718C"/>
    <w:rsid w:val="00A60498"/>
    <w:rsid w:val="00A61127"/>
    <w:rsid w:val="00A61928"/>
    <w:rsid w:val="00A62637"/>
    <w:rsid w:val="00A643FD"/>
    <w:rsid w:val="00A6590F"/>
    <w:rsid w:val="00A65FE3"/>
    <w:rsid w:val="00A6677A"/>
    <w:rsid w:val="00A67BD6"/>
    <w:rsid w:val="00A70671"/>
    <w:rsid w:val="00A71032"/>
    <w:rsid w:val="00A7248A"/>
    <w:rsid w:val="00A74843"/>
    <w:rsid w:val="00A7583D"/>
    <w:rsid w:val="00A81281"/>
    <w:rsid w:val="00A82878"/>
    <w:rsid w:val="00A8472F"/>
    <w:rsid w:val="00A84AFE"/>
    <w:rsid w:val="00A84E04"/>
    <w:rsid w:val="00A85608"/>
    <w:rsid w:val="00A861F4"/>
    <w:rsid w:val="00A9136B"/>
    <w:rsid w:val="00A91629"/>
    <w:rsid w:val="00A93AE2"/>
    <w:rsid w:val="00A95A9B"/>
    <w:rsid w:val="00A960B5"/>
    <w:rsid w:val="00A96800"/>
    <w:rsid w:val="00AA00F8"/>
    <w:rsid w:val="00AA0CBF"/>
    <w:rsid w:val="00AA1A1F"/>
    <w:rsid w:val="00AA2AF0"/>
    <w:rsid w:val="00AA3F66"/>
    <w:rsid w:val="00AA58D0"/>
    <w:rsid w:val="00AA7F36"/>
    <w:rsid w:val="00AB25FD"/>
    <w:rsid w:val="00AB31E8"/>
    <w:rsid w:val="00AC194C"/>
    <w:rsid w:val="00AC19AF"/>
    <w:rsid w:val="00AC3555"/>
    <w:rsid w:val="00AC3BD1"/>
    <w:rsid w:val="00AC3CAD"/>
    <w:rsid w:val="00AC4799"/>
    <w:rsid w:val="00AC5174"/>
    <w:rsid w:val="00AC519B"/>
    <w:rsid w:val="00AC7476"/>
    <w:rsid w:val="00AC754C"/>
    <w:rsid w:val="00AD0010"/>
    <w:rsid w:val="00AD0E13"/>
    <w:rsid w:val="00AD3DFE"/>
    <w:rsid w:val="00AD42E2"/>
    <w:rsid w:val="00AD4592"/>
    <w:rsid w:val="00AD55A7"/>
    <w:rsid w:val="00AD6D90"/>
    <w:rsid w:val="00AE01F5"/>
    <w:rsid w:val="00AE0737"/>
    <w:rsid w:val="00AE092F"/>
    <w:rsid w:val="00AE1CFE"/>
    <w:rsid w:val="00AE36B2"/>
    <w:rsid w:val="00AE393A"/>
    <w:rsid w:val="00AE45D8"/>
    <w:rsid w:val="00AE53CB"/>
    <w:rsid w:val="00AE6FC1"/>
    <w:rsid w:val="00AE75B8"/>
    <w:rsid w:val="00AF1AD4"/>
    <w:rsid w:val="00AF2ADD"/>
    <w:rsid w:val="00AF2D6D"/>
    <w:rsid w:val="00AF4801"/>
    <w:rsid w:val="00AF4F11"/>
    <w:rsid w:val="00AF541E"/>
    <w:rsid w:val="00AF5835"/>
    <w:rsid w:val="00AF6234"/>
    <w:rsid w:val="00AF7F42"/>
    <w:rsid w:val="00B01FA4"/>
    <w:rsid w:val="00B02744"/>
    <w:rsid w:val="00B03040"/>
    <w:rsid w:val="00B038F0"/>
    <w:rsid w:val="00B06991"/>
    <w:rsid w:val="00B0765A"/>
    <w:rsid w:val="00B07B28"/>
    <w:rsid w:val="00B11151"/>
    <w:rsid w:val="00B11581"/>
    <w:rsid w:val="00B12ECD"/>
    <w:rsid w:val="00B13FFE"/>
    <w:rsid w:val="00B144DC"/>
    <w:rsid w:val="00B144E3"/>
    <w:rsid w:val="00B21A2C"/>
    <w:rsid w:val="00B21EAF"/>
    <w:rsid w:val="00B2214B"/>
    <w:rsid w:val="00B24402"/>
    <w:rsid w:val="00B25D7C"/>
    <w:rsid w:val="00B277AF"/>
    <w:rsid w:val="00B301C4"/>
    <w:rsid w:val="00B31542"/>
    <w:rsid w:val="00B342A3"/>
    <w:rsid w:val="00B3597D"/>
    <w:rsid w:val="00B35DBD"/>
    <w:rsid w:val="00B405C0"/>
    <w:rsid w:val="00B40687"/>
    <w:rsid w:val="00B40BAE"/>
    <w:rsid w:val="00B4287D"/>
    <w:rsid w:val="00B435C3"/>
    <w:rsid w:val="00B45F5A"/>
    <w:rsid w:val="00B47931"/>
    <w:rsid w:val="00B47A69"/>
    <w:rsid w:val="00B50D74"/>
    <w:rsid w:val="00B529DB"/>
    <w:rsid w:val="00B53635"/>
    <w:rsid w:val="00B5385F"/>
    <w:rsid w:val="00B53CD8"/>
    <w:rsid w:val="00B61E11"/>
    <w:rsid w:val="00B623C9"/>
    <w:rsid w:val="00B63656"/>
    <w:rsid w:val="00B63C09"/>
    <w:rsid w:val="00B6559C"/>
    <w:rsid w:val="00B663DE"/>
    <w:rsid w:val="00B66856"/>
    <w:rsid w:val="00B67249"/>
    <w:rsid w:val="00B707FF"/>
    <w:rsid w:val="00B7087A"/>
    <w:rsid w:val="00B7102B"/>
    <w:rsid w:val="00B72310"/>
    <w:rsid w:val="00B72EFA"/>
    <w:rsid w:val="00B74162"/>
    <w:rsid w:val="00B74C6B"/>
    <w:rsid w:val="00B74FAB"/>
    <w:rsid w:val="00B75CAD"/>
    <w:rsid w:val="00B76712"/>
    <w:rsid w:val="00B776A3"/>
    <w:rsid w:val="00B82A21"/>
    <w:rsid w:val="00B83EB4"/>
    <w:rsid w:val="00B85186"/>
    <w:rsid w:val="00B85C77"/>
    <w:rsid w:val="00B86455"/>
    <w:rsid w:val="00B87A69"/>
    <w:rsid w:val="00B90980"/>
    <w:rsid w:val="00B90A06"/>
    <w:rsid w:val="00B91277"/>
    <w:rsid w:val="00B92634"/>
    <w:rsid w:val="00B92F08"/>
    <w:rsid w:val="00B948E4"/>
    <w:rsid w:val="00B952A0"/>
    <w:rsid w:val="00B96200"/>
    <w:rsid w:val="00B967F6"/>
    <w:rsid w:val="00BA046E"/>
    <w:rsid w:val="00BA1561"/>
    <w:rsid w:val="00BA2BC8"/>
    <w:rsid w:val="00BA3C66"/>
    <w:rsid w:val="00BA5869"/>
    <w:rsid w:val="00BA6CC4"/>
    <w:rsid w:val="00BB234A"/>
    <w:rsid w:val="00BB2358"/>
    <w:rsid w:val="00BB2C6A"/>
    <w:rsid w:val="00BB44CE"/>
    <w:rsid w:val="00BB51B3"/>
    <w:rsid w:val="00BB5CB9"/>
    <w:rsid w:val="00BB6461"/>
    <w:rsid w:val="00BB77E7"/>
    <w:rsid w:val="00BC5500"/>
    <w:rsid w:val="00BC59DA"/>
    <w:rsid w:val="00BD0356"/>
    <w:rsid w:val="00BD0A10"/>
    <w:rsid w:val="00BD2448"/>
    <w:rsid w:val="00BD2605"/>
    <w:rsid w:val="00BD3858"/>
    <w:rsid w:val="00BD3C20"/>
    <w:rsid w:val="00BD4A2D"/>
    <w:rsid w:val="00BD5B46"/>
    <w:rsid w:val="00BD68E9"/>
    <w:rsid w:val="00BD69B4"/>
    <w:rsid w:val="00BE05E0"/>
    <w:rsid w:val="00BE1781"/>
    <w:rsid w:val="00BE18A2"/>
    <w:rsid w:val="00BE232C"/>
    <w:rsid w:val="00BE37DB"/>
    <w:rsid w:val="00BE3883"/>
    <w:rsid w:val="00BE5368"/>
    <w:rsid w:val="00BE7B12"/>
    <w:rsid w:val="00BF1CD0"/>
    <w:rsid w:val="00BF46DB"/>
    <w:rsid w:val="00BF5E77"/>
    <w:rsid w:val="00BF6187"/>
    <w:rsid w:val="00BF6D20"/>
    <w:rsid w:val="00BF6FCC"/>
    <w:rsid w:val="00BF7AF4"/>
    <w:rsid w:val="00C0313D"/>
    <w:rsid w:val="00C04870"/>
    <w:rsid w:val="00C04E56"/>
    <w:rsid w:val="00C0680E"/>
    <w:rsid w:val="00C06CEB"/>
    <w:rsid w:val="00C072AE"/>
    <w:rsid w:val="00C144E8"/>
    <w:rsid w:val="00C1578E"/>
    <w:rsid w:val="00C164D2"/>
    <w:rsid w:val="00C16536"/>
    <w:rsid w:val="00C174DA"/>
    <w:rsid w:val="00C21B47"/>
    <w:rsid w:val="00C23910"/>
    <w:rsid w:val="00C23C9D"/>
    <w:rsid w:val="00C25F99"/>
    <w:rsid w:val="00C2623D"/>
    <w:rsid w:val="00C26BE7"/>
    <w:rsid w:val="00C26CB1"/>
    <w:rsid w:val="00C32FE6"/>
    <w:rsid w:val="00C33114"/>
    <w:rsid w:val="00C33B15"/>
    <w:rsid w:val="00C354BE"/>
    <w:rsid w:val="00C359B8"/>
    <w:rsid w:val="00C36867"/>
    <w:rsid w:val="00C36CA1"/>
    <w:rsid w:val="00C40713"/>
    <w:rsid w:val="00C41D79"/>
    <w:rsid w:val="00C42070"/>
    <w:rsid w:val="00C42A89"/>
    <w:rsid w:val="00C46A2B"/>
    <w:rsid w:val="00C47888"/>
    <w:rsid w:val="00C501A8"/>
    <w:rsid w:val="00C50930"/>
    <w:rsid w:val="00C51294"/>
    <w:rsid w:val="00C51325"/>
    <w:rsid w:val="00C51EB5"/>
    <w:rsid w:val="00C5390F"/>
    <w:rsid w:val="00C53C2D"/>
    <w:rsid w:val="00C5520E"/>
    <w:rsid w:val="00C553BA"/>
    <w:rsid w:val="00C55E72"/>
    <w:rsid w:val="00C56953"/>
    <w:rsid w:val="00C57323"/>
    <w:rsid w:val="00C57708"/>
    <w:rsid w:val="00C6070A"/>
    <w:rsid w:val="00C60C24"/>
    <w:rsid w:val="00C63F4D"/>
    <w:rsid w:val="00C63FA5"/>
    <w:rsid w:val="00C6673E"/>
    <w:rsid w:val="00C667C6"/>
    <w:rsid w:val="00C66E32"/>
    <w:rsid w:val="00C703BA"/>
    <w:rsid w:val="00C71032"/>
    <w:rsid w:val="00C719A6"/>
    <w:rsid w:val="00C72265"/>
    <w:rsid w:val="00C76A87"/>
    <w:rsid w:val="00C77730"/>
    <w:rsid w:val="00C77C33"/>
    <w:rsid w:val="00C810A0"/>
    <w:rsid w:val="00C824F3"/>
    <w:rsid w:val="00C82E8E"/>
    <w:rsid w:val="00C84322"/>
    <w:rsid w:val="00C84B0F"/>
    <w:rsid w:val="00C86113"/>
    <w:rsid w:val="00C871F9"/>
    <w:rsid w:val="00C91EB5"/>
    <w:rsid w:val="00C9288E"/>
    <w:rsid w:val="00C93698"/>
    <w:rsid w:val="00C938D5"/>
    <w:rsid w:val="00C9438B"/>
    <w:rsid w:val="00C94815"/>
    <w:rsid w:val="00C96B85"/>
    <w:rsid w:val="00C96F72"/>
    <w:rsid w:val="00C971F0"/>
    <w:rsid w:val="00C97C2F"/>
    <w:rsid w:val="00CA034D"/>
    <w:rsid w:val="00CA05B8"/>
    <w:rsid w:val="00CA0BFE"/>
    <w:rsid w:val="00CA1A7F"/>
    <w:rsid w:val="00CA3C50"/>
    <w:rsid w:val="00CA515F"/>
    <w:rsid w:val="00CA701A"/>
    <w:rsid w:val="00CA7C13"/>
    <w:rsid w:val="00CB2577"/>
    <w:rsid w:val="00CB4862"/>
    <w:rsid w:val="00CB593D"/>
    <w:rsid w:val="00CB59A1"/>
    <w:rsid w:val="00CB6E06"/>
    <w:rsid w:val="00CB7527"/>
    <w:rsid w:val="00CB7D34"/>
    <w:rsid w:val="00CC00A0"/>
    <w:rsid w:val="00CC2CA7"/>
    <w:rsid w:val="00CC3197"/>
    <w:rsid w:val="00CC3BCB"/>
    <w:rsid w:val="00CC5011"/>
    <w:rsid w:val="00CC5303"/>
    <w:rsid w:val="00CC53AC"/>
    <w:rsid w:val="00CC6409"/>
    <w:rsid w:val="00CC64A9"/>
    <w:rsid w:val="00CD10E5"/>
    <w:rsid w:val="00CD1E23"/>
    <w:rsid w:val="00CD2794"/>
    <w:rsid w:val="00CD3DA5"/>
    <w:rsid w:val="00CD4C28"/>
    <w:rsid w:val="00CD53FB"/>
    <w:rsid w:val="00CD765A"/>
    <w:rsid w:val="00CE0B68"/>
    <w:rsid w:val="00CE121C"/>
    <w:rsid w:val="00CE2887"/>
    <w:rsid w:val="00CE29D6"/>
    <w:rsid w:val="00CE4D47"/>
    <w:rsid w:val="00CE5454"/>
    <w:rsid w:val="00CE5C8B"/>
    <w:rsid w:val="00CE5FA7"/>
    <w:rsid w:val="00CF07C3"/>
    <w:rsid w:val="00CF11A2"/>
    <w:rsid w:val="00CF17BE"/>
    <w:rsid w:val="00CF1D04"/>
    <w:rsid w:val="00CF2D22"/>
    <w:rsid w:val="00CF316C"/>
    <w:rsid w:val="00CF335C"/>
    <w:rsid w:val="00CF36C9"/>
    <w:rsid w:val="00CF441C"/>
    <w:rsid w:val="00CF49A5"/>
    <w:rsid w:val="00D01471"/>
    <w:rsid w:val="00D037F8"/>
    <w:rsid w:val="00D0412F"/>
    <w:rsid w:val="00D04987"/>
    <w:rsid w:val="00D07579"/>
    <w:rsid w:val="00D07D59"/>
    <w:rsid w:val="00D126CF"/>
    <w:rsid w:val="00D12834"/>
    <w:rsid w:val="00D1295F"/>
    <w:rsid w:val="00D13017"/>
    <w:rsid w:val="00D1303E"/>
    <w:rsid w:val="00D13862"/>
    <w:rsid w:val="00D1569A"/>
    <w:rsid w:val="00D16E9D"/>
    <w:rsid w:val="00D16EEA"/>
    <w:rsid w:val="00D219D5"/>
    <w:rsid w:val="00D21DA3"/>
    <w:rsid w:val="00D227CC"/>
    <w:rsid w:val="00D23243"/>
    <w:rsid w:val="00D24C55"/>
    <w:rsid w:val="00D26420"/>
    <w:rsid w:val="00D27D13"/>
    <w:rsid w:val="00D27EFB"/>
    <w:rsid w:val="00D31A10"/>
    <w:rsid w:val="00D32A33"/>
    <w:rsid w:val="00D330D6"/>
    <w:rsid w:val="00D334A0"/>
    <w:rsid w:val="00D334EE"/>
    <w:rsid w:val="00D36838"/>
    <w:rsid w:val="00D3786B"/>
    <w:rsid w:val="00D404EC"/>
    <w:rsid w:val="00D41630"/>
    <w:rsid w:val="00D43A5C"/>
    <w:rsid w:val="00D43B55"/>
    <w:rsid w:val="00D44295"/>
    <w:rsid w:val="00D45422"/>
    <w:rsid w:val="00D45AFB"/>
    <w:rsid w:val="00D47857"/>
    <w:rsid w:val="00D47AE1"/>
    <w:rsid w:val="00D5163D"/>
    <w:rsid w:val="00D52429"/>
    <w:rsid w:val="00D527E5"/>
    <w:rsid w:val="00D52AD2"/>
    <w:rsid w:val="00D52B25"/>
    <w:rsid w:val="00D53E98"/>
    <w:rsid w:val="00D54DD2"/>
    <w:rsid w:val="00D55DA7"/>
    <w:rsid w:val="00D56273"/>
    <w:rsid w:val="00D579D8"/>
    <w:rsid w:val="00D57F7F"/>
    <w:rsid w:val="00D6003F"/>
    <w:rsid w:val="00D62B4B"/>
    <w:rsid w:val="00D633E0"/>
    <w:rsid w:val="00D642A9"/>
    <w:rsid w:val="00D65312"/>
    <w:rsid w:val="00D65E05"/>
    <w:rsid w:val="00D6636A"/>
    <w:rsid w:val="00D66834"/>
    <w:rsid w:val="00D71B0A"/>
    <w:rsid w:val="00D72911"/>
    <w:rsid w:val="00D73141"/>
    <w:rsid w:val="00D735E3"/>
    <w:rsid w:val="00D74369"/>
    <w:rsid w:val="00D75393"/>
    <w:rsid w:val="00D75593"/>
    <w:rsid w:val="00D75BBE"/>
    <w:rsid w:val="00D76393"/>
    <w:rsid w:val="00D7685A"/>
    <w:rsid w:val="00D77340"/>
    <w:rsid w:val="00D80836"/>
    <w:rsid w:val="00D80CFF"/>
    <w:rsid w:val="00D81E1B"/>
    <w:rsid w:val="00D83F52"/>
    <w:rsid w:val="00D84494"/>
    <w:rsid w:val="00D853AF"/>
    <w:rsid w:val="00D85948"/>
    <w:rsid w:val="00D85ACB"/>
    <w:rsid w:val="00D85B98"/>
    <w:rsid w:val="00D85D74"/>
    <w:rsid w:val="00D86160"/>
    <w:rsid w:val="00D86472"/>
    <w:rsid w:val="00D87DF3"/>
    <w:rsid w:val="00D9063D"/>
    <w:rsid w:val="00D90886"/>
    <w:rsid w:val="00D90A3F"/>
    <w:rsid w:val="00D912C6"/>
    <w:rsid w:val="00D91650"/>
    <w:rsid w:val="00D928FF"/>
    <w:rsid w:val="00D945A3"/>
    <w:rsid w:val="00D94A29"/>
    <w:rsid w:val="00D94AAF"/>
    <w:rsid w:val="00D953B4"/>
    <w:rsid w:val="00D97FF2"/>
    <w:rsid w:val="00DA0700"/>
    <w:rsid w:val="00DA08DA"/>
    <w:rsid w:val="00DA4AB1"/>
    <w:rsid w:val="00DA535B"/>
    <w:rsid w:val="00DA53DE"/>
    <w:rsid w:val="00DA5D39"/>
    <w:rsid w:val="00DA6C24"/>
    <w:rsid w:val="00DA705C"/>
    <w:rsid w:val="00DB0C48"/>
    <w:rsid w:val="00DB2B0A"/>
    <w:rsid w:val="00DB7F67"/>
    <w:rsid w:val="00DC106A"/>
    <w:rsid w:val="00DC10C5"/>
    <w:rsid w:val="00DC4211"/>
    <w:rsid w:val="00DC4F00"/>
    <w:rsid w:val="00DD0327"/>
    <w:rsid w:val="00DD0733"/>
    <w:rsid w:val="00DD15F9"/>
    <w:rsid w:val="00DD1EB9"/>
    <w:rsid w:val="00DD1FC3"/>
    <w:rsid w:val="00DD1FE1"/>
    <w:rsid w:val="00DD2BB5"/>
    <w:rsid w:val="00DD2C13"/>
    <w:rsid w:val="00DD4A9E"/>
    <w:rsid w:val="00DD52BF"/>
    <w:rsid w:val="00DD75CB"/>
    <w:rsid w:val="00DE10D4"/>
    <w:rsid w:val="00DE30AA"/>
    <w:rsid w:val="00DE4075"/>
    <w:rsid w:val="00DE508B"/>
    <w:rsid w:val="00DE604E"/>
    <w:rsid w:val="00DF0506"/>
    <w:rsid w:val="00DF0DCE"/>
    <w:rsid w:val="00DF1338"/>
    <w:rsid w:val="00DF169D"/>
    <w:rsid w:val="00DF1AC1"/>
    <w:rsid w:val="00DF55F1"/>
    <w:rsid w:val="00DF64EF"/>
    <w:rsid w:val="00DF6F1D"/>
    <w:rsid w:val="00E00579"/>
    <w:rsid w:val="00E00778"/>
    <w:rsid w:val="00E00D1D"/>
    <w:rsid w:val="00E011CC"/>
    <w:rsid w:val="00E019D6"/>
    <w:rsid w:val="00E0232B"/>
    <w:rsid w:val="00E02ACD"/>
    <w:rsid w:val="00E02D1A"/>
    <w:rsid w:val="00E02ECF"/>
    <w:rsid w:val="00E034FF"/>
    <w:rsid w:val="00E043BE"/>
    <w:rsid w:val="00E044DC"/>
    <w:rsid w:val="00E04889"/>
    <w:rsid w:val="00E0511E"/>
    <w:rsid w:val="00E10099"/>
    <w:rsid w:val="00E10228"/>
    <w:rsid w:val="00E10603"/>
    <w:rsid w:val="00E11BF3"/>
    <w:rsid w:val="00E12DB8"/>
    <w:rsid w:val="00E1436D"/>
    <w:rsid w:val="00E14D13"/>
    <w:rsid w:val="00E151DA"/>
    <w:rsid w:val="00E1582A"/>
    <w:rsid w:val="00E15CBA"/>
    <w:rsid w:val="00E16944"/>
    <w:rsid w:val="00E16FFB"/>
    <w:rsid w:val="00E172C2"/>
    <w:rsid w:val="00E20124"/>
    <w:rsid w:val="00E2255D"/>
    <w:rsid w:val="00E22609"/>
    <w:rsid w:val="00E23AB8"/>
    <w:rsid w:val="00E25A9E"/>
    <w:rsid w:val="00E270B4"/>
    <w:rsid w:val="00E27422"/>
    <w:rsid w:val="00E32D71"/>
    <w:rsid w:val="00E32D97"/>
    <w:rsid w:val="00E33341"/>
    <w:rsid w:val="00E335A9"/>
    <w:rsid w:val="00E344BD"/>
    <w:rsid w:val="00E3486F"/>
    <w:rsid w:val="00E352E9"/>
    <w:rsid w:val="00E35530"/>
    <w:rsid w:val="00E3665B"/>
    <w:rsid w:val="00E36D47"/>
    <w:rsid w:val="00E37798"/>
    <w:rsid w:val="00E40D2D"/>
    <w:rsid w:val="00E41019"/>
    <w:rsid w:val="00E419FF"/>
    <w:rsid w:val="00E43513"/>
    <w:rsid w:val="00E43F55"/>
    <w:rsid w:val="00E4502F"/>
    <w:rsid w:val="00E45923"/>
    <w:rsid w:val="00E45AC5"/>
    <w:rsid w:val="00E4778C"/>
    <w:rsid w:val="00E501B7"/>
    <w:rsid w:val="00E51B5D"/>
    <w:rsid w:val="00E53572"/>
    <w:rsid w:val="00E607B7"/>
    <w:rsid w:val="00E6272D"/>
    <w:rsid w:val="00E65A63"/>
    <w:rsid w:val="00E666CB"/>
    <w:rsid w:val="00E70556"/>
    <w:rsid w:val="00E71ECE"/>
    <w:rsid w:val="00E72543"/>
    <w:rsid w:val="00E73856"/>
    <w:rsid w:val="00E74738"/>
    <w:rsid w:val="00E748F0"/>
    <w:rsid w:val="00E74C97"/>
    <w:rsid w:val="00E75924"/>
    <w:rsid w:val="00E804F1"/>
    <w:rsid w:val="00E81673"/>
    <w:rsid w:val="00E820EA"/>
    <w:rsid w:val="00E8235F"/>
    <w:rsid w:val="00E831EA"/>
    <w:rsid w:val="00E83C69"/>
    <w:rsid w:val="00E83F2A"/>
    <w:rsid w:val="00E848A8"/>
    <w:rsid w:val="00E848EE"/>
    <w:rsid w:val="00E871DE"/>
    <w:rsid w:val="00E9151B"/>
    <w:rsid w:val="00E91922"/>
    <w:rsid w:val="00E92382"/>
    <w:rsid w:val="00E92D6E"/>
    <w:rsid w:val="00E94E30"/>
    <w:rsid w:val="00E96AD7"/>
    <w:rsid w:val="00E97F7D"/>
    <w:rsid w:val="00EA0574"/>
    <w:rsid w:val="00EA0FA7"/>
    <w:rsid w:val="00EA2E47"/>
    <w:rsid w:val="00EA3AA1"/>
    <w:rsid w:val="00EA5254"/>
    <w:rsid w:val="00EA5A37"/>
    <w:rsid w:val="00EA71CC"/>
    <w:rsid w:val="00EB1940"/>
    <w:rsid w:val="00EB2DE6"/>
    <w:rsid w:val="00EB4BD1"/>
    <w:rsid w:val="00EB7632"/>
    <w:rsid w:val="00EC0426"/>
    <w:rsid w:val="00EC4F10"/>
    <w:rsid w:val="00ED0A8A"/>
    <w:rsid w:val="00ED16F0"/>
    <w:rsid w:val="00ED186E"/>
    <w:rsid w:val="00ED2F80"/>
    <w:rsid w:val="00ED3686"/>
    <w:rsid w:val="00ED4861"/>
    <w:rsid w:val="00ED5101"/>
    <w:rsid w:val="00ED5561"/>
    <w:rsid w:val="00ED6E6D"/>
    <w:rsid w:val="00ED7A3D"/>
    <w:rsid w:val="00EE0533"/>
    <w:rsid w:val="00EE29ED"/>
    <w:rsid w:val="00EE3F47"/>
    <w:rsid w:val="00EE4A5F"/>
    <w:rsid w:val="00EE5691"/>
    <w:rsid w:val="00EE7183"/>
    <w:rsid w:val="00EE7CED"/>
    <w:rsid w:val="00EF0458"/>
    <w:rsid w:val="00EF0729"/>
    <w:rsid w:val="00EF07FD"/>
    <w:rsid w:val="00EF1C5E"/>
    <w:rsid w:val="00EF214C"/>
    <w:rsid w:val="00EF387B"/>
    <w:rsid w:val="00F00914"/>
    <w:rsid w:val="00F02815"/>
    <w:rsid w:val="00F03ADC"/>
    <w:rsid w:val="00F03EF8"/>
    <w:rsid w:val="00F04405"/>
    <w:rsid w:val="00F05023"/>
    <w:rsid w:val="00F0672F"/>
    <w:rsid w:val="00F0788E"/>
    <w:rsid w:val="00F07ECD"/>
    <w:rsid w:val="00F106DB"/>
    <w:rsid w:val="00F1125D"/>
    <w:rsid w:val="00F11481"/>
    <w:rsid w:val="00F1344A"/>
    <w:rsid w:val="00F13C8B"/>
    <w:rsid w:val="00F16893"/>
    <w:rsid w:val="00F20224"/>
    <w:rsid w:val="00F2159B"/>
    <w:rsid w:val="00F21EE6"/>
    <w:rsid w:val="00F229AE"/>
    <w:rsid w:val="00F22C4B"/>
    <w:rsid w:val="00F22CAA"/>
    <w:rsid w:val="00F22CE1"/>
    <w:rsid w:val="00F2459E"/>
    <w:rsid w:val="00F24D75"/>
    <w:rsid w:val="00F26F80"/>
    <w:rsid w:val="00F277F0"/>
    <w:rsid w:val="00F31103"/>
    <w:rsid w:val="00F31AFC"/>
    <w:rsid w:val="00F32724"/>
    <w:rsid w:val="00F345CF"/>
    <w:rsid w:val="00F407C6"/>
    <w:rsid w:val="00F40E3D"/>
    <w:rsid w:val="00F41009"/>
    <w:rsid w:val="00F42A07"/>
    <w:rsid w:val="00F4325A"/>
    <w:rsid w:val="00F460B4"/>
    <w:rsid w:val="00F4689F"/>
    <w:rsid w:val="00F46FE7"/>
    <w:rsid w:val="00F47C71"/>
    <w:rsid w:val="00F5020E"/>
    <w:rsid w:val="00F514B8"/>
    <w:rsid w:val="00F52923"/>
    <w:rsid w:val="00F54389"/>
    <w:rsid w:val="00F555DD"/>
    <w:rsid w:val="00F55B63"/>
    <w:rsid w:val="00F56929"/>
    <w:rsid w:val="00F56F64"/>
    <w:rsid w:val="00F57566"/>
    <w:rsid w:val="00F57B27"/>
    <w:rsid w:val="00F57E12"/>
    <w:rsid w:val="00F57FB6"/>
    <w:rsid w:val="00F601BC"/>
    <w:rsid w:val="00F61FF1"/>
    <w:rsid w:val="00F626C7"/>
    <w:rsid w:val="00F629D4"/>
    <w:rsid w:val="00F63063"/>
    <w:rsid w:val="00F6363E"/>
    <w:rsid w:val="00F63F79"/>
    <w:rsid w:val="00F65D15"/>
    <w:rsid w:val="00F66D7A"/>
    <w:rsid w:val="00F71486"/>
    <w:rsid w:val="00F72D1B"/>
    <w:rsid w:val="00F72FE9"/>
    <w:rsid w:val="00F73147"/>
    <w:rsid w:val="00F7380F"/>
    <w:rsid w:val="00F746F6"/>
    <w:rsid w:val="00F75B29"/>
    <w:rsid w:val="00F7615E"/>
    <w:rsid w:val="00F80F0F"/>
    <w:rsid w:val="00F81401"/>
    <w:rsid w:val="00F83EBC"/>
    <w:rsid w:val="00F84C76"/>
    <w:rsid w:val="00F90705"/>
    <w:rsid w:val="00F90B0A"/>
    <w:rsid w:val="00F90CC4"/>
    <w:rsid w:val="00F924CB"/>
    <w:rsid w:val="00F93D97"/>
    <w:rsid w:val="00F94206"/>
    <w:rsid w:val="00F95589"/>
    <w:rsid w:val="00F956E7"/>
    <w:rsid w:val="00F95DD3"/>
    <w:rsid w:val="00F96C5A"/>
    <w:rsid w:val="00F97B53"/>
    <w:rsid w:val="00FA1359"/>
    <w:rsid w:val="00FA155F"/>
    <w:rsid w:val="00FA17DD"/>
    <w:rsid w:val="00FA1D38"/>
    <w:rsid w:val="00FA2C17"/>
    <w:rsid w:val="00FA357E"/>
    <w:rsid w:val="00FA37CA"/>
    <w:rsid w:val="00FA3D51"/>
    <w:rsid w:val="00FA42AC"/>
    <w:rsid w:val="00FA69FD"/>
    <w:rsid w:val="00FB040B"/>
    <w:rsid w:val="00FB312E"/>
    <w:rsid w:val="00FB37E0"/>
    <w:rsid w:val="00FB3812"/>
    <w:rsid w:val="00FB49B9"/>
    <w:rsid w:val="00FB5362"/>
    <w:rsid w:val="00FB5937"/>
    <w:rsid w:val="00FB62DE"/>
    <w:rsid w:val="00FC1AD8"/>
    <w:rsid w:val="00FC31D9"/>
    <w:rsid w:val="00FC37C1"/>
    <w:rsid w:val="00FC5690"/>
    <w:rsid w:val="00FC58DB"/>
    <w:rsid w:val="00FC7B26"/>
    <w:rsid w:val="00FD03E4"/>
    <w:rsid w:val="00FD0A77"/>
    <w:rsid w:val="00FD274D"/>
    <w:rsid w:val="00FD362E"/>
    <w:rsid w:val="00FD5DAA"/>
    <w:rsid w:val="00FE26BB"/>
    <w:rsid w:val="00FE3CCE"/>
    <w:rsid w:val="00FE484A"/>
    <w:rsid w:val="00FE4C62"/>
    <w:rsid w:val="00FF2A54"/>
    <w:rsid w:val="00FF3A51"/>
    <w:rsid w:val="00FF5305"/>
    <w:rsid w:val="00FF5A9D"/>
    <w:rsid w:val="00FF6F6A"/>
    <w:rsid w:val="00FF7E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C2912A"/>
  <w15:docId w15:val="{161EF4B8-7F07-4DED-81E9-9A64834C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63"/>
    <w:pPr>
      <w:ind w:firstLine="70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040A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40A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40AC0"/>
    <w:pPr>
      <w:keepNext/>
      <w:jc w:val="center"/>
      <w:outlineLvl w:val="2"/>
    </w:pPr>
    <w:rPr>
      <w:b/>
      <w:caps/>
      <w:spacing w:val="50"/>
      <w:szCs w:val="20"/>
      <w:lang w:eastAsia="en-US"/>
    </w:rPr>
  </w:style>
  <w:style w:type="paragraph" w:styleId="Heading4">
    <w:name w:val="heading 4"/>
    <w:basedOn w:val="Normal"/>
    <w:next w:val="Normal"/>
    <w:link w:val="Heading4Char"/>
    <w:uiPriority w:val="99"/>
    <w:unhideWhenUsed/>
    <w:qFormat/>
    <w:rsid w:val="00040AC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040AC0"/>
    <w:pPr>
      <w:keepNext/>
      <w:jc w:val="center"/>
      <w:outlineLvl w:val="4"/>
    </w:pPr>
    <w:rPr>
      <w:i/>
      <w:szCs w:val="20"/>
      <w:lang w:eastAsia="en-US"/>
    </w:rPr>
  </w:style>
  <w:style w:type="paragraph" w:styleId="Heading6">
    <w:name w:val="heading 6"/>
    <w:basedOn w:val="Normal"/>
    <w:next w:val="Normal"/>
    <w:link w:val="Heading6Char"/>
    <w:uiPriority w:val="99"/>
    <w:qFormat/>
    <w:rsid w:val="00040AC0"/>
    <w:pPr>
      <w:spacing w:before="240" w:after="60"/>
      <w:outlineLvl w:val="5"/>
    </w:pPr>
    <w:rPr>
      <w:b/>
      <w:bCs/>
      <w:sz w:val="22"/>
      <w:szCs w:val="22"/>
      <w:lang w:eastAsia="en-US"/>
    </w:rPr>
  </w:style>
  <w:style w:type="paragraph" w:styleId="Heading7">
    <w:name w:val="heading 7"/>
    <w:basedOn w:val="Normal"/>
    <w:next w:val="Normal"/>
    <w:link w:val="Heading7Char"/>
    <w:uiPriority w:val="99"/>
    <w:qFormat/>
    <w:rsid w:val="00040AC0"/>
    <w:pPr>
      <w:spacing w:before="240" w:after="60"/>
      <w:outlineLvl w:val="6"/>
    </w:pPr>
    <w:rPr>
      <w:rFonts w:ascii="Calibri" w:hAnsi="Calibri"/>
    </w:rPr>
  </w:style>
  <w:style w:type="paragraph" w:styleId="Heading9">
    <w:name w:val="heading 9"/>
    <w:basedOn w:val="Normal"/>
    <w:next w:val="Normal"/>
    <w:link w:val="Heading9Char"/>
    <w:uiPriority w:val="99"/>
    <w:qFormat/>
    <w:rsid w:val="00040AC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40AC0"/>
    <w:rPr>
      <w:rFonts w:ascii="Times New Roman" w:eastAsia="Times New Roman" w:hAnsi="Times New Roman" w:cs="Times New Roman"/>
      <w:b/>
      <w:caps/>
      <w:spacing w:val="50"/>
      <w:sz w:val="24"/>
      <w:szCs w:val="20"/>
    </w:rPr>
  </w:style>
  <w:style w:type="paragraph" w:styleId="Caption">
    <w:name w:val="caption"/>
    <w:basedOn w:val="Normal"/>
    <w:next w:val="Normal"/>
    <w:uiPriority w:val="99"/>
    <w:qFormat/>
    <w:rsid w:val="00040AC0"/>
    <w:pPr>
      <w:jc w:val="center"/>
    </w:pPr>
    <w:rPr>
      <w:b/>
      <w:caps/>
      <w:sz w:val="22"/>
      <w:szCs w:val="20"/>
      <w:lang w:eastAsia="en-US"/>
    </w:rPr>
  </w:style>
  <w:style w:type="paragraph" w:styleId="BodyText">
    <w:name w:val="Body Text"/>
    <w:basedOn w:val="Normal"/>
    <w:link w:val="BodyTextChar"/>
    <w:uiPriority w:val="99"/>
    <w:rsid w:val="00040AC0"/>
    <w:rPr>
      <w:szCs w:val="20"/>
      <w:lang w:eastAsia="en-US"/>
    </w:rPr>
  </w:style>
  <w:style w:type="character" w:customStyle="1" w:styleId="BodyTextChar">
    <w:name w:val="Body Text Char"/>
    <w:link w:val="BodyText"/>
    <w:uiPriority w:val="99"/>
    <w:rsid w:val="00040AC0"/>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040AC0"/>
    <w:rPr>
      <w:rFonts w:ascii="Tahoma" w:hAnsi="Tahoma" w:cs="Tahoma"/>
      <w:sz w:val="16"/>
      <w:szCs w:val="16"/>
    </w:rPr>
  </w:style>
  <w:style w:type="character" w:customStyle="1" w:styleId="BalloonTextChar">
    <w:name w:val="Balloon Text Char"/>
    <w:link w:val="BalloonText"/>
    <w:uiPriority w:val="99"/>
    <w:rsid w:val="00040AC0"/>
    <w:rPr>
      <w:rFonts w:ascii="Tahoma" w:eastAsia="Times New Roman" w:hAnsi="Tahoma" w:cs="Tahoma"/>
      <w:sz w:val="16"/>
      <w:szCs w:val="16"/>
      <w:lang w:eastAsia="lt-LT"/>
    </w:rPr>
  </w:style>
  <w:style w:type="character" w:customStyle="1" w:styleId="Heading4Char">
    <w:name w:val="Heading 4 Char"/>
    <w:link w:val="Heading4"/>
    <w:uiPriority w:val="99"/>
    <w:rsid w:val="00040AC0"/>
    <w:rPr>
      <w:rFonts w:ascii="Cambria" w:eastAsia="Times New Roman" w:hAnsi="Cambria" w:cs="Times New Roman"/>
      <w:b/>
      <w:bCs/>
      <w:i/>
      <w:iCs/>
      <w:color w:val="4F81BD"/>
      <w:sz w:val="24"/>
      <w:szCs w:val="24"/>
      <w:lang w:eastAsia="lt-LT"/>
    </w:rPr>
  </w:style>
  <w:style w:type="character" w:customStyle="1" w:styleId="Heading1Char">
    <w:name w:val="Heading 1 Char"/>
    <w:link w:val="Heading1"/>
    <w:uiPriority w:val="99"/>
    <w:rsid w:val="00040AC0"/>
    <w:rPr>
      <w:rFonts w:ascii="Arial" w:eastAsia="Times New Roman" w:hAnsi="Arial" w:cs="Arial"/>
      <w:b/>
      <w:bCs/>
      <w:kern w:val="32"/>
      <w:sz w:val="32"/>
      <w:szCs w:val="32"/>
      <w:lang w:eastAsia="lt-LT"/>
    </w:rPr>
  </w:style>
  <w:style w:type="character" w:customStyle="1" w:styleId="Heading2Char">
    <w:name w:val="Heading 2 Char"/>
    <w:link w:val="Heading2"/>
    <w:uiPriority w:val="99"/>
    <w:rsid w:val="00040AC0"/>
    <w:rPr>
      <w:rFonts w:ascii="Arial" w:eastAsia="Times New Roman" w:hAnsi="Arial" w:cs="Arial"/>
      <w:b/>
      <w:bCs/>
      <w:i/>
      <w:iCs/>
      <w:sz w:val="28"/>
      <w:szCs w:val="28"/>
      <w:lang w:eastAsia="lt-LT"/>
    </w:rPr>
  </w:style>
  <w:style w:type="character" w:customStyle="1" w:styleId="Heading5Char">
    <w:name w:val="Heading 5 Char"/>
    <w:link w:val="Heading5"/>
    <w:uiPriority w:val="99"/>
    <w:rsid w:val="00040AC0"/>
    <w:rPr>
      <w:rFonts w:ascii="Times New Roman" w:eastAsia="Times New Roman" w:hAnsi="Times New Roman" w:cs="Times New Roman"/>
      <w:i/>
      <w:sz w:val="24"/>
      <w:szCs w:val="20"/>
    </w:rPr>
  </w:style>
  <w:style w:type="character" w:customStyle="1" w:styleId="Heading6Char">
    <w:name w:val="Heading 6 Char"/>
    <w:link w:val="Heading6"/>
    <w:uiPriority w:val="99"/>
    <w:rsid w:val="00040AC0"/>
    <w:rPr>
      <w:rFonts w:ascii="Times New Roman" w:eastAsia="Times New Roman" w:hAnsi="Times New Roman" w:cs="Times New Roman"/>
      <w:b/>
      <w:bCs/>
    </w:rPr>
  </w:style>
  <w:style w:type="character" w:customStyle="1" w:styleId="Heading7Char">
    <w:name w:val="Heading 7 Char"/>
    <w:link w:val="Heading7"/>
    <w:uiPriority w:val="99"/>
    <w:rsid w:val="00040AC0"/>
    <w:rPr>
      <w:rFonts w:ascii="Calibri" w:eastAsia="Times New Roman" w:hAnsi="Calibri" w:cs="Times New Roman"/>
      <w:sz w:val="24"/>
      <w:szCs w:val="24"/>
      <w:lang w:eastAsia="lt-LT"/>
    </w:rPr>
  </w:style>
  <w:style w:type="character" w:customStyle="1" w:styleId="Heading9Char">
    <w:name w:val="Heading 9 Char"/>
    <w:link w:val="Heading9"/>
    <w:uiPriority w:val="99"/>
    <w:rsid w:val="00040AC0"/>
    <w:rPr>
      <w:rFonts w:ascii="Cambria" w:eastAsia="Times New Roman" w:hAnsi="Cambria" w:cs="Times New Roman"/>
      <w:lang w:eastAsia="lt-LT"/>
    </w:rPr>
  </w:style>
  <w:style w:type="paragraph" w:styleId="FootnoteText">
    <w:name w:val="footnote text"/>
    <w:basedOn w:val="Normal"/>
    <w:link w:val="FootnoteTextChar"/>
    <w:uiPriority w:val="99"/>
    <w:semiHidden/>
    <w:rsid w:val="00040AC0"/>
    <w:rPr>
      <w:sz w:val="20"/>
      <w:szCs w:val="20"/>
      <w:lang w:val="en-GB" w:eastAsia="en-US"/>
    </w:rPr>
  </w:style>
  <w:style w:type="character" w:customStyle="1" w:styleId="FootnoteTextChar">
    <w:name w:val="Footnote Text Char"/>
    <w:link w:val="FootnoteText"/>
    <w:uiPriority w:val="99"/>
    <w:semiHidden/>
    <w:rsid w:val="00040AC0"/>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rsid w:val="00040AC0"/>
    <w:rPr>
      <w:sz w:val="20"/>
      <w:szCs w:val="20"/>
      <w:lang w:eastAsia="en-US"/>
    </w:rPr>
  </w:style>
  <w:style w:type="character" w:customStyle="1" w:styleId="EndnoteTextChar">
    <w:name w:val="Endnote Text Char"/>
    <w:link w:val="EndnoteText"/>
    <w:uiPriority w:val="99"/>
    <w:semiHidden/>
    <w:rsid w:val="00040AC0"/>
    <w:rPr>
      <w:rFonts w:ascii="Times New Roman" w:eastAsia="Times New Roman" w:hAnsi="Times New Roman" w:cs="Times New Roman"/>
      <w:sz w:val="20"/>
      <w:szCs w:val="20"/>
    </w:rPr>
  </w:style>
  <w:style w:type="character" w:styleId="Hyperlink">
    <w:name w:val="Hyperlink"/>
    <w:uiPriority w:val="99"/>
    <w:rsid w:val="00040AC0"/>
    <w:rPr>
      <w:rFonts w:cs="Times New Roman"/>
      <w:color w:val="0000FF"/>
      <w:u w:val="single"/>
    </w:rPr>
  </w:style>
  <w:style w:type="table" w:styleId="TableGrid">
    <w:name w:val="Table Grid"/>
    <w:basedOn w:val="TableNormal"/>
    <w:uiPriority w:val="39"/>
    <w:rsid w:val="00040A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040AC0"/>
    <w:pPr>
      <w:spacing w:after="120"/>
      <w:ind w:left="283"/>
    </w:pPr>
    <w:rPr>
      <w:sz w:val="16"/>
      <w:szCs w:val="16"/>
    </w:rPr>
  </w:style>
  <w:style w:type="character" w:customStyle="1" w:styleId="BodyTextIndent3Char">
    <w:name w:val="Body Text Indent 3 Char"/>
    <w:link w:val="BodyTextIndent3"/>
    <w:uiPriority w:val="99"/>
    <w:rsid w:val="00040AC0"/>
    <w:rPr>
      <w:rFonts w:ascii="Times New Roman" w:eastAsia="Times New Roman" w:hAnsi="Times New Roman" w:cs="Times New Roman"/>
      <w:sz w:val="16"/>
      <w:szCs w:val="16"/>
      <w:lang w:eastAsia="lt-LT"/>
    </w:rPr>
  </w:style>
  <w:style w:type="paragraph" w:styleId="BodyText3">
    <w:name w:val="Body Text 3"/>
    <w:basedOn w:val="Normal"/>
    <w:link w:val="BodyText3Char"/>
    <w:uiPriority w:val="99"/>
    <w:rsid w:val="00040AC0"/>
    <w:pPr>
      <w:spacing w:after="120"/>
    </w:pPr>
    <w:rPr>
      <w:sz w:val="16"/>
      <w:szCs w:val="16"/>
    </w:rPr>
  </w:style>
  <w:style w:type="character" w:customStyle="1" w:styleId="BodyText3Char">
    <w:name w:val="Body Text 3 Char"/>
    <w:link w:val="BodyText3"/>
    <w:uiPriority w:val="99"/>
    <w:rsid w:val="00040AC0"/>
    <w:rPr>
      <w:rFonts w:ascii="Times New Roman" w:eastAsia="Times New Roman" w:hAnsi="Times New Roman" w:cs="Times New Roman"/>
      <w:sz w:val="16"/>
      <w:szCs w:val="16"/>
      <w:lang w:eastAsia="lt-LT"/>
    </w:rPr>
  </w:style>
  <w:style w:type="paragraph" w:styleId="ListBullet2">
    <w:name w:val="List Bullet 2"/>
    <w:basedOn w:val="Normal"/>
    <w:autoRedefine/>
    <w:uiPriority w:val="99"/>
    <w:rsid w:val="00040AC0"/>
    <w:rPr>
      <w:sz w:val="20"/>
      <w:szCs w:val="20"/>
      <w:lang w:eastAsia="en-US"/>
    </w:rPr>
  </w:style>
  <w:style w:type="paragraph" w:styleId="Header">
    <w:name w:val="header"/>
    <w:basedOn w:val="Normal"/>
    <w:link w:val="HeaderChar"/>
    <w:uiPriority w:val="99"/>
    <w:rsid w:val="00040AC0"/>
    <w:pPr>
      <w:tabs>
        <w:tab w:val="center" w:pos="4153"/>
        <w:tab w:val="right" w:pos="8306"/>
      </w:tabs>
    </w:pPr>
    <w:rPr>
      <w:szCs w:val="20"/>
      <w:lang w:val="en-GB" w:eastAsia="en-US"/>
    </w:rPr>
  </w:style>
  <w:style w:type="character" w:customStyle="1" w:styleId="HeaderChar">
    <w:name w:val="Header Char"/>
    <w:link w:val="Header"/>
    <w:uiPriority w:val="99"/>
    <w:rsid w:val="00040AC0"/>
    <w:rPr>
      <w:rFonts w:ascii="Times New Roman" w:eastAsia="Times New Roman" w:hAnsi="Times New Roman" w:cs="Times New Roman"/>
      <w:sz w:val="24"/>
      <w:szCs w:val="20"/>
      <w:lang w:val="en-GB"/>
    </w:rPr>
  </w:style>
  <w:style w:type="paragraph" w:styleId="NormalWeb">
    <w:name w:val="Normal (Web)"/>
    <w:basedOn w:val="Normal"/>
    <w:uiPriority w:val="99"/>
    <w:rsid w:val="00040AC0"/>
    <w:pPr>
      <w:spacing w:before="100" w:beforeAutospacing="1" w:after="100" w:afterAutospacing="1"/>
    </w:pPr>
    <w:rPr>
      <w:rFonts w:ascii="Arial" w:hAnsi="Arial" w:cs="Arial"/>
      <w:color w:val="000000"/>
      <w:sz w:val="18"/>
      <w:szCs w:val="18"/>
    </w:rPr>
  </w:style>
  <w:style w:type="character" w:styleId="Strong">
    <w:name w:val="Strong"/>
    <w:uiPriority w:val="99"/>
    <w:qFormat/>
    <w:rsid w:val="00040AC0"/>
    <w:rPr>
      <w:rFonts w:cs="Times New Roman"/>
      <w:b/>
      <w:bCs/>
    </w:rPr>
  </w:style>
  <w:style w:type="character" w:styleId="PageNumber">
    <w:name w:val="page number"/>
    <w:uiPriority w:val="99"/>
    <w:rsid w:val="00040AC0"/>
    <w:rPr>
      <w:rFonts w:cs="Times New Roman"/>
    </w:rPr>
  </w:style>
  <w:style w:type="paragraph" w:styleId="BodyTextIndent2">
    <w:name w:val="Body Text Indent 2"/>
    <w:basedOn w:val="Normal"/>
    <w:link w:val="BodyTextIndent2Char"/>
    <w:uiPriority w:val="99"/>
    <w:rsid w:val="00040AC0"/>
    <w:pPr>
      <w:spacing w:after="120" w:line="480" w:lineRule="auto"/>
      <w:ind w:left="283"/>
    </w:pPr>
    <w:rPr>
      <w:lang w:eastAsia="en-US"/>
    </w:rPr>
  </w:style>
  <w:style w:type="character" w:customStyle="1" w:styleId="BodyTextIndent2Char">
    <w:name w:val="Body Text Indent 2 Char"/>
    <w:link w:val="BodyTextIndent2"/>
    <w:uiPriority w:val="99"/>
    <w:rsid w:val="00040AC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040AC0"/>
    <w:pPr>
      <w:spacing w:after="120"/>
      <w:ind w:left="283"/>
    </w:pPr>
    <w:rPr>
      <w:lang w:eastAsia="en-US"/>
    </w:rPr>
  </w:style>
  <w:style w:type="character" w:customStyle="1" w:styleId="BodyTextIndentChar">
    <w:name w:val="Body Text Indent Char"/>
    <w:link w:val="BodyTextIndent"/>
    <w:uiPriority w:val="99"/>
    <w:rsid w:val="00040AC0"/>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040AC0"/>
    <w:rPr>
      <w:sz w:val="20"/>
      <w:szCs w:val="20"/>
    </w:rPr>
  </w:style>
  <w:style w:type="character" w:customStyle="1" w:styleId="CommentTextChar">
    <w:name w:val="Comment Text Char"/>
    <w:link w:val="CommentText"/>
    <w:uiPriority w:val="99"/>
    <w:rsid w:val="00040AC0"/>
    <w:rPr>
      <w:rFonts w:ascii="Times New Roman" w:eastAsia="Times New Roman" w:hAnsi="Times New Roman" w:cs="Times New Roman"/>
      <w:sz w:val="20"/>
      <w:szCs w:val="20"/>
      <w:lang w:eastAsia="lt-LT"/>
    </w:rPr>
  </w:style>
  <w:style w:type="paragraph" w:customStyle="1" w:styleId="Default">
    <w:name w:val="Default"/>
    <w:uiPriority w:val="99"/>
    <w:rsid w:val="00040AC0"/>
    <w:pPr>
      <w:autoSpaceDE w:val="0"/>
      <w:autoSpaceDN w:val="0"/>
      <w:adjustRightInd w:val="0"/>
      <w:ind w:firstLine="709"/>
      <w:jc w:val="both"/>
    </w:pPr>
    <w:rPr>
      <w:rFonts w:ascii="Times New Roman" w:eastAsia="Times New Roman" w:hAnsi="Times New Roman"/>
      <w:color w:val="000000"/>
      <w:sz w:val="24"/>
      <w:szCs w:val="24"/>
    </w:rPr>
  </w:style>
  <w:style w:type="paragraph" w:customStyle="1" w:styleId="prastasisAbipuslygiuot">
    <w:name w:val="Įprastasis + Abipusė lygiuotė"/>
    <w:basedOn w:val="Normal"/>
    <w:uiPriority w:val="99"/>
    <w:rsid w:val="00040AC0"/>
  </w:style>
  <w:style w:type="paragraph" w:styleId="Footer">
    <w:name w:val="footer"/>
    <w:basedOn w:val="Normal"/>
    <w:link w:val="FooterChar"/>
    <w:uiPriority w:val="99"/>
    <w:rsid w:val="00040AC0"/>
    <w:pPr>
      <w:tabs>
        <w:tab w:val="center" w:pos="4819"/>
        <w:tab w:val="right" w:pos="9638"/>
      </w:tabs>
    </w:pPr>
  </w:style>
  <w:style w:type="character" w:customStyle="1" w:styleId="FooterChar">
    <w:name w:val="Footer Char"/>
    <w:link w:val="Footer"/>
    <w:uiPriority w:val="99"/>
    <w:rsid w:val="00040AC0"/>
    <w:rPr>
      <w:rFonts w:ascii="Times New Roman" w:eastAsia="Times New Roman" w:hAnsi="Times New Roman" w:cs="Times New Roman"/>
      <w:sz w:val="24"/>
      <w:szCs w:val="24"/>
      <w:lang w:eastAsia="lt-LT"/>
    </w:rPr>
  </w:style>
  <w:style w:type="character" w:styleId="FollowedHyperlink">
    <w:name w:val="FollowedHyperlink"/>
    <w:uiPriority w:val="99"/>
    <w:rsid w:val="00040AC0"/>
    <w:rPr>
      <w:rFonts w:cs="Times New Roman"/>
      <w:color w:val="800080"/>
      <w:u w:val="single"/>
    </w:rPr>
  </w:style>
  <w:style w:type="paragraph" w:styleId="CommentSubject">
    <w:name w:val="annotation subject"/>
    <w:basedOn w:val="CommentText"/>
    <w:next w:val="CommentText"/>
    <w:link w:val="CommentSubjectChar"/>
    <w:uiPriority w:val="99"/>
    <w:rsid w:val="00040AC0"/>
    <w:rPr>
      <w:b/>
      <w:bCs/>
      <w:lang w:eastAsia="en-US"/>
    </w:rPr>
  </w:style>
  <w:style w:type="character" w:customStyle="1" w:styleId="CommentSubjectChar">
    <w:name w:val="Comment Subject Char"/>
    <w:link w:val="CommentSubject"/>
    <w:uiPriority w:val="99"/>
    <w:rsid w:val="00040AC0"/>
    <w:rPr>
      <w:rFonts w:ascii="Times New Roman" w:eastAsia="Times New Roman" w:hAnsi="Times New Roman" w:cs="Times New Roman"/>
      <w:b/>
      <w:bCs/>
      <w:sz w:val="20"/>
      <w:szCs w:val="20"/>
      <w:lang w:eastAsia="lt-LT"/>
    </w:rPr>
  </w:style>
  <w:style w:type="paragraph" w:styleId="ListParagraph">
    <w:name w:val="List Paragraph"/>
    <w:basedOn w:val="Normal"/>
    <w:uiPriority w:val="99"/>
    <w:qFormat/>
    <w:rsid w:val="00040AC0"/>
    <w:pPr>
      <w:ind w:left="720"/>
      <w:contextualSpacing/>
    </w:pPr>
  </w:style>
  <w:style w:type="paragraph" w:styleId="BodyText2">
    <w:name w:val="Body Text 2"/>
    <w:basedOn w:val="Normal"/>
    <w:link w:val="BodyText2Char"/>
    <w:uiPriority w:val="99"/>
    <w:semiHidden/>
    <w:rsid w:val="00040AC0"/>
    <w:pPr>
      <w:spacing w:after="120" w:line="480" w:lineRule="auto"/>
    </w:pPr>
    <w:rPr>
      <w:lang w:eastAsia="en-US"/>
    </w:rPr>
  </w:style>
  <w:style w:type="character" w:customStyle="1" w:styleId="BodyText2Char">
    <w:name w:val="Body Text 2 Char"/>
    <w:link w:val="BodyText2"/>
    <w:uiPriority w:val="99"/>
    <w:semiHidden/>
    <w:rsid w:val="00040AC0"/>
    <w:rPr>
      <w:rFonts w:ascii="Times New Roman" w:eastAsia="Times New Roman" w:hAnsi="Times New Roman" w:cs="Times New Roman"/>
      <w:sz w:val="24"/>
      <w:szCs w:val="24"/>
    </w:rPr>
  </w:style>
  <w:style w:type="character" w:customStyle="1" w:styleId="DiagramaDiagrama">
    <w:name w:val="Diagrama Diagrama"/>
    <w:uiPriority w:val="99"/>
    <w:rsid w:val="00040AC0"/>
    <w:rPr>
      <w:sz w:val="24"/>
      <w:lang w:val="lt-LT" w:eastAsia="en-US"/>
    </w:rPr>
  </w:style>
  <w:style w:type="numbering" w:customStyle="1" w:styleId="Style1">
    <w:name w:val="Style1"/>
    <w:uiPriority w:val="99"/>
    <w:rsid w:val="00040AC0"/>
    <w:pPr>
      <w:numPr>
        <w:numId w:val="14"/>
      </w:numPr>
    </w:pPr>
  </w:style>
  <w:style w:type="numbering" w:customStyle="1" w:styleId="Style2">
    <w:name w:val="Style2"/>
    <w:uiPriority w:val="99"/>
    <w:rsid w:val="00040AC0"/>
    <w:pPr>
      <w:numPr>
        <w:numId w:val="20"/>
      </w:numPr>
    </w:pPr>
  </w:style>
  <w:style w:type="character" w:styleId="PlaceholderText">
    <w:name w:val="Placeholder Text"/>
    <w:uiPriority w:val="99"/>
    <w:semiHidden/>
    <w:rsid w:val="008975A8"/>
    <w:rPr>
      <w:color w:val="808080"/>
    </w:rPr>
  </w:style>
  <w:style w:type="paragraph" w:styleId="Revision">
    <w:name w:val="Revision"/>
    <w:hidden/>
    <w:uiPriority w:val="99"/>
    <w:semiHidden/>
    <w:rsid w:val="00C1578E"/>
    <w:pPr>
      <w:ind w:firstLine="709"/>
      <w:jc w:val="both"/>
    </w:pPr>
    <w:rPr>
      <w:rFonts w:ascii="Times New Roman" w:eastAsia="Times New Roman" w:hAnsi="Times New Roman"/>
      <w:sz w:val="24"/>
      <w:szCs w:val="24"/>
    </w:rPr>
  </w:style>
  <w:style w:type="character" w:customStyle="1" w:styleId="apple-converted-space">
    <w:name w:val="apple-converted-space"/>
    <w:rsid w:val="00A20D4D"/>
  </w:style>
  <w:style w:type="character" w:styleId="CommentReference">
    <w:name w:val="annotation reference"/>
    <w:uiPriority w:val="99"/>
    <w:semiHidden/>
    <w:unhideWhenUsed/>
    <w:rsid w:val="00F61FF1"/>
    <w:rPr>
      <w:sz w:val="16"/>
      <w:szCs w:val="16"/>
    </w:rPr>
  </w:style>
  <w:style w:type="character" w:customStyle="1" w:styleId="UnresolvedMention1">
    <w:name w:val="Unresolved Mention1"/>
    <w:basedOn w:val="DefaultParagraphFont"/>
    <w:uiPriority w:val="99"/>
    <w:semiHidden/>
    <w:unhideWhenUsed/>
    <w:rsid w:val="00884F97"/>
    <w:rPr>
      <w:color w:val="605E5C"/>
      <w:shd w:val="clear" w:color="auto" w:fill="E1DFDD"/>
    </w:rPr>
  </w:style>
  <w:style w:type="character" w:customStyle="1" w:styleId="UnresolvedMention2">
    <w:name w:val="Unresolved Mention2"/>
    <w:basedOn w:val="DefaultParagraphFont"/>
    <w:uiPriority w:val="99"/>
    <w:semiHidden/>
    <w:unhideWhenUsed/>
    <w:rsid w:val="00D52AD2"/>
    <w:rPr>
      <w:color w:val="605E5C"/>
      <w:shd w:val="clear" w:color="auto" w:fill="E1DFDD"/>
    </w:rPr>
  </w:style>
  <w:style w:type="character" w:styleId="UnresolvedMention">
    <w:name w:val="Unresolved Mention"/>
    <w:basedOn w:val="DefaultParagraphFont"/>
    <w:uiPriority w:val="99"/>
    <w:semiHidden/>
    <w:unhideWhenUsed/>
    <w:rsid w:val="0085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7673">
      <w:bodyDiv w:val="1"/>
      <w:marLeft w:val="0"/>
      <w:marRight w:val="0"/>
      <w:marTop w:val="0"/>
      <w:marBottom w:val="0"/>
      <w:divBdr>
        <w:top w:val="none" w:sz="0" w:space="0" w:color="auto"/>
        <w:left w:val="none" w:sz="0" w:space="0" w:color="auto"/>
        <w:bottom w:val="none" w:sz="0" w:space="0" w:color="auto"/>
        <w:right w:val="none" w:sz="0" w:space="0" w:color="auto"/>
      </w:divBdr>
    </w:div>
    <w:div w:id="486171456">
      <w:bodyDiv w:val="1"/>
      <w:marLeft w:val="0"/>
      <w:marRight w:val="0"/>
      <w:marTop w:val="0"/>
      <w:marBottom w:val="0"/>
      <w:divBdr>
        <w:top w:val="none" w:sz="0" w:space="0" w:color="auto"/>
        <w:left w:val="none" w:sz="0" w:space="0" w:color="auto"/>
        <w:bottom w:val="none" w:sz="0" w:space="0" w:color="auto"/>
        <w:right w:val="none" w:sz="0" w:space="0" w:color="auto"/>
      </w:divBdr>
    </w:div>
    <w:div w:id="1688436360">
      <w:bodyDiv w:val="1"/>
      <w:marLeft w:val="0"/>
      <w:marRight w:val="0"/>
      <w:marTop w:val="0"/>
      <w:marBottom w:val="0"/>
      <w:divBdr>
        <w:top w:val="none" w:sz="0" w:space="0" w:color="auto"/>
        <w:left w:val="none" w:sz="0" w:space="0" w:color="auto"/>
        <w:bottom w:val="none" w:sz="0" w:space="0" w:color="auto"/>
        <w:right w:val="none" w:sz="0" w:space="0" w:color="auto"/>
      </w:divBdr>
    </w:div>
    <w:div w:id="1736081392">
      <w:bodyDiv w:val="1"/>
      <w:marLeft w:val="0"/>
      <w:marRight w:val="0"/>
      <w:marTop w:val="0"/>
      <w:marBottom w:val="0"/>
      <w:divBdr>
        <w:top w:val="none" w:sz="0" w:space="0" w:color="auto"/>
        <w:left w:val="none" w:sz="0" w:space="0" w:color="auto"/>
        <w:bottom w:val="none" w:sz="0" w:space="0" w:color="auto"/>
        <w:right w:val="none" w:sz="0" w:space="0" w:color="auto"/>
      </w:divBdr>
    </w:div>
    <w:div w:id="20869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sultantai@vmkl.lt" TargetMode="External"/><Relationship Id="rId18" Type="http://schemas.openxmlformats.org/officeDocument/2006/relationships/hyperlink" Target="https://priemimas.vilniustech.lt/" TargetMode="External"/><Relationship Id="rId26" Type="http://schemas.openxmlformats.org/officeDocument/2006/relationships/oleObject" Target="embeddings/oleObject2.bin"/><Relationship Id="rId39" Type="http://schemas.openxmlformats.org/officeDocument/2006/relationships/hyperlink" Target="https://vilniustech.lt/stojantiesiems/magistranturos-studijos/370" TargetMode="External"/><Relationship Id="rId21" Type="http://schemas.openxmlformats.org/officeDocument/2006/relationships/hyperlink" Target="https://priemimas.vilniustech.lt/" TargetMode="External"/><Relationship Id="rId34" Type="http://schemas.openxmlformats.org/officeDocument/2006/relationships/hyperlink" Target="https://vilniustech.lt/stojantiesiems/magistranturos-studijos/stojimo-tvarka/-leidimas-stoti/392" TargetMode="External"/><Relationship Id="rId42" Type="http://schemas.openxmlformats.org/officeDocument/2006/relationships/hyperlink" Target="https://priemimas.vilniustech.lt/" TargetMode="External"/><Relationship Id="rId47" Type="http://schemas.openxmlformats.org/officeDocument/2006/relationships/image" Target="media/image6.wmf"/><Relationship Id="rId50" Type="http://schemas.openxmlformats.org/officeDocument/2006/relationships/oleObject" Target="embeddings/oleObject7.bin"/><Relationship Id="rId55" Type="http://schemas.openxmlformats.org/officeDocument/2006/relationships/hyperlink" Target="mailto:magistrantura@vilniustech.l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lniustech.lt/stojantiesiems/kolegiju-absolventams/416" TargetMode="External"/><Relationship Id="rId29" Type="http://schemas.openxmlformats.org/officeDocument/2006/relationships/image" Target="media/image4.wmf"/><Relationship Id="rId11" Type="http://schemas.openxmlformats.org/officeDocument/2006/relationships/hyperlink" Target="http://www.lamabpo.lt"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yperlink" Target="https://priemimas.vilniustech.lt/" TargetMode="External"/><Relationship Id="rId40" Type="http://schemas.openxmlformats.org/officeDocument/2006/relationships/hyperlink" Target="https://priemimas.vilniustech.lt/" TargetMode="External"/><Relationship Id="rId45" Type="http://schemas.openxmlformats.org/officeDocument/2006/relationships/hyperlink" Target="http://apply.vilniustech.lt/" TargetMode="External"/><Relationship Id="rId53" Type="http://schemas.openxmlformats.org/officeDocument/2006/relationships/hyperlink" Target="https://vilniustech.lt/stojantiesiems" TargetMode="External"/><Relationship Id="rId58" Type="http://schemas.openxmlformats.org/officeDocument/2006/relationships/hyperlink" Target="mailto:tsc@vilniustech.lt"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priemimas.vilniustech.lt/" TargetMode="External"/><Relationship Id="rId14" Type="http://schemas.openxmlformats.org/officeDocument/2006/relationships/hyperlink" Target="https://vilniustech.lt/stojantiesiems/kolegiju-absolventams/416" TargetMode="External"/><Relationship Id="rId22" Type="http://schemas.openxmlformats.org/officeDocument/2006/relationships/hyperlink" Target="https://priemimas.vilniustech.lt/" TargetMode="Externa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hyperlink" Target="mailto:magistrantura@vilniustech.lt" TargetMode="External"/><Relationship Id="rId43" Type="http://schemas.openxmlformats.org/officeDocument/2006/relationships/hyperlink" Target="https://vilniustech.lt/stojantiesiems/magistranturos-studijos/370" TargetMode="External"/><Relationship Id="rId48" Type="http://schemas.openxmlformats.org/officeDocument/2006/relationships/oleObject" Target="embeddings/oleObject6.bin"/><Relationship Id="rId56" Type="http://schemas.openxmlformats.org/officeDocument/2006/relationships/hyperlink" Target="mailto:priemimas@lajm.lt" TargetMode="External"/><Relationship Id="rId8" Type="http://schemas.openxmlformats.org/officeDocument/2006/relationships/hyperlink" Target="http://www.lamabpo.lt" TargetMode="External"/><Relationship Id="rId51" Type="http://schemas.openxmlformats.org/officeDocument/2006/relationships/image" Target="media/image8.wmf"/><Relationship Id="rId3" Type="http://schemas.openxmlformats.org/officeDocument/2006/relationships/styles" Target="styles.xml"/><Relationship Id="rId12" Type="http://schemas.openxmlformats.org/officeDocument/2006/relationships/hyperlink" Target="mailto:konsultantai@vmkl.lt" TargetMode="External"/><Relationship Id="rId17" Type="http://schemas.openxmlformats.org/officeDocument/2006/relationships/hyperlink" Target="https://vilniustech.lt/stojantiesiems/kolegiju-absolventams/galimybiu-skaiciuokle/295983" TargetMode="External"/><Relationship Id="rId25" Type="http://schemas.openxmlformats.org/officeDocument/2006/relationships/image" Target="media/image2.wmf"/><Relationship Id="rId33" Type="http://schemas.openxmlformats.org/officeDocument/2006/relationships/hyperlink" Target="mailto:magistrantura@vilniustech.lt" TargetMode="External"/><Relationship Id="rId38" Type="http://schemas.openxmlformats.org/officeDocument/2006/relationships/hyperlink" Target="https://priemimas.vilniustech.lt/" TargetMode="External"/><Relationship Id="rId46" Type="http://schemas.openxmlformats.org/officeDocument/2006/relationships/hyperlink" Target="http://apply.vilniustech.lt/" TargetMode="External"/><Relationship Id="rId59" Type="http://schemas.openxmlformats.org/officeDocument/2006/relationships/hyperlink" Target="mailto:admissions@vilniustech.lt" TargetMode="External"/><Relationship Id="rId20" Type="http://schemas.openxmlformats.org/officeDocument/2006/relationships/hyperlink" Target="https://priemimas.vilniustech.lt/" TargetMode="External"/><Relationship Id="rId41" Type="http://schemas.openxmlformats.org/officeDocument/2006/relationships/hyperlink" Target="http://stojantiesiems.vgtu.lt/magistranturos-studijos/" TargetMode="External"/><Relationship Id="rId54" Type="http://schemas.openxmlformats.org/officeDocument/2006/relationships/hyperlink" Target="mailto:priemimas@vilniustech.l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lniustech.lt/stojantiesiems/kolegiju-absolventams/galimybiu-skaiciuokle/295983"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hyperlink" Target="https://priemimas.vilniustech.lt/" TargetMode="External"/><Relationship Id="rId49" Type="http://schemas.openxmlformats.org/officeDocument/2006/relationships/image" Target="media/image7.wmf"/><Relationship Id="rId57" Type="http://schemas.openxmlformats.org/officeDocument/2006/relationships/hyperlink" Target="https://lajm.lt/lt/stojantiesiems/priemimas/" TargetMode="External"/><Relationship Id="rId10" Type="http://schemas.openxmlformats.org/officeDocument/2006/relationships/hyperlink" Target="https://priemimas.vilniustech.lt/" TargetMode="External"/><Relationship Id="rId31" Type="http://schemas.openxmlformats.org/officeDocument/2006/relationships/image" Target="media/image5.wmf"/><Relationship Id="rId44" Type="http://schemas.openxmlformats.org/officeDocument/2006/relationships/hyperlink" Target="https://priemimas.vilniustech.lt/" TargetMode="External"/><Relationship Id="rId52" Type="http://schemas.openxmlformats.org/officeDocument/2006/relationships/oleObject" Target="embeddings/oleObject8.bin"/><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lniustech.lt/stojantiesiems/bakalauro-ir-vientisosios-studijos/stojamieji-egzaminai-ir-testai/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7FAC-189A-44EF-A33C-8B22D671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37</Pages>
  <Words>58378</Words>
  <Characters>33276</Characters>
  <Application>Microsoft Office Word</Application>
  <DocSecurity>0</DocSecurity>
  <Lines>277</Lines>
  <Paragraphs>182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91472</CharactersWithSpaces>
  <SharedDoc>false</SharedDoc>
  <HLinks>
    <vt:vector size="192" baseType="variant">
      <vt:variant>
        <vt:i4>2949127</vt:i4>
      </vt:variant>
      <vt:variant>
        <vt:i4>132</vt:i4>
      </vt:variant>
      <vt:variant>
        <vt:i4>0</vt:i4>
      </vt:variant>
      <vt:variant>
        <vt:i4>5</vt:i4>
      </vt:variant>
      <vt:variant>
        <vt:lpwstr>mailto:tsc@vgtu.lt</vt:lpwstr>
      </vt:variant>
      <vt:variant>
        <vt:lpwstr/>
      </vt:variant>
      <vt:variant>
        <vt:i4>1769541</vt:i4>
      </vt:variant>
      <vt:variant>
        <vt:i4>120</vt:i4>
      </vt:variant>
      <vt:variant>
        <vt:i4>0</vt:i4>
      </vt:variant>
      <vt:variant>
        <vt:i4>5</vt:i4>
      </vt:variant>
      <vt:variant>
        <vt:lpwstr>http://apply.vgtu.lt/</vt:lpwstr>
      </vt:variant>
      <vt:variant>
        <vt:lpwstr/>
      </vt:variant>
      <vt:variant>
        <vt:i4>1769541</vt:i4>
      </vt:variant>
      <vt:variant>
        <vt:i4>102</vt:i4>
      </vt:variant>
      <vt:variant>
        <vt:i4>0</vt:i4>
      </vt:variant>
      <vt:variant>
        <vt:i4>5</vt:i4>
      </vt:variant>
      <vt:variant>
        <vt:lpwstr>http://apply.vgtu.lt/</vt:lpwstr>
      </vt:variant>
      <vt:variant>
        <vt:lpwstr/>
      </vt:variant>
      <vt:variant>
        <vt:i4>6619248</vt:i4>
      </vt:variant>
      <vt:variant>
        <vt:i4>99</vt:i4>
      </vt:variant>
      <vt:variant>
        <vt:i4>0</vt:i4>
      </vt:variant>
      <vt:variant>
        <vt:i4>5</vt:i4>
      </vt:variant>
      <vt:variant>
        <vt:lpwstr>https://www.vgtu.lt/stojantiesiems</vt:lpwstr>
      </vt:variant>
      <vt:variant>
        <vt:lpwstr/>
      </vt:variant>
      <vt:variant>
        <vt:i4>4915311</vt:i4>
      </vt:variant>
      <vt:variant>
        <vt:i4>96</vt:i4>
      </vt:variant>
      <vt:variant>
        <vt:i4>0</vt:i4>
      </vt:variant>
      <vt:variant>
        <vt:i4>5</vt:i4>
      </vt:variant>
      <vt:variant>
        <vt:lpwstr>mailto:magistrantura@vgtu.lt</vt:lpwstr>
      </vt:variant>
      <vt:variant>
        <vt:lpwstr/>
      </vt:variant>
      <vt:variant>
        <vt:i4>5242987</vt:i4>
      </vt:variant>
      <vt:variant>
        <vt:i4>93</vt:i4>
      </vt:variant>
      <vt:variant>
        <vt:i4>0</vt:i4>
      </vt:variant>
      <vt:variant>
        <vt:i4>5</vt:i4>
      </vt:variant>
      <vt:variant>
        <vt:lpwstr>mailto:priemimas@vgtu.lt</vt:lpwstr>
      </vt:variant>
      <vt:variant>
        <vt:lpwstr/>
      </vt:variant>
      <vt:variant>
        <vt:i4>1769486</vt:i4>
      </vt:variant>
      <vt:variant>
        <vt:i4>90</vt:i4>
      </vt:variant>
      <vt:variant>
        <vt:i4>0</vt:i4>
      </vt:variant>
      <vt:variant>
        <vt:i4>5</vt:i4>
      </vt:variant>
      <vt:variant>
        <vt:lpwstr>http://www.vgtu.lt/stojantiesiems</vt:lpwstr>
      </vt:variant>
      <vt:variant>
        <vt:lpwstr/>
      </vt:variant>
      <vt:variant>
        <vt:i4>131094</vt:i4>
      </vt:variant>
      <vt:variant>
        <vt:i4>87</vt:i4>
      </vt:variant>
      <vt:variant>
        <vt:i4>0</vt:i4>
      </vt:variant>
      <vt:variant>
        <vt:i4>5</vt:i4>
      </vt:variant>
      <vt:variant>
        <vt:lpwstr>https://www.vgtu.lt/stojantiesiems/magistranturos-studijos/370?lang=1</vt:lpwstr>
      </vt:variant>
      <vt:variant>
        <vt:lpwstr/>
      </vt:variant>
      <vt:variant>
        <vt:i4>7405682</vt:i4>
      </vt:variant>
      <vt:variant>
        <vt:i4>83</vt:i4>
      </vt:variant>
      <vt:variant>
        <vt:i4>0</vt:i4>
      </vt:variant>
      <vt:variant>
        <vt:i4>5</vt:i4>
      </vt:variant>
      <vt:variant>
        <vt:lpwstr>https://priemimas.vgtu.lt/</vt:lpwstr>
      </vt:variant>
      <vt:variant>
        <vt:lpwstr/>
      </vt:variant>
      <vt:variant>
        <vt:i4>8061046</vt:i4>
      </vt:variant>
      <vt:variant>
        <vt:i4>81</vt:i4>
      </vt:variant>
      <vt:variant>
        <vt:i4>0</vt:i4>
      </vt:variant>
      <vt:variant>
        <vt:i4>5</vt:i4>
      </vt:variant>
      <vt:variant>
        <vt:lpwstr>http://stojantiesiems.vgtu.lt/magistranturos-studijos/</vt:lpwstr>
      </vt:variant>
      <vt:variant>
        <vt:lpwstr/>
      </vt:variant>
      <vt:variant>
        <vt:i4>7405682</vt:i4>
      </vt:variant>
      <vt:variant>
        <vt:i4>78</vt:i4>
      </vt:variant>
      <vt:variant>
        <vt:i4>0</vt:i4>
      </vt:variant>
      <vt:variant>
        <vt:i4>5</vt:i4>
      </vt:variant>
      <vt:variant>
        <vt:lpwstr>https://priemimas.vgtu.lt/</vt:lpwstr>
      </vt:variant>
      <vt:variant>
        <vt:lpwstr/>
      </vt:variant>
      <vt:variant>
        <vt:i4>131094</vt:i4>
      </vt:variant>
      <vt:variant>
        <vt:i4>75</vt:i4>
      </vt:variant>
      <vt:variant>
        <vt:i4>0</vt:i4>
      </vt:variant>
      <vt:variant>
        <vt:i4>5</vt:i4>
      </vt:variant>
      <vt:variant>
        <vt:lpwstr>https://www.vgtu.lt/stojantiesiems/magistranturos-studijos/370?lang=1</vt:lpwstr>
      </vt:variant>
      <vt:variant>
        <vt:lpwstr/>
      </vt:variant>
      <vt:variant>
        <vt:i4>7405682</vt:i4>
      </vt:variant>
      <vt:variant>
        <vt:i4>72</vt:i4>
      </vt:variant>
      <vt:variant>
        <vt:i4>0</vt:i4>
      </vt:variant>
      <vt:variant>
        <vt:i4>5</vt:i4>
      </vt:variant>
      <vt:variant>
        <vt:lpwstr>https://priemimas.vgtu.lt/</vt:lpwstr>
      </vt:variant>
      <vt:variant>
        <vt:lpwstr/>
      </vt:variant>
      <vt:variant>
        <vt:i4>7405682</vt:i4>
      </vt:variant>
      <vt:variant>
        <vt:i4>69</vt:i4>
      </vt:variant>
      <vt:variant>
        <vt:i4>0</vt:i4>
      </vt:variant>
      <vt:variant>
        <vt:i4>5</vt:i4>
      </vt:variant>
      <vt:variant>
        <vt:lpwstr>https://priemimas.vgtu.lt/</vt:lpwstr>
      </vt:variant>
      <vt:variant>
        <vt:lpwstr/>
      </vt:variant>
      <vt:variant>
        <vt:i4>4915311</vt:i4>
      </vt:variant>
      <vt:variant>
        <vt:i4>66</vt:i4>
      </vt:variant>
      <vt:variant>
        <vt:i4>0</vt:i4>
      </vt:variant>
      <vt:variant>
        <vt:i4>5</vt:i4>
      </vt:variant>
      <vt:variant>
        <vt:lpwstr>mailto:magistrantura@vgtu.lt</vt:lpwstr>
      </vt:variant>
      <vt:variant>
        <vt:lpwstr/>
      </vt:variant>
      <vt:variant>
        <vt:i4>7405682</vt:i4>
      </vt:variant>
      <vt:variant>
        <vt:i4>63</vt:i4>
      </vt:variant>
      <vt:variant>
        <vt:i4>0</vt:i4>
      </vt:variant>
      <vt:variant>
        <vt:i4>5</vt:i4>
      </vt:variant>
      <vt:variant>
        <vt:lpwstr>https://priemimas.vgtu.lt/</vt:lpwstr>
      </vt:variant>
      <vt:variant>
        <vt:lpwstr/>
      </vt:variant>
      <vt:variant>
        <vt:i4>4915311</vt:i4>
      </vt:variant>
      <vt:variant>
        <vt:i4>60</vt:i4>
      </vt:variant>
      <vt:variant>
        <vt:i4>0</vt:i4>
      </vt:variant>
      <vt:variant>
        <vt:i4>5</vt:i4>
      </vt:variant>
      <vt:variant>
        <vt:lpwstr>mailto:magistrantura@vgtu.lt</vt:lpwstr>
      </vt:variant>
      <vt:variant>
        <vt:lpwstr/>
      </vt:variant>
      <vt:variant>
        <vt:i4>131094</vt:i4>
      </vt:variant>
      <vt:variant>
        <vt:i4>57</vt:i4>
      </vt:variant>
      <vt:variant>
        <vt:i4>0</vt:i4>
      </vt:variant>
      <vt:variant>
        <vt:i4>5</vt:i4>
      </vt:variant>
      <vt:variant>
        <vt:lpwstr>https://www.vgtu.lt/stojantiesiems/magistranturos-studijos/370?lang=1</vt:lpwstr>
      </vt:variant>
      <vt:variant>
        <vt:lpwstr/>
      </vt:variant>
      <vt:variant>
        <vt:i4>4915311</vt:i4>
      </vt:variant>
      <vt:variant>
        <vt:i4>54</vt:i4>
      </vt:variant>
      <vt:variant>
        <vt:i4>0</vt:i4>
      </vt:variant>
      <vt:variant>
        <vt:i4>5</vt:i4>
      </vt:variant>
      <vt:variant>
        <vt:lpwstr>mailto:magistrantura@vgtu.lt</vt:lpwstr>
      </vt:variant>
      <vt:variant>
        <vt:lpwstr/>
      </vt:variant>
      <vt:variant>
        <vt:i4>4915311</vt:i4>
      </vt:variant>
      <vt:variant>
        <vt:i4>51</vt:i4>
      </vt:variant>
      <vt:variant>
        <vt:i4>0</vt:i4>
      </vt:variant>
      <vt:variant>
        <vt:i4>5</vt:i4>
      </vt:variant>
      <vt:variant>
        <vt:lpwstr>mailto:magistrantura@vgtu.lt</vt:lpwstr>
      </vt:variant>
      <vt:variant>
        <vt:lpwstr/>
      </vt:variant>
      <vt:variant>
        <vt:i4>7405682</vt:i4>
      </vt:variant>
      <vt:variant>
        <vt:i4>33</vt:i4>
      </vt:variant>
      <vt:variant>
        <vt:i4>0</vt:i4>
      </vt:variant>
      <vt:variant>
        <vt:i4>5</vt:i4>
      </vt:variant>
      <vt:variant>
        <vt:lpwstr>https://priemimas.vgtu.lt/</vt:lpwstr>
      </vt:variant>
      <vt:variant>
        <vt:lpwstr/>
      </vt:variant>
      <vt:variant>
        <vt:i4>7405682</vt:i4>
      </vt:variant>
      <vt:variant>
        <vt:i4>30</vt:i4>
      </vt:variant>
      <vt:variant>
        <vt:i4>0</vt:i4>
      </vt:variant>
      <vt:variant>
        <vt:i4>5</vt:i4>
      </vt:variant>
      <vt:variant>
        <vt:lpwstr>https://priemimas.vgtu.lt/</vt:lpwstr>
      </vt:variant>
      <vt:variant>
        <vt:lpwstr/>
      </vt:variant>
      <vt:variant>
        <vt:i4>7405682</vt:i4>
      </vt:variant>
      <vt:variant>
        <vt:i4>27</vt:i4>
      </vt:variant>
      <vt:variant>
        <vt:i4>0</vt:i4>
      </vt:variant>
      <vt:variant>
        <vt:i4>5</vt:i4>
      </vt:variant>
      <vt:variant>
        <vt:lpwstr>https://priemimas.vgtu.lt/</vt:lpwstr>
      </vt:variant>
      <vt:variant>
        <vt:lpwstr/>
      </vt:variant>
      <vt:variant>
        <vt:i4>7405682</vt:i4>
      </vt:variant>
      <vt:variant>
        <vt:i4>24</vt:i4>
      </vt:variant>
      <vt:variant>
        <vt:i4>0</vt:i4>
      </vt:variant>
      <vt:variant>
        <vt:i4>5</vt:i4>
      </vt:variant>
      <vt:variant>
        <vt:lpwstr>https://priemimas.vgtu.lt/</vt:lpwstr>
      </vt:variant>
      <vt:variant>
        <vt:lpwstr/>
      </vt:variant>
      <vt:variant>
        <vt:i4>4653141</vt:i4>
      </vt:variant>
      <vt:variant>
        <vt:i4>21</vt:i4>
      </vt:variant>
      <vt:variant>
        <vt:i4>0</vt:i4>
      </vt:variant>
      <vt:variant>
        <vt:i4>5</vt:i4>
      </vt:variant>
      <vt:variant>
        <vt:lpwstr>https://www.vgtu.lt/stojantiesiems/kolegiju-absolventams/416</vt:lpwstr>
      </vt:variant>
      <vt:variant>
        <vt:lpwstr/>
      </vt:variant>
      <vt:variant>
        <vt:i4>4653141</vt:i4>
      </vt:variant>
      <vt:variant>
        <vt:i4>18</vt:i4>
      </vt:variant>
      <vt:variant>
        <vt:i4>0</vt:i4>
      </vt:variant>
      <vt:variant>
        <vt:i4>5</vt:i4>
      </vt:variant>
      <vt:variant>
        <vt:lpwstr>https://www.vgtu.lt/stojantiesiems/kolegiju-absolventams/416</vt:lpwstr>
      </vt:variant>
      <vt:variant>
        <vt:lpwstr/>
      </vt:variant>
      <vt:variant>
        <vt:i4>6553722</vt:i4>
      </vt:variant>
      <vt:variant>
        <vt:i4>15</vt:i4>
      </vt:variant>
      <vt:variant>
        <vt:i4>0</vt:i4>
      </vt:variant>
      <vt:variant>
        <vt:i4>5</vt:i4>
      </vt:variant>
      <vt:variant>
        <vt:lpwstr>http://www.lamabpo.lt/</vt:lpwstr>
      </vt:variant>
      <vt:variant>
        <vt:lpwstr/>
      </vt:variant>
      <vt:variant>
        <vt:i4>6094912</vt:i4>
      </vt:variant>
      <vt:variant>
        <vt:i4>12</vt:i4>
      </vt:variant>
      <vt:variant>
        <vt:i4>0</vt:i4>
      </vt:variant>
      <vt:variant>
        <vt:i4>5</vt:i4>
      </vt:variant>
      <vt:variant>
        <vt:lpwstr>https://www.vgtu.lt/stojantiesiems/bakalauro-ir-vientisosios-studijos/stojamieji-egzaminai-ir-testai/342</vt:lpwstr>
      </vt:variant>
      <vt:variant>
        <vt:lpwstr/>
      </vt:variant>
      <vt:variant>
        <vt:i4>7405682</vt:i4>
      </vt:variant>
      <vt:variant>
        <vt:i4>9</vt:i4>
      </vt:variant>
      <vt:variant>
        <vt:i4>0</vt:i4>
      </vt:variant>
      <vt:variant>
        <vt:i4>5</vt:i4>
      </vt:variant>
      <vt:variant>
        <vt:lpwstr>https://priemimas.vgtu.lt/</vt:lpwstr>
      </vt:variant>
      <vt:variant>
        <vt:lpwstr/>
      </vt:variant>
      <vt:variant>
        <vt:i4>7405682</vt:i4>
      </vt:variant>
      <vt:variant>
        <vt:i4>6</vt:i4>
      </vt:variant>
      <vt:variant>
        <vt:i4>0</vt:i4>
      </vt:variant>
      <vt:variant>
        <vt:i4>5</vt:i4>
      </vt:variant>
      <vt:variant>
        <vt:lpwstr>https://priemimas.vgtu.lt/</vt:lpwstr>
      </vt:variant>
      <vt:variant>
        <vt:lpwstr/>
      </vt:variant>
      <vt:variant>
        <vt:i4>6094912</vt:i4>
      </vt:variant>
      <vt:variant>
        <vt:i4>3</vt:i4>
      </vt:variant>
      <vt:variant>
        <vt:i4>0</vt:i4>
      </vt:variant>
      <vt:variant>
        <vt:i4>5</vt:i4>
      </vt:variant>
      <vt:variant>
        <vt:lpwstr>https://www.vgtu.lt/stojantiesiems/bakalauro-ir-vientisosios-studijos/stojamieji-egzaminai-ir-testai/342</vt:lpwstr>
      </vt:variant>
      <vt:variant>
        <vt:lpwstr/>
      </vt:variant>
      <vt:variant>
        <vt:i4>6553722</vt:i4>
      </vt:variant>
      <vt:variant>
        <vt:i4>0</vt:i4>
      </vt:variant>
      <vt:variant>
        <vt:i4>0</vt:i4>
      </vt:variant>
      <vt:variant>
        <vt:i4>5</vt:i4>
      </vt:variant>
      <vt:variant>
        <vt:lpwstr>http://www.lamabpo.lt/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8586</dc:creator>
  <cp:keywords/>
  <dc:description/>
  <cp:lastModifiedBy>Jūratė Giedraitienė</cp:lastModifiedBy>
  <cp:revision>11</cp:revision>
  <cp:lastPrinted>2024-11-29T14:14:00Z</cp:lastPrinted>
  <dcterms:created xsi:type="dcterms:W3CDTF">2025-05-23T07:19:00Z</dcterms:created>
  <dcterms:modified xsi:type="dcterms:W3CDTF">2025-05-29T09:05:00Z</dcterms:modified>
</cp:coreProperties>
</file>